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D75" w:rsidRDefault="00B14D75" w:rsidP="00713E7B">
      <w:pPr>
        <w:pStyle w:val="af5"/>
        <w:spacing w:line="240" w:lineRule="auto"/>
        <w:rPr>
          <w:b/>
          <w:sz w:val="28"/>
        </w:rPr>
      </w:pPr>
    </w:p>
    <w:p w:rsidR="00B14D75" w:rsidRPr="000F6D57" w:rsidRDefault="00B14D75" w:rsidP="00713E7B">
      <w:pPr>
        <w:pStyle w:val="af5"/>
        <w:spacing w:line="240" w:lineRule="auto"/>
      </w:pPr>
    </w:p>
    <w:p w:rsidR="00B14D75" w:rsidRPr="00C61482" w:rsidRDefault="00B14D75" w:rsidP="00713E7B">
      <w:pPr>
        <w:pStyle w:val="af5"/>
        <w:spacing w:line="240" w:lineRule="auto"/>
      </w:pPr>
    </w:p>
    <w:p w:rsidR="00B14D75" w:rsidRPr="00B83525" w:rsidRDefault="00B14D75" w:rsidP="00713E7B">
      <w:pPr>
        <w:pStyle w:val="af5"/>
        <w:spacing w:line="240" w:lineRule="auto"/>
      </w:pPr>
    </w:p>
    <w:tbl>
      <w:tblPr>
        <w:tblW w:w="9890" w:type="dxa"/>
        <w:jc w:val="right"/>
        <w:tblBorders>
          <w:top w:val="single" w:sz="18" w:space="0" w:color="auto"/>
        </w:tblBorders>
        <w:tblLook w:val="04A0" w:firstRow="1" w:lastRow="0" w:firstColumn="1" w:lastColumn="0" w:noHBand="0" w:noVBand="1"/>
      </w:tblPr>
      <w:tblGrid>
        <w:gridCol w:w="5286"/>
        <w:gridCol w:w="4604"/>
      </w:tblGrid>
      <w:tr w:rsidR="00B14D75" w:rsidRPr="009E6D5E" w:rsidTr="00B14D75">
        <w:trPr>
          <w:trHeight w:val="838"/>
          <w:jc w:val="right"/>
        </w:trPr>
        <w:tc>
          <w:tcPr>
            <w:tcW w:w="5286" w:type="dxa"/>
          </w:tcPr>
          <w:p w:rsidR="00B14D75" w:rsidRDefault="00B14D75" w:rsidP="00713E7B">
            <w:pPr>
              <w:pStyle w:val="af5"/>
              <w:spacing w:line="240" w:lineRule="auto"/>
              <w:ind w:left="0"/>
              <w:jc w:val="left"/>
            </w:pPr>
          </w:p>
        </w:tc>
        <w:tc>
          <w:tcPr>
            <w:tcW w:w="4604" w:type="dxa"/>
          </w:tcPr>
          <w:p w:rsidR="00B14D75" w:rsidRPr="00C61482" w:rsidRDefault="00B14D75" w:rsidP="00713E7B">
            <w:pPr>
              <w:pStyle w:val="af5"/>
              <w:spacing w:line="240" w:lineRule="auto"/>
              <w:ind w:left="0"/>
            </w:pPr>
          </w:p>
        </w:tc>
      </w:tr>
    </w:tbl>
    <w:p w:rsidR="00B14D75" w:rsidRPr="00C61482" w:rsidRDefault="00B14D75" w:rsidP="00713E7B">
      <w:pPr>
        <w:pStyle w:val="af5"/>
        <w:spacing w:line="240" w:lineRule="auto"/>
      </w:pPr>
    </w:p>
    <w:p w:rsidR="00B14D75" w:rsidRPr="00C61482" w:rsidRDefault="00B14D75" w:rsidP="00713E7B">
      <w:pPr>
        <w:pStyle w:val="af5"/>
        <w:spacing w:line="240" w:lineRule="auto"/>
        <w:ind w:left="0"/>
      </w:pPr>
    </w:p>
    <w:p w:rsidR="00B14D75" w:rsidRPr="00800428" w:rsidRDefault="00B14D75" w:rsidP="000041D5">
      <w:pPr>
        <w:pStyle w:val="af5"/>
        <w:spacing w:line="240" w:lineRule="auto"/>
        <w:ind w:left="0"/>
        <w:jc w:val="center"/>
        <w:rPr>
          <w:b/>
          <w:sz w:val="32"/>
        </w:rPr>
      </w:pPr>
      <w:r w:rsidRPr="00E35B10">
        <w:rPr>
          <w:b/>
          <w:sz w:val="32"/>
        </w:rPr>
        <w:t>ПРАВИЛА ЗЕМЛЕПОЛЬЗОВАНИЯ</w:t>
      </w:r>
      <w:r w:rsidR="000041D5">
        <w:rPr>
          <w:b/>
          <w:sz w:val="32"/>
        </w:rPr>
        <w:t xml:space="preserve"> </w:t>
      </w:r>
      <w:r>
        <w:rPr>
          <w:b/>
          <w:sz w:val="32"/>
        </w:rPr>
        <w:t>И</w:t>
      </w:r>
    </w:p>
    <w:p w:rsidR="00B14D75" w:rsidRPr="00E35B10" w:rsidRDefault="00B14D75" w:rsidP="000041D5">
      <w:pPr>
        <w:pStyle w:val="af5"/>
        <w:spacing w:line="240" w:lineRule="auto"/>
        <w:ind w:left="0"/>
        <w:jc w:val="center"/>
        <w:rPr>
          <w:b/>
          <w:sz w:val="32"/>
        </w:rPr>
      </w:pPr>
      <w:r w:rsidRPr="00E35B10">
        <w:rPr>
          <w:b/>
          <w:sz w:val="32"/>
        </w:rPr>
        <w:t>ЗАСТРОЙКИ</w:t>
      </w:r>
    </w:p>
    <w:p w:rsidR="00B14D75" w:rsidRDefault="00B14D75" w:rsidP="000041D5">
      <w:pPr>
        <w:pStyle w:val="af5"/>
        <w:spacing w:line="240" w:lineRule="auto"/>
        <w:ind w:left="0"/>
        <w:jc w:val="center"/>
      </w:pPr>
    </w:p>
    <w:p w:rsidR="00B14D75" w:rsidRDefault="00B14D75" w:rsidP="000041D5">
      <w:pPr>
        <w:pStyle w:val="af5"/>
        <w:spacing w:line="240" w:lineRule="auto"/>
        <w:ind w:left="0"/>
        <w:jc w:val="center"/>
      </w:pPr>
    </w:p>
    <w:p w:rsidR="00B14D75" w:rsidRPr="00B83525" w:rsidRDefault="00B14D75" w:rsidP="000041D5">
      <w:pPr>
        <w:pStyle w:val="af5"/>
        <w:spacing w:line="240" w:lineRule="auto"/>
        <w:ind w:left="0"/>
        <w:jc w:val="center"/>
      </w:pPr>
    </w:p>
    <w:p w:rsidR="00B14D75" w:rsidRPr="00B83525" w:rsidRDefault="00B14D75" w:rsidP="000041D5">
      <w:pPr>
        <w:pStyle w:val="af5"/>
        <w:spacing w:line="240" w:lineRule="auto"/>
        <w:ind w:left="0"/>
        <w:jc w:val="center"/>
      </w:pPr>
    </w:p>
    <w:p w:rsidR="00B14D75" w:rsidRPr="006B781A" w:rsidRDefault="000041D5" w:rsidP="000041D5">
      <w:pPr>
        <w:pStyle w:val="af5"/>
        <w:spacing w:line="240" w:lineRule="auto"/>
        <w:ind w:left="0"/>
        <w:jc w:val="center"/>
        <w:rPr>
          <w:b/>
          <w:sz w:val="32"/>
        </w:rPr>
      </w:pPr>
      <w:r>
        <w:rPr>
          <w:b/>
          <w:color w:val="000000"/>
          <w:spacing w:val="3"/>
          <w:sz w:val="32"/>
          <w:szCs w:val="32"/>
        </w:rPr>
        <w:t>г</w:t>
      </w:r>
      <w:r w:rsidR="00B14D75">
        <w:rPr>
          <w:b/>
          <w:color w:val="000000"/>
          <w:spacing w:val="3"/>
          <w:sz w:val="32"/>
          <w:szCs w:val="32"/>
        </w:rPr>
        <w:t xml:space="preserve">ородского поселения </w:t>
      </w:r>
      <w:r>
        <w:rPr>
          <w:b/>
          <w:color w:val="000000"/>
          <w:spacing w:val="3"/>
          <w:sz w:val="32"/>
          <w:szCs w:val="32"/>
        </w:rPr>
        <w:t>«</w:t>
      </w:r>
      <w:r w:rsidR="00B14D75">
        <w:rPr>
          <w:b/>
          <w:color w:val="000000"/>
          <w:spacing w:val="3"/>
          <w:sz w:val="32"/>
          <w:szCs w:val="32"/>
        </w:rPr>
        <w:t>Город Короча</w:t>
      </w:r>
      <w:r>
        <w:rPr>
          <w:b/>
          <w:color w:val="000000"/>
          <w:spacing w:val="3"/>
          <w:sz w:val="32"/>
          <w:szCs w:val="32"/>
        </w:rPr>
        <w:t>»</w:t>
      </w:r>
    </w:p>
    <w:p w:rsidR="00B14D75" w:rsidRPr="006B781A" w:rsidRDefault="00B14D75" w:rsidP="000041D5">
      <w:pPr>
        <w:pStyle w:val="af5"/>
        <w:spacing w:line="240" w:lineRule="auto"/>
        <w:ind w:left="0"/>
        <w:jc w:val="center"/>
        <w:rPr>
          <w:b/>
          <w:sz w:val="32"/>
        </w:rPr>
      </w:pPr>
      <w:r>
        <w:rPr>
          <w:b/>
          <w:sz w:val="32"/>
        </w:rPr>
        <w:t>Корочанского</w:t>
      </w:r>
      <w:r w:rsidRPr="006B781A">
        <w:rPr>
          <w:b/>
          <w:sz w:val="32"/>
        </w:rPr>
        <w:t xml:space="preserve"> района Белгородской области</w:t>
      </w:r>
    </w:p>
    <w:p w:rsidR="00B14D75" w:rsidRDefault="00B14D75" w:rsidP="000041D5">
      <w:pPr>
        <w:pStyle w:val="af5"/>
        <w:spacing w:line="240" w:lineRule="auto"/>
        <w:ind w:left="0"/>
        <w:jc w:val="center"/>
      </w:pPr>
    </w:p>
    <w:p w:rsidR="00B14D75" w:rsidRDefault="00B14D75" w:rsidP="00713E7B">
      <w:pPr>
        <w:pStyle w:val="af5"/>
        <w:spacing w:line="240" w:lineRule="auto"/>
        <w:ind w:left="0"/>
        <w:jc w:val="center"/>
      </w:pPr>
    </w:p>
    <w:p w:rsidR="00B14D75" w:rsidRDefault="00B14D75" w:rsidP="00713E7B">
      <w:pPr>
        <w:pStyle w:val="af5"/>
        <w:spacing w:line="240" w:lineRule="auto"/>
        <w:ind w:left="0"/>
        <w:jc w:val="center"/>
      </w:pPr>
    </w:p>
    <w:p w:rsidR="00B14D75" w:rsidRDefault="00B14D75" w:rsidP="00713E7B">
      <w:pPr>
        <w:pStyle w:val="af5"/>
        <w:spacing w:line="240" w:lineRule="auto"/>
        <w:ind w:left="0"/>
        <w:jc w:val="center"/>
      </w:pPr>
    </w:p>
    <w:p w:rsidR="00B14D75" w:rsidRDefault="00B14D75"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Default="0014171E" w:rsidP="00713E7B">
      <w:pPr>
        <w:pStyle w:val="af5"/>
        <w:spacing w:line="240" w:lineRule="auto"/>
        <w:ind w:left="0"/>
        <w:jc w:val="center"/>
      </w:pPr>
    </w:p>
    <w:p w:rsidR="0014171E" w:rsidRPr="00B83525" w:rsidRDefault="0014171E" w:rsidP="00713E7B">
      <w:pPr>
        <w:pStyle w:val="af5"/>
        <w:spacing w:line="240" w:lineRule="auto"/>
        <w:ind w:left="0"/>
        <w:jc w:val="center"/>
      </w:pPr>
    </w:p>
    <w:p w:rsidR="00B14D75" w:rsidRPr="00B83525" w:rsidRDefault="00B14D75" w:rsidP="00713E7B">
      <w:pPr>
        <w:pStyle w:val="af5"/>
        <w:spacing w:line="240" w:lineRule="auto"/>
        <w:ind w:left="0"/>
        <w:jc w:val="center"/>
      </w:pPr>
    </w:p>
    <w:p w:rsidR="00B14D75" w:rsidRDefault="00B14D7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041D5" w:rsidRDefault="000041D5" w:rsidP="00713E7B">
      <w:pPr>
        <w:pStyle w:val="af5"/>
        <w:spacing w:line="240" w:lineRule="auto"/>
        <w:ind w:left="0"/>
        <w:jc w:val="center"/>
      </w:pPr>
    </w:p>
    <w:p w:rsidR="00041FFC" w:rsidRDefault="00EE3E30" w:rsidP="00041FFC">
      <w:pPr>
        <w:pStyle w:val="af5"/>
        <w:spacing w:line="240" w:lineRule="auto"/>
        <w:ind w:left="0"/>
        <w:jc w:val="center"/>
      </w:pPr>
      <w:r>
        <w:rPr>
          <w:b/>
        </w:rPr>
        <w:t>Белгород 202</w:t>
      </w:r>
      <w:r w:rsidR="000041D5">
        <w:rPr>
          <w:b/>
        </w:rPr>
        <w:t>4</w:t>
      </w:r>
      <w:r w:rsidR="000F481F">
        <w:rPr>
          <w:b/>
        </w:rPr>
        <w:t xml:space="preserve"> </w:t>
      </w:r>
      <w:r w:rsidR="00B14D75" w:rsidRPr="00942F95">
        <w:rPr>
          <w:b/>
        </w:rPr>
        <w:t xml:space="preserve">г. </w:t>
      </w:r>
      <w:r w:rsidR="00B14D75">
        <w:br w:type="page"/>
      </w:r>
    </w:p>
    <w:sdt>
      <w:sdtPr>
        <w:rPr>
          <w:rFonts w:ascii="Times New Roman" w:hAnsi="Times New Roman" w:cs="Times New Roman"/>
          <w:b/>
          <w:bCs/>
        </w:rPr>
        <w:id w:val="10602250"/>
        <w:docPartObj>
          <w:docPartGallery w:val="Table of Contents"/>
          <w:docPartUnique/>
        </w:docPartObj>
      </w:sdtPr>
      <w:sdtEndPr>
        <w:rPr>
          <w:b w:val="0"/>
          <w:bCs w:val="0"/>
        </w:rPr>
      </w:sdtEndPr>
      <w:sdtContent>
        <w:p w:rsidR="00627125" w:rsidRPr="0057422B" w:rsidRDefault="00627125" w:rsidP="0057422B">
          <w:pPr>
            <w:spacing w:after="0" w:line="240" w:lineRule="auto"/>
            <w:rPr>
              <w:rFonts w:ascii="Times New Roman" w:hAnsi="Times New Roman" w:cs="Times New Roman"/>
              <w:sz w:val="24"/>
              <w:szCs w:val="24"/>
            </w:rPr>
          </w:pPr>
          <w:r w:rsidRPr="0057422B">
            <w:rPr>
              <w:rFonts w:ascii="Times New Roman" w:hAnsi="Times New Roman" w:cs="Times New Roman"/>
              <w:sz w:val="24"/>
              <w:szCs w:val="24"/>
            </w:rPr>
            <w:t>Оглавление</w:t>
          </w:r>
        </w:p>
        <w:p w:rsidR="0057422B" w:rsidRPr="0057422B" w:rsidRDefault="004B4140" w:rsidP="0057422B">
          <w:pPr>
            <w:pStyle w:val="14"/>
            <w:tabs>
              <w:tab w:val="right" w:leader="dot" w:pos="9642"/>
            </w:tabs>
            <w:rPr>
              <w:rFonts w:ascii="Times New Roman" w:eastAsiaTheme="minorEastAsia" w:hAnsi="Times New Roman" w:cs="Times New Roman"/>
              <w:noProof/>
              <w:sz w:val="24"/>
              <w:szCs w:val="24"/>
              <w:lang w:eastAsia="ru-RU"/>
            </w:rPr>
          </w:pPr>
          <w:r w:rsidRPr="0057422B">
            <w:rPr>
              <w:rFonts w:ascii="Times New Roman" w:hAnsi="Times New Roman" w:cs="Times New Roman"/>
              <w:sz w:val="24"/>
              <w:szCs w:val="24"/>
            </w:rPr>
            <w:fldChar w:fldCharType="begin"/>
          </w:r>
          <w:r w:rsidR="00627125" w:rsidRPr="0057422B">
            <w:rPr>
              <w:rFonts w:ascii="Times New Roman" w:hAnsi="Times New Roman" w:cs="Times New Roman"/>
              <w:sz w:val="24"/>
              <w:szCs w:val="24"/>
            </w:rPr>
            <w:instrText xml:space="preserve"> TOC \o "1-3" \h \z \u </w:instrText>
          </w:r>
          <w:r w:rsidRPr="0057422B">
            <w:rPr>
              <w:rFonts w:ascii="Times New Roman" w:hAnsi="Times New Roman" w:cs="Times New Roman"/>
              <w:sz w:val="24"/>
              <w:szCs w:val="24"/>
            </w:rPr>
            <w:fldChar w:fldCharType="separate"/>
          </w:r>
          <w:hyperlink w:anchor="_Toc157764632" w:history="1">
            <w:r w:rsidR="0057422B" w:rsidRPr="0057422B">
              <w:rPr>
                <w:rStyle w:val="ad"/>
                <w:rFonts w:ascii="Times New Roman" w:hAnsi="Times New Roman" w:cs="Times New Roman"/>
                <w:noProof/>
                <w:sz w:val="24"/>
                <w:szCs w:val="24"/>
              </w:rPr>
              <w:t xml:space="preserve">Часть </w:t>
            </w:r>
            <w:r w:rsidR="0057422B" w:rsidRPr="0057422B">
              <w:rPr>
                <w:rStyle w:val="ad"/>
                <w:rFonts w:ascii="Times New Roman" w:hAnsi="Times New Roman" w:cs="Times New Roman"/>
                <w:noProof/>
                <w:sz w:val="24"/>
                <w:szCs w:val="24"/>
                <w:lang w:val="en-US"/>
              </w:rPr>
              <w:t>I</w:t>
            </w:r>
            <w:r w:rsidR="0057422B" w:rsidRPr="0057422B">
              <w:rPr>
                <w:rStyle w:val="ad"/>
                <w:rFonts w:ascii="Times New Roman" w:hAnsi="Times New Roman" w:cs="Times New Roman"/>
                <w:noProof/>
                <w:sz w:val="24"/>
                <w:szCs w:val="24"/>
              </w:rPr>
              <w:t>. Порядок применения Правил землепользования и застройки и в</w:t>
            </w:r>
            <w:r w:rsidR="0057422B" w:rsidRPr="0057422B">
              <w:rPr>
                <w:rStyle w:val="ad"/>
                <w:rFonts w:ascii="Times New Roman" w:hAnsi="Times New Roman" w:cs="Times New Roman"/>
                <w:noProof/>
                <w:spacing w:val="7"/>
                <w:sz w:val="24"/>
                <w:szCs w:val="24"/>
              </w:rPr>
              <w:t>несения в них изменений</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_Toc157764632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23"/>
            <w:tabs>
              <w:tab w:val="right" w:leader="dot" w:pos="9642"/>
            </w:tabs>
            <w:ind w:left="0"/>
            <w:rPr>
              <w:rFonts w:ascii="Times New Roman" w:eastAsiaTheme="minorEastAsia" w:hAnsi="Times New Roman" w:cs="Times New Roman"/>
              <w:noProof/>
              <w:sz w:val="24"/>
              <w:szCs w:val="24"/>
              <w:lang w:eastAsia="ru-RU"/>
            </w:rPr>
          </w:pPr>
          <w:hyperlink w:anchor="_Toc157764633" w:history="1">
            <w:r w:rsidR="0057422B" w:rsidRPr="0057422B">
              <w:rPr>
                <w:rStyle w:val="ad"/>
                <w:rFonts w:ascii="Times New Roman" w:hAnsi="Times New Roman" w:cs="Times New Roman"/>
                <w:noProof/>
                <w:sz w:val="24"/>
                <w:szCs w:val="24"/>
              </w:rPr>
              <w:t>Глава 1. Общие положения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_Toc157764633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34" w:history="1">
            <w:r w:rsidR="0057422B" w:rsidRPr="0057422B">
              <w:rPr>
                <w:rStyle w:val="ad"/>
                <w:rFonts w:ascii="Times New Roman" w:hAnsi="Times New Roman" w:cs="Times New Roman"/>
                <w:noProof/>
                <w:sz w:val="24"/>
                <w:szCs w:val="24"/>
              </w:rPr>
              <w:t>Статья 1. Сфера применения Правил землепользования и застройки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_Toc157764634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35" w:history="1">
            <w:r w:rsidR="0057422B" w:rsidRPr="0057422B">
              <w:rPr>
                <w:rStyle w:val="ad"/>
                <w:rFonts w:ascii="Times New Roman" w:hAnsi="Times New Roman" w:cs="Times New Roman"/>
                <w:noProof/>
                <w:sz w:val="24"/>
                <w:szCs w:val="24"/>
              </w:rPr>
              <w:t>Статья 2. Основные понятия, используемые в Правилах и их определения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_Toc157764635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23"/>
            <w:tabs>
              <w:tab w:val="right" w:leader="dot" w:pos="9642"/>
            </w:tabs>
            <w:ind w:left="0"/>
            <w:rPr>
              <w:rFonts w:ascii="Times New Roman" w:eastAsiaTheme="minorEastAsia" w:hAnsi="Times New Roman" w:cs="Times New Roman"/>
              <w:noProof/>
              <w:sz w:val="24"/>
              <w:szCs w:val="24"/>
              <w:lang w:eastAsia="ru-RU"/>
            </w:rPr>
          </w:pPr>
          <w:hyperlink w:anchor="_Toc157764636" w:history="1">
            <w:r w:rsidR="0057422B" w:rsidRPr="0057422B">
              <w:rPr>
                <w:rStyle w:val="ad"/>
                <w:rFonts w:ascii="Times New Roman" w:hAnsi="Times New Roman" w:cs="Times New Roman"/>
                <w:noProof/>
                <w:sz w:val="24"/>
                <w:szCs w:val="24"/>
              </w:rPr>
              <w:t>Глава 2. Положение о регулировании землепользования и застройки органами местного самоуправления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_Toc157764636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12</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37" w:history="1">
            <w:r w:rsidR="0057422B" w:rsidRPr="0057422B">
              <w:rPr>
                <w:rStyle w:val="ad"/>
                <w:rFonts w:ascii="Times New Roman" w:hAnsi="Times New Roman" w:cs="Times New Roman"/>
                <w:noProof/>
                <w:sz w:val="24"/>
                <w:szCs w:val="24"/>
              </w:rPr>
              <w:t>Статья 3. Полномочия органов местного самоуправления в области регулирования отношений по вопросам землепользования и застройки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_Toc157764637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12</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38" w:history="1">
            <w:r w:rsidR="0057422B" w:rsidRPr="0057422B">
              <w:rPr>
                <w:rStyle w:val="ad"/>
                <w:rFonts w:ascii="Times New Roman" w:hAnsi="Times New Roman" w:cs="Times New Roman"/>
                <w:noProof/>
                <w:sz w:val="24"/>
                <w:szCs w:val="24"/>
              </w:rPr>
              <w:t>Статья 4. Комиссия по правилам землепользования и застройки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_Toc157764638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13</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39" w:history="1">
            <w:r w:rsidR="0057422B" w:rsidRPr="0057422B">
              <w:rPr>
                <w:rStyle w:val="ad"/>
                <w:rFonts w:ascii="Times New Roman" w:hAnsi="Times New Roman" w:cs="Times New Roman"/>
                <w:noProof/>
                <w:sz w:val="24"/>
                <w:szCs w:val="24"/>
              </w:rPr>
              <w:t>Статья 5. Передача полномочий</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_Toc157764639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13</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23"/>
            <w:tabs>
              <w:tab w:val="right" w:leader="dot" w:pos="9642"/>
            </w:tabs>
            <w:ind w:left="0"/>
            <w:rPr>
              <w:rFonts w:ascii="Times New Roman" w:eastAsiaTheme="minorEastAsia" w:hAnsi="Times New Roman" w:cs="Times New Roman"/>
              <w:noProof/>
              <w:sz w:val="24"/>
              <w:szCs w:val="24"/>
              <w:lang w:eastAsia="ru-RU"/>
            </w:rPr>
          </w:pPr>
          <w:hyperlink w:anchor="_Toc157764640" w:history="1">
            <w:r w:rsidR="0057422B" w:rsidRPr="0057422B">
              <w:rPr>
                <w:rStyle w:val="ad"/>
                <w:rFonts w:ascii="Times New Roman" w:hAnsi="Times New Roman" w:cs="Times New Roman"/>
                <w:noProof/>
                <w:sz w:val="24"/>
                <w:szCs w:val="24"/>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_Toc157764640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15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41" w:history="1">
            <w:r w:rsidR="0057422B" w:rsidRPr="0057422B">
              <w:rPr>
                <w:rStyle w:val="ad"/>
                <w:rFonts w:ascii="Times New Roman" w:hAnsi="Times New Roman" w:cs="Times New Roman"/>
                <w:noProof/>
                <w:sz w:val="24"/>
                <w:szCs w:val="24"/>
              </w:rPr>
              <w:t>Статья 6. Виды разрешенного использования земельных участков и объектов капитального строительства.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_Toc157764641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15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42" w:history="1">
            <w:r w:rsidR="0057422B" w:rsidRPr="0057422B">
              <w:rPr>
                <w:rStyle w:val="ad"/>
                <w:rFonts w:ascii="Times New Roman" w:hAnsi="Times New Roman" w:cs="Times New Roman"/>
                <w:noProof/>
                <w:sz w:val="24"/>
                <w:szCs w:val="24"/>
              </w:rPr>
              <w:t>Статья 7. Общий порядок изменения видов разрешенного использования земельных участков и объектов капитального строительства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_Toc157764642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15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43" w:history="1">
            <w:r w:rsidR="0057422B" w:rsidRPr="0057422B">
              <w:rPr>
                <w:rStyle w:val="ad"/>
                <w:rFonts w:ascii="Times New Roman" w:hAnsi="Times New Roman" w:cs="Times New Roman"/>
                <w:noProof/>
                <w:sz w:val="24"/>
                <w:szCs w:val="24"/>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_Toc157764643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16</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44" w:history="1">
            <w:r w:rsidR="0057422B" w:rsidRPr="0057422B">
              <w:rPr>
                <w:rStyle w:val="ad"/>
                <w:rFonts w:ascii="Times New Roman" w:hAnsi="Times New Roman" w:cs="Times New Roman"/>
                <w:noProof/>
                <w:sz w:val="24"/>
                <w:szCs w:val="24"/>
              </w:rPr>
              <w:t>Статья 9.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_Toc157764644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20</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23"/>
            <w:tabs>
              <w:tab w:val="right" w:leader="dot" w:pos="9642"/>
            </w:tabs>
            <w:ind w:left="0"/>
            <w:rPr>
              <w:rFonts w:ascii="Times New Roman" w:eastAsiaTheme="minorEastAsia" w:hAnsi="Times New Roman" w:cs="Times New Roman"/>
              <w:noProof/>
              <w:sz w:val="24"/>
              <w:szCs w:val="24"/>
              <w:lang w:eastAsia="ru-RU"/>
            </w:rPr>
          </w:pPr>
          <w:hyperlink w:anchor="_Toc157764645" w:history="1">
            <w:r w:rsidR="0057422B" w:rsidRPr="0057422B">
              <w:rPr>
                <w:rStyle w:val="ad"/>
                <w:rFonts w:ascii="Times New Roman" w:hAnsi="Times New Roman" w:cs="Times New Roman"/>
                <w:noProof/>
                <w:sz w:val="24"/>
                <w:szCs w:val="24"/>
              </w:rPr>
              <w:t>Глава 4. Подготовка документации по планировке территории органами местного самоуправления.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_Toc157764645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25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46" w:history="1">
            <w:r w:rsidR="0057422B" w:rsidRPr="0057422B">
              <w:rPr>
                <w:rStyle w:val="ad"/>
                <w:rFonts w:ascii="Times New Roman" w:hAnsi="Times New Roman" w:cs="Times New Roman"/>
                <w:noProof/>
                <w:sz w:val="24"/>
                <w:szCs w:val="24"/>
              </w:rPr>
              <w:t>Статья 10. Документация по планировке территории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_Toc157764646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25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47" w:history="1">
            <w:r w:rsidR="0057422B" w:rsidRPr="0057422B">
              <w:rPr>
                <w:rStyle w:val="ad"/>
                <w:rFonts w:ascii="Times New Roman" w:hAnsi="Times New Roman" w:cs="Times New Roman"/>
                <w:noProof/>
                <w:sz w:val="24"/>
                <w:szCs w:val="24"/>
              </w:rPr>
              <w:t>Статья 11. Виды документации по планировке территории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_Toc157764647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25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48" w:history="1">
            <w:r w:rsidR="0057422B" w:rsidRPr="0057422B">
              <w:rPr>
                <w:rStyle w:val="ad"/>
                <w:rFonts w:ascii="Times New Roman" w:hAnsi="Times New Roman" w:cs="Times New Roman"/>
                <w:noProof/>
                <w:sz w:val="24"/>
                <w:szCs w:val="24"/>
              </w:rPr>
              <w:t>Статья 12. Порядок подготовки и утверждения документации по планировке территории на основании решения органов местного самоуправления городского поселения «город Короча».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_Toc157764648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26</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23"/>
            <w:tabs>
              <w:tab w:val="right" w:leader="dot" w:pos="9642"/>
            </w:tabs>
            <w:ind w:left="0"/>
            <w:rPr>
              <w:rFonts w:ascii="Times New Roman" w:eastAsiaTheme="minorEastAsia" w:hAnsi="Times New Roman" w:cs="Times New Roman"/>
              <w:noProof/>
              <w:sz w:val="24"/>
              <w:szCs w:val="24"/>
              <w:lang w:eastAsia="ru-RU"/>
            </w:rPr>
          </w:pPr>
          <w:hyperlink w:anchor="_Toc157764649" w:history="1">
            <w:r w:rsidR="0057422B" w:rsidRPr="0057422B">
              <w:rPr>
                <w:rStyle w:val="ad"/>
                <w:rFonts w:ascii="Times New Roman" w:hAnsi="Times New Roman" w:cs="Times New Roman"/>
                <w:noProof/>
                <w:sz w:val="24"/>
                <w:szCs w:val="24"/>
              </w:rPr>
              <w:t>Глава 5. Положение о проведении публичных слушаний по вопросам землепользования и застройки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_Toc157764649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30</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50" w:history="1">
            <w:r w:rsidR="0057422B" w:rsidRPr="0057422B">
              <w:rPr>
                <w:rStyle w:val="ad"/>
                <w:rFonts w:ascii="Times New Roman" w:hAnsi="Times New Roman" w:cs="Times New Roman"/>
                <w:noProof/>
                <w:sz w:val="24"/>
                <w:szCs w:val="24"/>
              </w:rPr>
              <w:t>Статья 13. Цель организации и порядок проведения публичных слушаний</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_Toc157764650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30</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51" w:history="1">
            <w:r w:rsidR="0057422B" w:rsidRPr="0057422B">
              <w:rPr>
                <w:rStyle w:val="ad"/>
                <w:rFonts w:ascii="Times New Roman" w:eastAsia="Calibri" w:hAnsi="Times New Roman" w:cs="Times New Roman"/>
                <w:noProof/>
                <w:sz w:val="24"/>
                <w:szCs w:val="24"/>
              </w:rPr>
              <w:t>Статья 14. Принятие решения о проведении общественных обсуждений или публичных слушаний</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_Toc157764651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35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52" w:history="1">
            <w:r w:rsidR="0057422B" w:rsidRPr="0057422B">
              <w:rPr>
                <w:rStyle w:val="ad"/>
                <w:rFonts w:ascii="Times New Roman" w:eastAsia="Calibri" w:hAnsi="Times New Roman" w:cs="Times New Roman"/>
                <w:noProof/>
                <w:sz w:val="24"/>
                <w:szCs w:val="24"/>
              </w:rPr>
              <w:t>Статья 15. Сроки проведения общественных обсуждений или публичных слушаний</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_Toc157764652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35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53" w:history="1">
            <w:r w:rsidR="0057422B" w:rsidRPr="0057422B">
              <w:rPr>
                <w:rStyle w:val="ad"/>
                <w:rFonts w:ascii="Times New Roman" w:eastAsia="Calibri" w:hAnsi="Times New Roman" w:cs="Times New Roman"/>
                <w:noProof/>
                <w:sz w:val="24"/>
                <w:szCs w:val="24"/>
              </w:rPr>
              <w:t>Статья 16. Участники общественных обсуждений или публичных слушаний</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_Toc157764653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35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23"/>
            <w:tabs>
              <w:tab w:val="right" w:leader="dot" w:pos="9642"/>
            </w:tabs>
            <w:ind w:left="0"/>
            <w:rPr>
              <w:rFonts w:ascii="Times New Roman" w:eastAsiaTheme="minorEastAsia" w:hAnsi="Times New Roman" w:cs="Times New Roman"/>
              <w:noProof/>
              <w:sz w:val="24"/>
              <w:szCs w:val="24"/>
              <w:lang w:eastAsia="ru-RU"/>
            </w:rPr>
          </w:pPr>
          <w:hyperlink w:anchor="_Toc157764654" w:history="1">
            <w:r w:rsidR="0057422B" w:rsidRPr="0057422B">
              <w:rPr>
                <w:rStyle w:val="ad"/>
                <w:rFonts w:ascii="Times New Roman" w:hAnsi="Times New Roman" w:cs="Times New Roman"/>
                <w:noProof/>
                <w:sz w:val="24"/>
                <w:szCs w:val="24"/>
              </w:rPr>
              <w:t>Глава 6. Внесение изменения в правила землепользования и застройки.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_Toc157764654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37</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55" w:history="1">
            <w:r w:rsidR="0057422B" w:rsidRPr="0057422B">
              <w:rPr>
                <w:rStyle w:val="ad"/>
                <w:rFonts w:ascii="Times New Roman" w:hAnsi="Times New Roman" w:cs="Times New Roman"/>
                <w:noProof/>
                <w:sz w:val="24"/>
                <w:szCs w:val="24"/>
              </w:rPr>
              <w:t>Статья 17. Основания внесения изменений в Правила.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_Toc157764655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37</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56" w:history="1">
            <w:r w:rsidR="0057422B" w:rsidRPr="0057422B">
              <w:rPr>
                <w:rStyle w:val="ad"/>
                <w:rFonts w:ascii="Times New Roman" w:hAnsi="Times New Roman" w:cs="Times New Roman"/>
                <w:noProof/>
                <w:sz w:val="24"/>
                <w:szCs w:val="24"/>
              </w:rPr>
              <w:t>Статья 18. Порядок внесения изменений в правила.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_Toc157764656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38</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23"/>
            <w:tabs>
              <w:tab w:val="right" w:leader="dot" w:pos="9642"/>
            </w:tabs>
            <w:ind w:left="0"/>
            <w:rPr>
              <w:rFonts w:ascii="Times New Roman" w:eastAsiaTheme="minorEastAsia" w:hAnsi="Times New Roman" w:cs="Times New Roman"/>
              <w:noProof/>
              <w:sz w:val="24"/>
              <w:szCs w:val="24"/>
              <w:lang w:eastAsia="ru-RU"/>
            </w:rPr>
          </w:pPr>
          <w:hyperlink w:anchor="_Toc157764657" w:history="1">
            <w:r w:rsidR="0057422B" w:rsidRPr="0057422B">
              <w:rPr>
                <w:rStyle w:val="ad"/>
                <w:rFonts w:ascii="Times New Roman" w:hAnsi="Times New Roman" w:cs="Times New Roman"/>
                <w:noProof/>
                <w:sz w:val="24"/>
                <w:szCs w:val="24"/>
              </w:rPr>
              <w:t>Глава 7.  Порядок застройки территории городского поселения «Город Короча».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_Toc157764657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44</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58" w:history="1">
            <w:r w:rsidR="0057422B" w:rsidRPr="0057422B">
              <w:rPr>
                <w:rStyle w:val="ad"/>
                <w:rFonts w:ascii="Times New Roman" w:hAnsi="Times New Roman" w:cs="Times New Roman"/>
                <w:noProof/>
                <w:sz w:val="24"/>
                <w:szCs w:val="24"/>
              </w:rPr>
              <w:t>Статья 19. Основные принципы застройки территории поселения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_Toc157764658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44</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59" w:history="1">
            <w:r w:rsidR="0057422B" w:rsidRPr="0057422B">
              <w:rPr>
                <w:rStyle w:val="ad"/>
                <w:rFonts w:ascii="Times New Roman" w:hAnsi="Times New Roman" w:cs="Times New Roman"/>
                <w:noProof/>
                <w:sz w:val="24"/>
                <w:szCs w:val="24"/>
              </w:rPr>
              <w:t>Статья 20. Градостроительный план земельного участка.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_Toc157764659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44</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60" w:history="1">
            <w:r w:rsidR="0057422B" w:rsidRPr="0057422B">
              <w:rPr>
                <w:rStyle w:val="ad"/>
                <w:rFonts w:ascii="Times New Roman" w:hAnsi="Times New Roman" w:cs="Times New Roman"/>
                <w:noProof/>
                <w:sz w:val="24"/>
                <w:szCs w:val="24"/>
              </w:rPr>
              <w:t>Статья 21. Право на осуществление строительства, реконструкции объектов капитального строительства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_Toc157764660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47</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61" w:history="1">
            <w:r w:rsidR="0057422B" w:rsidRPr="0057422B">
              <w:rPr>
                <w:rStyle w:val="ad"/>
                <w:rFonts w:ascii="Times New Roman" w:hAnsi="Times New Roman" w:cs="Times New Roman"/>
                <w:noProof/>
                <w:sz w:val="24"/>
                <w:szCs w:val="24"/>
              </w:rPr>
              <w:t>Статья 22.Проектная документация объекта капитального строительства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_Toc157764661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48</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62" w:history="1">
            <w:r w:rsidR="0057422B" w:rsidRPr="0057422B">
              <w:rPr>
                <w:rStyle w:val="ad"/>
                <w:rFonts w:ascii="Times New Roman" w:hAnsi="Times New Roman" w:cs="Times New Roman"/>
                <w:noProof/>
                <w:sz w:val="24"/>
                <w:szCs w:val="24"/>
              </w:rPr>
              <w:t>Статья 23. Экспертиза и утверждение проектной документации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_Toc157764662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49</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63" w:history="1">
            <w:r w:rsidR="0057422B" w:rsidRPr="0057422B">
              <w:rPr>
                <w:rStyle w:val="ad"/>
                <w:rFonts w:ascii="Times New Roman" w:hAnsi="Times New Roman" w:cs="Times New Roman"/>
                <w:noProof/>
                <w:sz w:val="24"/>
                <w:szCs w:val="24"/>
              </w:rPr>
              <w:t>Статья 24. Ввод объекта капитального строительства в эксплуатацию.</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_Toc157764663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49</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64" w:history="1">
            <w:r w:rsidR="0057422B" w:rsidRPr="0057422B">
              <w:rPr>
                <w:rStyle w:val="ad"/>
                <w:rFonts w:ascii="Times New Roman" w:hAnsi="Times New Roman" w:cs="Times New Roman"/>
                <w:noProof/>
                <w:sz w:val="24"/>
                <w:szCs w:val="24"/>
              </w:rPr>
              <w:t>Статья 25. Самовольное строительство.</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_Toc157764664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49</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65" w:history="1">
            <w:r w:rsidR="0057422B" w:rsidRPr="0057422B">
              <w:rPr>
                <w:rStyle w:val="ad"/>
                <w:rFonts w:ascii="Times New Roman" w:hAnsi="Times New Roman" w:cs="Times New Roman"/>
                <w:noProof/>
                <w:sz w:val="24"/>
                <w:szCs w:val="24"/>
              </w:rPr>
              <w:t>Статья 26. Строительный контроль.</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_Toc157764665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51</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23"/>
            <w:tabs>
              <w:tab w:val="right" w:leader="dot" w:pos="9642"/>
            </w:tabs>
            <w:ind w:left="0"/>
            <w:rPr>
              <w:rFonts w:ascii="Times New Roman" w:eastAsiaTheme="minorEastAsia" w:hAnsi="Times New Roman" w:cs="Times New Roman"/>
              <w:noProof/>
              <w:sz w:val="24"/>
              <w:szCs w:val="24"/>
              <w:lang w:eastAsia="ru-RU"/>
            </w:rPr>
          </w:pPr>
          <w:hyperlink w:anchor="_Toc157764666" w:history="1">
            <w:r w:rsidR="0057422B" w:rsidRPr="0057422B">
              <w:rPr>
                <w:rStyle w:val="ad"/>
                <w:rFonts w:ascii="Times New Roman" w:hAnsi="Times New Roman" w:cs="Times New Roman"/>
                <w:noProof/>
                <w:sz w:val="24"/>
                <w:szCs w:val="24"/>
              </w:rPr>
              <w:t>Глава 8. Заключительные положения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_Toc157764666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53</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67" w:history="1">
            <w:r w:rsidR="0057422B" w:rsidRPr="0057422B">
              <w:rPr>
                <w:rStyle w:val="ad"/>
                <w:rFonts w:ascii="Times New Roman" w:hAnsi="Times New Roman" w:cs="Times New Roman"/>
                <w:noProof/>
                <w:sz w:val="24"/>
                <w:szCs w:val="24"/>
              </w:rPr>
              <w:t>Статья 27. Вступление в силу настоящих Правил</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_Toc157764667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53</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68" w:history="1">
            <w:r w:rsidR="0057422B" w:rsidRPr="0057422B">
              <w:rPr>
                <w:rStyle w:val="ad"/>
                <w:rFonts w:ascii="Times New Roman" w:hAnsi="Times New Roman" w:cs="Times New Roman"/>
                <w:noProof/>
                <w:sz w:val="24"/>
                <w:szCs w:val="24"/>
              </w:rPr>
              <w:t>Статья 28. Действие настоящих Правил по отношению к ранее возникшим правоотношениям</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_Toc157764668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53</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69" w:history="1">
            <w:r w:rsidR="0057422B" w:rsidRPr="0057422B">
              <w:rPr>
                <w:rStyle w:val="ad"/>
                <w:rFonts w:ascii="Times New Roman" w:hAnsi="Times New Roman" w:cs="Times New Roman"/>
                <w:noProof/>
                <w:sz w:val="24"/>
                <w:szCs w:val="24"/>
              </w:rPr>
              <w:t>Статья 29. Ответственность за нарушения Правил землепользования и застройки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_Toc157764669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53</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14"/>
            <w:tabs>
              <w:tab w:val="right" w:leader="dot" w:pos="9642"/>
            </w:tabs>
            <w:rPr>
              <w:rFonts w:ascii="Times New Roman" w:eastAsiaTheme="minorEastAsia" w:hAnsi="Times New Roman" w:cs="Times New Roman"/>
              <w:noProof/>
              <w:sz w:val="24"/>
              <w:szCs w:val="24"/>
              <w:lang w:eastAsia="ru-RU"/>
            </w:rPr>
          </w:pPr>
          <w:hyperlink w:anchor="_Toc157764670" w:history="1">
            <w:r w:rsidR="0057422B" w:rsidRPr="0057422B">
              <w:rPr>
                <w:rStyle w:val="ad"/>
                <w:rFonts w:ascii="Times New Roman" w:hAnsi="Times New Roman" w:cs="Times New Roman"/>
                <w:noProof/>
                <w:sz w:val="24"/>
                <w:szCs w:val="24"/>
              </w:rPr>
              <w:t>Часть 2. Градостроительные регламенты.</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_Toc157764670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54</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71" w:history="1">
            <w:r w:rsidR="0057422B" w:rsidRPr="0057422B">
              <w:rPr>
                <w:rStyle w:val="ad"/>
                <w:rFonts w:ascii="Times New Roman" w:hAnsi="Times New Roman" w:cs="Times New Roman"/>
                <w:noProof/>
                <w:sz w:val="24"/>
                <w:szCs w:val="24"/>
              </w:rPr>
              <w:t>Статья 30. Территориальная зона Ж-1 - Зона коттеджной застройки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_Toc157764671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54</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72" w:history="1">
            <w:r w:rsidR="0057422B" w:rsidRPr="0057422B">
              <w:rPr>
                <w:rStyle w:val="ad"/>
                <w:rFonts w:ascii="Times New Roman" w:hAnsi="Times New Roman" w:cs="Times New Roman"/>
                <w:noProof/>
                <w:sz w:val="24"/>
                <w:szCs w:val="24"/>
              </w:rPr>
              <w:t>Статья 30.1. Подзона Ж-1(1) территориальной зоны Ж-1 - Зоны коттеджной застройки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_Toc157764672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56</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73" w:history="1">
            <w:r w:rsidR="0057422B" w:rsidRPr="0057422B">
              <w:rPr>
                <w:rStyle w:val="ad"/>
                <w:rFonts w:ascii="Times New Roman" w:hAnsi="Times New Roman" w:cs="Times New Roman"/>
                <w:noProof/>
                <w:sz w:val="24"/>
                <w:szCs w:val="24"/>
              </w:rPr>
              <w:t>Статья 31. Территориальная зона Ж-1Б - Зона застройки индивидуальными жилыми домами с содержанием скота и птицы.</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_Toc157764673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58</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74" w:history="1">
            <w:r w:rsidR="0057422B" w:rsidRPr="0057422B">
              <w:rPr>
                <w:rStyle w:val="ad"/>
                <w:rFonts w:ascii="Times New Roman" w:hAnsi="Times New Roman" w:cs="Times New Roman"/>
                <w:noProof/>
                <w:sz w:val="24"/>
                <w:szCs w:val="24"/>
              </w:rPr>
              <w:t>Статья 32. Территориальная зона Ж-3 - Зона многоквартирных малоэтажных жилых домов</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_Toc157764674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60</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75" w:history="1">
            <w:r w:rsidR="0057422B" w:rsidRPr="0057422B">
              <w:rPr>
                <w:rStyle w:val="ad"/>
                <w:rFonts w:ascii="Times New Roman" w:hAnsi="Times New Roman" w:cs="Times New Roman"/>
                <w:noProof/>
                <w:sz w:val="24"/>
                <w:szCs w:val="24"/>
              </w:rPr>
              <w:t>Статья 33. Территориальная зона Ж-4 - Зона многоквартирных жилых домов средней этажности (4-5 эт.)</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_Toc157764675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63</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76" w:history="1">
            <w:r w:rsidR="0057422B" w:rsidRPr="0057422B">
              <w:rPr>
                <w:rStyle w:val="ad"/>
                <w:rFonts w:ascii="Times New Roman" w:hAnsi="Times New Roman" w:cs="Times New Roman"/>
                <w:noProof/>
                <w:sz w:val="24"/>
                <w:szCs w:val="24"/>
              </w:rPr>
              <w:t>Статья 34. Территориальная зона Ж-5 - Зона многоквартирных жилых домов                          (3 и более этажей)</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_Toc157764676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64</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77" w:history="1">
            <w:r w:rsidR="0057422B" w:rsidRPr="0057422B">
              <w:rPr>
                <w:rStyle w:val="ad"/>
                <w:rFonts w:ascii="Times New Roman" w:hAnsi="Times New Roman" w:cs="Times New Roman"/>
                <w:noProof/>
                <w:sz w:val="24"/>
                <w:szCs w:val="24"/>
              </w:rPr>
              <w:t>Статья 35. Территориальная зона ОД-1 - Зона общественного, делового и коммерческого назначения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_Toc157764677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70</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78" w:history="1">
            <w:r w:rsidR="0057422B" w:rsidRPr="0057422B">
              <w:rPr>
                <w:rStyle w:val="ad"/>
                <w:rFonts w:ascii="Times New Roman" w:hAnsi="Times New Roman" w:cs="Times New Roman"/>
                <w:noProof/>
                <w:sz w:val="24"/>
                <w:szCs w:val="24"/>
              </w:rPr>
              <w:t>Статья 36. Территориальная зона О-1 - Зона лечебных и оздоровительных объектов</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_Toc157764678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72</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79" w:history="1">
            <w:r w:rsidR="0057422B" w:rsidRPr="0057422B">
              <w:rPr>
                <w:rStyle w:val="ad"/>
                <w:rFonts w:ascii="Times New Roman" w:hAnsi="Times New Roman" w:cs="Times New Roman"/>
                <w:noProof/>
                <w:sz w:val="24"/>
                <w:szCs w:val="24"/>
              </w:rPr>
              <w:t>Статья 37. Территориальная зона О-2- Зона спортивных объектов</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_Toc157764679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74</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0" w:history="1">
            <w:r w:rsidR="0057422B" w:rsidRPr="0057422B">
              <w:rPr>
                <w:rStyle w:val="ad"/>
                <w:rFonts w:ascii="Times New Roman" w:hAnsi="Times New Roman" w:cs="Times New Roman"/>
                <w:noProof/>
                <w:sz w:val="24"/>
                <w:szCs w:val="24"/>
              </w:rPr>
              <w:t>Статья 38. Территориальная зона О-3 – Зона научных комплексов, средних специальных учебных заведений</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_Toc157764680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75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1" w:history="1">
            <w:r w:rsidR="0057422B" w:rsidRPr="0057422B">
              <w:rPr>
                <w:rStyle w:val="ad"/>
                <w:rFonts w:ascii="Times New Roman" w:hAnsi="Times New Roman" w:cs="Times New Roman"/>
                <w:noProof/>
                <w:sz w:val="24"/>
                <w:szCs w:val="24"/>
              </w:rPr>
              <w:t>Статья 39. Территориальная зона О - 4 - Зона рынков, торговых центров, ярмарок</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_Toc157764681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76</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2" w:history="1">
            <w:r w:rsidR="0057422B" w:rsidRPr="0057422B">
              <w:rPr>
                <w:rStyle w:val="ad"/>
                <w:rFonts w:ascii="Times New Roman" w:hAnsi="Times New Roman" w:cs="Times New Roman"/>
                <w:noProof/>
                <w:sz w:val="24"/>
                <w:szCs w:val="24"/>
              </w:rPr>
              <w:t>Статья 40.  Территориальная зона О-5– Зона культурно-зрелищных и просветительских учреждений</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_Toc157764682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77</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3" w:history="1">
            <w:r w:rsidR="0057422B" w:rsidRPr="0057422B">
              <w:rPr>
                <w:rStyle w:val="ad"/>
                <w:rFonts w:ascii="Times New Roman" w:hAnsi="Times New Roman" w:cs="Times New Roman"/>
                <w:noProof/>
                <w:sz w:val="24"/>
                <w:szCs w:val="24"/>
              </w:rPr>
              <w:t xml:space="preserve">Статья 41. Территориальная зона П-2 - Зона производственных объектов </w:t>
            </w:r>
            <w:r w:rsidR="0057422B" w:rsidRPr="0057422B">
              <w:rPr>
                <w:rStyle w:val="ad"/>
                <w:rFonts w:ascii="Times New Roman" w:hAnsi="Times New Roman" w:cs="Times New Roman"/>
                <w:noProof/>
                <w:sz w:val="24"/>
                <w:szCs w:val="24"/>
                <w:lang w:val="en-US"/>
              </w:rPr>
              <w:t>III</w:t>
            </w:r>
            <w:r w:rsidR="0057422B" w:rsidRPr="0057422B">
              <w:rPr>
                <w:rStyle w:val="ad"/>
                <w:rFonts w:ascii="Times New Roman" w:hAnsi="Times New Roman" w:cs="Times New Roman"/>
                <w:noProof/>
                <w:sz w:val="24"/>
                <w:szCs w:val="24"/>
              </w:rPr>
              <w:t>-</w:t>
            </w:r>
            <w:r w:rsidR="0057422B" w:rsidRPr="0057422B">
              <w:rPr>
                <w:rStyle w:val="ad"/>
                <w:rFonts w:ascii="Times New Roman" w:hAnsi="Times New Roman" w:cs="Times New Roman"/>
                <w:noProof/>
                <w:sz w:val="24"/>
                <w:szCs w:val="24"/>
                <w:lang w:val="en-US"/>
              </w:rPr>
              <w:t>IV</w:t>
            </w:r>
            <w:r w:rsidR="0057422B" w:rsidRPr="0057422B">
              <w:rPr>
                <w:rStyle w:val="ad"/>
                <w:rFonts w:ascii="Times New Roman" w:hAnsi="Times New Roman" w:cs="Times New Roman"/>
                <w:noProof/>
                <w:sz w:val="24"/>
                <w:szCs w:val="24"/>
              </w:rPr>
              <w:t>класса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_Toc157764683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79</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4" w:history="1">
            <w:r w:rsidR="0057422B" w:rsidRPr="0057422B">
              <w:rPr>
                <w:rStyle w:val="ad"/>
                <w:rFonts w:ascii="Times New Roman" w:hAnsi="Times New Roman" w:cs="Times New Roman"/>
                <w:noProof/>
                <w:sz w:val="24"/>
                <w:szCs w:val="24"/>
              </w:rPr>
              <w:t xml:space="preserve">Статья 42. Территориальная зона П-3 - Зона производственных объектов </w:t>
            </w:r>
            <w:r w:rsidR="0057422B" w:rsidRPr="0057422B">
              <w:rPr>
                <w:rStyle w:val="ad"/>
                <w:rFonts w:ascii="Times New Roman" w:hAnsi="Times New Roman" w:cs="Times New Roman"/>
                <w:noProof/>
                <w:sz w:val="24"/>
                <w:szCs w:val="24"/>
                <w:lang w:val="en-US"/>
              </w:rPr>
              <w:t>V</w:t>
            </w:r>
            <w:r w:rsidR="0057422B" w:rsidRPr="0057422B">
              <w:rPr>
                <w:rStyle w:val="ad"/>
                <w:rFonts w:ascii="Times New Roman" w:hAnsi="Times New Roman" w:cs="Times New Roman"/>
                <w:noProof/>
                <w:sz w:val="24"/>
                <w:szCs w:val="24"/>
              </w:rPr>
              <w:t xml:space="preserve"> класса и объектов коммунально-складского назначения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_Toc157764684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80</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5" w:history="1">
            <w:r w:rsidR="0057422B" w:rsidRPr="0057422B">
              <w:rPr>
                <w:rStyle w:val="ad"/>
                <w:rFonts w:ascii="Times New Roman" w:hAnsi="Times New Roman" w:cs="Times New Roman"/>
                <w:noProof/>
                <w:sz w:val="24"/>
                <w:szCs w:val="24"/>
              </w:rPr>
              <w:t>Статья 43. Территориальная зона ЗИИ - Зона инженерной инфраструктуры</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_Toc157764685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82</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6" w:history="1">
            <w:r w:rsidR="0057422B" w:rsidRPr="0057422B">
              <w:rPr>
                <w:rStyle w:val="ad"/>
                <w:rFonts w:ascii="Times New Roman" w:hAnsi="Times New Roman" w:cs="Times New Roman"/>
                <w:noProof/>
                <w:sz w:val="24"/>
                <w:szCs w:val="24"/>
              </w:rPr>
              <w:t>Статья 44. Территориальная зона ЗТИ - Зона транспортной инфраструктуры</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_Toc157764686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82</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7" w:history="1">
            <w:r w:rsidR="0057422B" w:rsidRPr="0057422B">
              <w:rPr>
                <w:rStyle w:val="ad"/>
                <w:rFonts w:ascii="Times New Roman" w:hAnsi="Times New Roman" w:cs="Times New Roman"/>
                <w:noProof/>
                <w:sz w:val="24"/>
                <w:szCs w:val="24"/>
              </w:rPr>
              <w:t>Статья 45. Территориальная зона ЗТИ-2 - Зона территорий гаражных массивов</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_Toc157764687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84</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8" w:history="1">
            <w:r w:rsidR="0057422B" w:rsidRPr="0057422B">
              <w:rPr>
                <w:rStyle w:val="ad"/>
                <w:rFonts w:ascii="Times New Roman" w:hAnsi="Times New Roman" w:cs="Times New Roman"/>
                <w:noProof/>
                <w:sz w:val="24"/>
                <w:szCs w:val="24"/>
              </w:rPr>
              <w:t>Статья 46. Территориальная зона Р-3 - Зона парков и скверов</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_Toc157764688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85</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89" w:history="1">
            <w:r w:rsidR="0057422B" w:rsidRPr="0057422B">
              <w:rPr>
                <w:rStyle w:val="ad"/>
                <w:rFonts w:ascii="Times New Roman" w:hAnsi="Times New Roman" w:cs="Times New Roman"/>
                <w:noProof/>
                <w:sz w:val="24"/>
                <w:szCs w:val="24"/>
              </w:rPr>
              <w:t>Статья 47. Территориальная зона Р-4 - Зона открытых и зеленых пространств</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_Toc157764689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86</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90" w:history="1">
            <w:r w:rsidR="0057422B" w:rsidRPr="0057422B">
              <w:rPr>
                <w:rStyle w:val="ad"/>
                <w:rFonts w:ascii="Times New Roman" w:hAnsi="Times New Roman" w:cs="Times New Roman"/>
                <w:noProof/>
                <w:sz w:val="24"/>
                <w:szCs w:val="24"/>
              </w:rPr>
              <w:t>Статья 48. Территориальная зона СО-1 - Зона кладбищ</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_Toc157764690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87</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14"/>
            <w:tabs>
              <w:tab w:val="right" w:leader="dot" w:pos="9642"/>
            </w:tabs>
            <w:rPr>
              <w:rFonts w:ascii="Times New Roman" w:eastAsiaTheme="minorEastAsia" w:hAnsi="Times New Roman" w:cs="Times New Roman"/>
              <w:noProof/>
              <w:sz w:val="24"/>
              <w:szCs w:val="24"/>
              <w:lang w:eastAsia="ru-RU"/>
            </w:rPr>
          </w:pPr>
          <w:hyperlink w:anchor="_Toc157764691" w:history="1">
            <w:r w:rsidR="0057422B" w:rsidRPr="0057422B">
              <w:rPr>
                <w:rStyle w:val="ad"/>
                <w:rFonts w:ascii="Times New Roman" w:hAnsi="Times New Roman" w:cs="Times New Roman"/>
                <w:noProof/>
                <w:sz w:val="24"/>
                <w:szCs w:val="24"/>
              </w:rPr>
              <w:t xml:space="preserve">Часть </w:t>
            </w:r>
            <w:r w:rsidR="0057422B" w:rsidRPr="0057422B">
              <w:rPr>
                <w:rStyle w:val="ad"/>
                <w:rFonts w:ascii="Times New Roman" w:hAnsi="Times New Roman" w:cs="Times New Roman"/>
                <w:noProof/>
                <w:sz w:val="24"/>
                <w:szCs w:val="24"/>
                <w:lang w:val="en-US"/>
              </w:rPr>
              <w:t>III</w:t>
            </w:r>
            <w:r w:rsidR="0057422B" w:rsidRPr="0057422B">
              <w:rPr>
                <w:rStyle w:val="ad"/>
                <w:rFonts w:ascii="Times New Roman" w:hAnsi="Times New Roman" w:cs="Times New Roman"/>
                <w:noProof/>
                <w:sz w:val="24"/>
                <w:szCs w:val="24"/>
              </w:rPr>
              <w:t>. Карта градостроительного зонирования.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_Toc157764691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89</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92" w:history="1">
            <w:r w:rsidR="0057422B" w:rsidRPr="0057422B">
              <w:rPr>
                <w:rStyle w:val="ad"/>
                <w:rFonts w:ascii="Times New Roman" w:hAnsi="Times New Roman" w:cs="Times New Roman"/>
                <w:bCs/>
                <w:noProof/>
                <w:sz w:val="24"/>
                <w:szCs w:val="24"/>
              </w:rPr>
              <w:t>Статья 49. Территориальные зоны</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_Toc157764692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89</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93" w:history="1">
            <w:r w:rsidR="0057422B" w:rsidRPr="0057422B">
              <w:rPr>
                <w:rStyle w:val="ad"/>
                <w:rFonts w:ascii="Times New Roman" w:hAnsi="Times New Roman" w:cs="Times New Roman"/>
                <w:noProof/>
                <w:sz w:val="24"/>
                <w:szCs w:val="24"/>
              </w:rPr>
              <w:t>Статья 50. Зоны с особыми условиями использования территории.</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_Toc157764693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89</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94" w:history="1">
            <w:r w:rsidR="0057422B" w:rsidRPr="0057422B">
              <w:rPr>
                <w:rStyle w:val="ad"/>
                <w:rFonts w:ascii="Times New Roman" w:hAnsi="Times New Roman" w:cs="Times New Roman"/>
                <w:noProof/>
                <w:sz w:val="24"/>
                <w:szCs w:val="24"/>
              </w:rPr>
              <w:t>Статья 51. Территории объектов культурного наследия.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_Toc157764694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96</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95" w:history="1">
            <w:r w:rsidR="0057422B" w:rsidRPr="0057422B">
              <w:rPr>
                <w:rStyle w:val="ad"/>
                <w:rFonts w:ascii="Times New Roman" w:hAnsi="Times New Roman" w:cs="Times New Roman"/>
                <w:noProof/>
                <w:sz w:val="24"/>
                <w:szCs w:val="24"/>
              </w:rPr>
              <w:t>Статья 52. Территории комплексного и устойчивого развития.</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_Toc157764695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98</w:t>
            </w:r>
            <w:r w:rsidR="0057422B" w:rsidRPr="0057422B">
              <w:rPr>
                <w:rFonts w:ascii="Times New Roman" w:hAnsi="Times New Roman" w:cs="Times New Roman"/>
                <w:noProof/>
                <w:webHidden/>
                <w:sz w:val="24"/>
                <w:szCs w:val="24"/>
              </w:rPr>
              <w:fldChar w:fldCharType="end"/>
            </w:r>
          </w:hyperlink>
        </w:p>
        <w:p w:rsidR="0057422B" w:rsidRPr="0057422B" w:rsidRDefault="00E16C98" w:rsidP="0057422B">
          <w:pPr>
            <w:pStyle w:val="33"/>
            <w:tabs>
              <w:tab w:val="right" w:leader="dot" w:pos="9642"/>
            </w:tabs>
            <w:ind w:left="0"/>
            <w:rPr>
              <w:rFonts w:ascii="Times New Roman" w:eastAsiaTheme="minorEastAsia" w:hAnsi="Times New Roman" w:cs="Times New Roman"/>
              <w:noProof/>
              <w:sz w:val="24"/>
              <w:szCs w:val="24"/>
              <w:lang w:eastAsia="ru-RU"/>
            </w:rPr>
          </w:pPr>
          <w:hyperlink w:anchor="_Toc157764696" w:history="1">
            <w:r w:rsidR="0057422B" w:rsidRPr="0057422B">
              <w:rPr>
                <w:rStyle w:val="ad"/>
                <w:rFonts w:ascii="Times New Roman" w:hAnsi="Times New Roman" w:cs="Times New Roman"/>
                <w:noProof/>
                <w:sz w:val="24"/>
                <w:szCs w:val="24"/>
              </w:rPr>
              <w:t>Статья 53. Требования к архитектурно-градостроительному облику объектов капитального строительства.</w:t>
            </w:r>
            <w:r w:rsidR="0057422B" w:rsidRPr="0057422B">
              <w:rPr>
                <w:rFonts w:ascii="Times New Roman" w:hAnsi="Times New Roman" w:cs="Times New Roman"/>
                <w:noProof/>
                <w:webHidden/>
                <w:sz w:val="24"/>
                <w:szCs w:val="24"/>
              </w:rPr>
              <w:tab/>
            </w:r>
            <w:r w:rsidR="0057422B" w:rsidRPr="0057422B">
              <w:rPr>
                <w:rFonts w:ascii="Times New Roman" w:hAnsi="Times New Roman" w:cs="Times New Roman"/>
                <w:noProof/>
                <w:webHidden/>
                <w:sz w:val="24"/>
                <w:szCs w:val="24"/>
              </w:rPr>
              <w:fldChar w:fldCharType="begin"/>
            </w:r>
            <w:r w:rsidR="0057422B" w:rsidRPr="0057422B">
              <w:rPr>
                <w:rFonts w:ascii="Times New Roman" w:hAnsi="Times New Roman" w:cs="Times New Roman"/>
                <w:noProof/>
                <w:webHidden/>
                <w:sz w:val="24"/>
                <w:szCs w:val="24"/>
              </w:rPr>
              <w:instrText xml:space="preserve"> PAGEREF _Toc157764696 \h </w:instrText>
            </w:r>
            <w:r w:rsidR="0057422B" w:rsidRPr="0057422B">
              <w:rPr>
                <w:rFonts w:ascii="Times New Roman" w:hAnsi="Times New Roman" w:cs="Times New Roman"/>
                <w:noProof/>
                <w:webHidden/>
                <w:sz w:val="24"/>
                <w:szCs w:val="24"/>
              </w:rPr>
            </w:r>
            <w:r w:rsidR="0057422B" w:rsidRPr="0057422B">
              <w:rPr>
                <w:rFonts w:ascii="Times New Roman" w:hAnsi="Times New Roman" w:cs="Times New Roman"/>
                <w:noProof/>
                <w:webHidden/>
                <w:sz w:val="24"/>
                <w:szCs w:val="24"/>
              </w:rPr>
              <w:fldChar w:fldCharType="separate"/>
            </w:r>
            <w:r w:rsidR="0057422B" w:rsidRPr="0057422B">
              <w:rPr>
                <w:rFonts w:ascii="Times New Roman" w:hAnsi="Times New Roman" w:cs="Times New Roman"/>
                <w:noProof/>
                <w:webHidden/>
                <w:sz w:val="24"/>
                <w:szCs w:val="24"/>
              </w:rPr>
              <w:t>99</w:t>
            </w:r>
            <w:r w:rsidR="0057422B" w:rsidRPr="0057422B">
              <w:rPr>
                <w:rFonts w:ascii="Times New Roman" w:hAnsi="Times New Roman" w:cs="Times New Roman"/>
                <w:noProof/>
                <w:webHidden/>
                <w:sz w:val="24"/>
                <w:szCs w:val="24"/>
              </w:rPr>
              <w:fldChar w:fldCharType="end"/>
            </w:r>
          </w:hyperlink>
        </w:p>
        <w:p w:rsidR="00627125" w:rsidRDefault="004B4140" w:rsidP="0057422B">
          <w:pPr>
            <w:spacing w:after="0" w:line="240" w:lineRule="auto"/>
          </w:pPr>
          <w:r w:rsidRPr="0057422B">
            <w:rPr>
              <w:rFonts w:ascii="Times New Roman" w:hAnsi="Times New Roman" w:cs="Times New Roman"/>
              <w:sz w:val="24"/>
              <w:szCs w:val="24"/>
            </w:rPr>
            <w:fldChar w:fldCharType="end"/>
          </w:r>
        </w:p>
      </w:sdtContent>
    </w:sdt>
    <w:p w:rsidR="00627125" w:rsidRDefault="00627125" w:rsidP="00713E7B">
      <w:pPr>
        <w:spacing w:after="0" w:line="240" w:lineRule="auto"/>
        <w:rPr>
          <w:rFonts w:ascii="Times New Roman" w:hAnsi="Times New Roman" w:cs="Times New Roman"/>
          <w:b/>
          <w:sz w:val="28"/>
        </w:rPr>
      </w:pPr>
    </w:p>
    <w:p w:rsidR="00F6465C" w:rsidRDefault="00F6465C" w:rsidP="00713E7B">
      <w:pPr>
        <w:spacing w:after="0" w:line="240" w:lineRule="auto"/>
        <w:rPr>
          <w:rFonts w:ascii="Times New Roman" w:hAnsi="Times New Roman" w:cs="Times New Roman"/>
          <w:sz w:val="24"/>
          <w:szCs w:val="24"/>
        </w:rPr>
      </w:pPr>
    </w:p>
    <w:p w:rsidR="00627125" w:rsidRDefault="00627125" w:rsidP="00713E7B">
      <w:pPr>
        <w:spacing w:after="0" w:line="240" w:lineRule="auto"/>
        <w:rPr>
          <w:rFonts w:ascii="Times New Roman" w:hAnsi="Times New Roman" w:cs="Times New Roman"/>
          <w:b/>
          <w:color w:val="000000"/>
          <w:sz w:val="28"/>
          <w:szCs w:val="24"/>
        </w:rPr>
      </w:pPr>
      <w:r>
        <w:rPr>
          <w:sz w:val="28"/>
        </w:rPr>
        <w:br w:type="page"/>
      </w:r>
    </w:p>
    <w:p w:rsidR="00147909" w:rsidRPr="005D704B" w:rsidRDefault="00147909" w:rsidP="00713E7B">
      <w:pPr>
        <w:pStyle w:val="af"/>
        <w:spacing w:before="0" w:after="0" w:line="240" w:lineRule="auto"/>
        <w:jc w:val="center"/>
        <w:outlineLvl w:val="0"/>
        <w:rPr>
          <w:spacing w:val="7"/>
          <w:sz w:val="28"/>
        </w:rPr>
      </w:pPr>
      <w:bookmarkStart w:id="0" w:name="_Toc157764632"/>
      <w:r w:rsidRPr="005D704B">
        <w:rPr>
          <w:sz w:val="28"/>
        </w:rPr>
        <w:lastRenderedPageBreak/>
        <w:t xml:space="preserve">Часть </w:t>
      </w:r>
      <w:r w:rsidRPr="005D704B">
        <w:rPr>
          <w:sz w:val="28"/>
          <w:lang w:val="en-US"/>
        </w:rPr>
        <w:t>I</w:t>
      </w:r>
      <w:r w:rsidRPr="005D704B">
        <w:rPr>
          <w:sz w:val="28"/>
        </w:rPr>
        <w:t>. Порядок применения</w:t>
      </w:r>
      <w:r w:rsidR="00627125">
        <w:rPr>
          <w:sz w:val="28"/>
        </w:rPr>
        <w:t xml:space="preserve"> </w:t>
      </w:r>
      <w:r w:rsidRPr="005D704B">
        <w:rPr>
          <w:sz w:val="28"/>
        </w:rPr>
        <w:t>Правил землепользования и застройки</w:t>
      </w:r>
      <w:r w:rsidR="00627125">
        <w:rPr>
          <w:sz w:val="28"/>
        </w:rPr>
        <w:t xml:space="preserve"> </w:t>
      </w:r>
      <w:r w:rsidR="005151B7" w:rsidRPr="005D704B">
        <w:rPr>
          <w:sz w:val="28"/>
        </w:rPr>
        <w:t>и в</w:t>
      </w:r>
      <w:r w:rsidR="005151B7" w:rsidRPr="005D704B">
        <w:rPr>
          <w:spacing w:val="7"/>
          <w:sz w:val="28"/>
        </w:rPr>
        <w:t>несения</w:t>
      </w:r>
      <w:r w:rsidRPr="005D704B">
        <w:rPr>
          <w:spacing w:val="7"/>
          <w:sz w:val="28"/>
        </w:rPr>
        <w:t xml:space="preserve"> в них изменений</w:t>
      </w:r>
      <w:bookmarkEnd w:id="0"/>
    </w:p>
    <w:p w:rsidR="00147909" w:rsidRPr="007633AB" w:rsidRDefault="00147909" w:rsidP="0057422B">
      <w:pPr>
        <w:pStyle w:val="af"/>
        <w:spacing w:before="0" w:after="0" w:line="240" w:lineRule="auto"/>
        <w:ind w:firstLine="0"/>
        <w:jc w:val="center"/>
        <w:outlineLvl w:val="1"/>
      </w:pPr>
      <w:bookmarkStart w:id="1" w:name="_Toc157764633"/>
      <w:r w:rsidRPr="007633AB">
        <w:t xml:space="preserve">Глава 1. </w:t>
      </w:r>
      <w:r w:rsidR="007633AB" w:rsidRPr="007633AB">
        <w:t>Общие положения</w:t>
      </w:r>
      <w:bookmarkEnd w:id="1"/>
    </w:p>
    <w:p w:rsidR="00147909" w:rsidRPr="00147909" w:rsidRDefault="00147909" w:rsidP="0057422B">
      <w:pPr>
        <w:pStyle w:val="af"/>
        <w:tabs>
          <w:tab w:val="clear" w:pos="0"/>
        </w:tabs>
        <w:spacing w:before="0" w:after="0" w:line="240" w:lineRule="auto"/>
        <w:ind w:firstLine="709"/>
        <w:outlineLvl w:val="2"/>
      </w:pPr>
      <w:bookmarkStart w:id="2" w:name="_Toc157764634"/>
      <w:r w:rsidRPr="00147909">
        <w:t>Статья 1. Сфера применения Правил землепользования и застройки</w:t>
      </w:r>
      <w:bookmarkEnd w:id="2"/>
    </w:p>
    <w:p w:rsidR="00147909" w:rsidRPr="00684C94" w:rsidRDefault="00147909" w:rsidP="0057422B">
      <w:pPr>
        <w:widowControl w:val="0"/>
        <w:numPr>
          <w:ilvl w:val="0"/>
          <w:numId w:val="2"/>
        </w:numPr>
        <w:shd w:val="clear" w:color="auto" w:fill="FFFFFF"/>
        <w:tabs>
          <w:tab w:val="left" w:pos="998"/>
        </w:tabs>
        <w:autoSpaceDE w:val="0"/>
        <w:autoSpaceDN w:val="0"/>
        <w:adjustRightInd w:val="0"/>
        <w:spacing w:after="0" w:line="240" w:lineRule="auto"/>
        <w:ind w:firstLine="709"/>
        <w:jc w:val="both"/>
        <w:rPr>
          <w:rFonts w:ascii="Times New Roman" w:hAnsi="Times New Roman" w:cs="Times New Roman"/>
          <w:b/>
          <w:bCs/>
          <w:color w:val="000000"/>
          <w:spacing w:val="-20"/>
          <w:sz w:val="24"/>
          <w:szCs w:val="24"/>
        </w:rPr>
      </w:pPr>
      <w:proofErr w:type="gramStart"/>
      <w:r w:rsidRPr="00684C94">
        <w:rPr>
          <w:rFonts w:ascii="Times New Roman" w:hAnsi="Times New Roman" w:cs="Times New Roman"/>
          <w:color w:val="000000"/>
          <w:spacing w:val="6"/>
          <w:sz w:val="24"/>
          <w:szCs w:val="24"/>
        </w:rPr>
        <w:t xml:space="preserve">Правила землепользования и застройки (далее по тексту - Правила) – документ </w:t>
      </w:r>
      <w:r w:rsidRPr="00684C94">
        <w:rPr>
          <w:rFonts w:ascii="Times New Roman" w:hAnsi="Times New Roman" w:cs="Times New Roman"/>
          <w:color w:val="000000"/>
          <w:spacing w:val="1"/>
          <w:sz w:val="24"/>
          <w:szCs w:val="24"/>
        </w:rPr>
        <w:t xml:space="preserve">градостроительного зонирования, принятый в соответствии с Градостроительным кодексом </w:t>
      </w:r>
      <w:r w:rsidRPr="00684C94">
        <w:rPr>
          <w:rFonts w:ascii="Times New Roman" w:hAnsi="Times New Roman" w:cs="Times New Roman"/>
          <w:color w:val="000000"/>
          <w:sz w:val="24"/>
          <w:szCs w:val="24"/>
        </w:rPr>
        <w:t xml:space="preserve">Российской Федерации, Земельным кодексом Российской Федерации, Федеральным законом </w:t>
      </w:r>
      <w:r w:rsidR="000041D5">
        <w:rPr>
          <w:rFonts w:ascii="Times New Roman" w:hAnsi="Times New Roman" w:cs="Times New Roman"/>
          <w:color w:val="000000"/>
          <w:spacing w:val="4"/>
          <w:sz w:val="24"/>
          <w:szCs w:val="24"/>
        </w:rPr>
        <w:t>«</w:t>
      </w:r>
      <w:r w:rsidRPr="00684C94">
        <w:rPr>
          <w:rFonts w:ascii="Times New Roman" w:hAnsi="Times New Roman" w:cs="Times New Roman"/>
          <w:color w:val="000000"/>
          <w:spacing w:val="4"/>
          <w:sz w:val="24"/>
          <w:szCs w:val="24"/>
        </w:rPr>
        <w:t>Об общих принципах организации местного самоуправления в Российской Федерации</w:t>
      </w:r>
      <w:r w:rsidR="000041D5">
        <w:rPr>
          <w:rFonts w:ascii="Times New Roman" w:hAnsi="Times New Roman" w:cs="Times New Roman"/>
          <w:color w:val="000000"/>
          <w:spacing w:val="4"/>
          <w:sz w:val="24"/>
          <w:szCs w:val="24"/>
        </w:rPr>
        <w:t>»</w:t>
      </w:r>
      <w:r w:rsidRPr="00684C94">
        <w:rPr>
          <w:rFonts w:ascii="Times New Roman" w:hAnsi="Times New Roman" w:cs="Times New Roman"/>
          <w:color w:val="000000"/>
          <w:spacing w:val="4"/>
          <w:sz w:val="24"/>
          <w:szCs w:val="24"/>
        </w:rPr>
        <w:t xml:space="preserve">, </w:t>
      </w:r>
      <w:r w:rsidRPr="00684C94">
        <w:rPr>
          <w:rFonts w:ascii="Times New Roman" w:hAnsi="Times New Roman" w:cs="Times New Roman"/>
          <w:color w:val="000000"/>
          <w:spacing w:val="5"/>
          <w:sz w:val="24"/>
          <w:szCs w:val="24"/>
        </w:rPr>
        <w:t xml:space="preserve">иными законами и нормативными правовыми актами Российской Федерации, законами и </w:t>
      </w:r>
      <w:r w:rsidRPr="00684C94">
        <w:rPr>
          <w:rFonts w:ascii="Times New Roman" w:hAnsi="Times New Roman" w:cs="Times New Roman"/>
          <w:color w:val="000000"/>
          <w:spacing w:val="3"/>
          <w:sz w:val="24"/>
          <w:szCs w:val="24"/>
        </w:rPr>
        <w:t xml:space="preserve">нормативными правовыми актами Белгородской области, Муниципального района </w:t>
      </w:r>
      <w:r w:rsidR="000041D5">
        <w:rPr>
          <w:rFonts w:ascii="Times New Roman" w:hAnsi="Times New Roman" w:cs="Times New Roman"/>
          <w:color w:val="000000"/>
          <w:sz w:val="24"/>
          <w:szCs w:val="24"/>
        </w:rPr>
        <w:t>«</w:t>
      </w:r>
      <w:r w:rsidR="00B14D75">
        <w:rPr>
          <w:rFonts w:ascii="Times New Roman" w:hAnsi="Times New Roman" w:cs="Times New Roman"/>
          <w:color w:val="000000"/>
          <w:sz w:val="24"/>
          <w:szCs w:val="24"/>
        </w:rPr>
        <w:t>Корочанский</w:t>
      </w:r>
      <w:r w:rsidR="001D742D">
        <w:rPr>
          <w:rFonts w:ascii="Times New Roman" w:hAnsi="Times New Roman" w:cs="Times New Roman"/>
          <w:color w:val="000000"/>
          <w:sz w:val="24"/>
          <w:szCs w:val="24"/>
        </w:rPr>
        <w:t xml:space="preserve"> </w:t>
      </w:r>
      <w:r w:rsidR="00925FB9">
        <w:rPr>
          <w:rFonts w:ascii="Times New Roman" w:hAnsi="Times New Roman" w:cs="Times New Roman"/>
          <w:color w:val="000000"/>
          <w:sz w:val="24"/>
          <w:szCs w:val="24"/>
        </w:rPr>
        <w:t>район</w:t>
      </w:r>
      <w:r w:rsidR="000041D5">
        <w:rPr>
          <w:rFonts w:ascii="Times New Roman" w:hAnsi="Times New Roman" w:cs="Times New Roman"/>
          <w:color w:val="000000"/>
          <w:sz w:val="24"/>
          <w:szCs w:val="24"/>
        </w:rPr>
        <w:t>»</w:t>
      </w:r>
      <w:r w:rsidRPr="00684C94">
        <w:rPr>
          <w:rFonts w:ascii="Times New Roman" w:hAnsi="Times New Roman" w:cs="Times New Roman"/>
          <w:color w:val="000000"/>
          <w:sz w:val="24"/>
          <w:szCs w:val="24"/>
        </w:rPr>
        <w:t xml:space="preserve">, </w:t>
      </w:r>
      <w:r w:rsidR="00925FB9">
        <w:rPr>
          <w:rFonts w:ascii="Times New Roman" w:hAnsi="Times New Roman" w:cs="Times New Roman"/>
          <w:color w:val="000000"/>
          <w:sz w:val="24"/>
          <w:szCs w:val="24"/>
        </w:rPr>
        <w:t xml:space="preserve">городского поселения </w:t>
      </w:r>
      <w:r w:rsidR="000041D5">
        <w:rPr>
          <w:rFonts w:ascii="Times New Roman" w:hAnsi="Times New Roman" w:cs="Times New Roman"/>
          <w:color w:val="000000"/>
          <w:sz w:val="24"/>
          <w:szCs w:val="24"/>
        </w:rPr>
        <w:t>«</w:t>
      </w:r>
      <w:r w:rsidR="00D2198A">
        <w:rPr>
          <w:rFonts w:ascii="Times New Roman" w:hAnsi="Times New Roman" w:cs="Times New Roman"/>
          <w:sz w:val="24"/>
          <w:szCs w:val="24"/>
        </w:rPr>
        <w:t>город Короча</w:t>
      </w:r>
      <w:r w:rsidR="000041D5">
        <w:rPr>
          <w:rFonts w:ascii="Times New Roman" w:hAnsi="Times New Roman" w:cs="Times New Roman"/>
          <w:color w:val="000000"/>
          <w:sz w:val="24"/>
          <w:szCs w:val="24"/>
        </w:rPr>
        <w:t>»</w:t>
      </w:r>
      <w:r w:rsidR="00925FB9">
        <w:rPr>
          <w:rFonts w:ascii="Times New Roman" w:hAnsi="Times New Roman" w:cs="Times New Roman"/>
          <w:color w:val="000000"/>
          <w:sz w:val="24"/>
          <w:szCs w:val="24"/>
        </w:rPr>
        <w:t xml:space="preserve"> </w:t>
      </w:r>
      <w:r w:rsidR="00B14D75" w:rsidRPr="00B14D75">
        <w:rPr>
          <w:rFonts w:ascii="Times New Roman" w:hAnsi="Times New Roman" w:cs="Times New Roman"/>
          <w:sz w:val="24"/>
          <w:szCs w:val="24"/>
          <w:lang w:eastAsia="ru-RU"/>
        </w:rPr>
        <w:t>Корочанского</w:t>
      </w:r>
      <w:r w:rsidR="00925FB9">
        <w:rPr>
          <w:rFonts w:ascii="Times New Roman" w:hAnsi="Times New Roman" w:cs="Times New Roman"/>
          <w:color w:val="000000"/>
          <w:sz w:val="24"/>
          <w:szCs w:val="24"/>
        </w:rPr>
        <w:t xml:space="preserve"> района</w:t>
      </w:r>
      <w:r w:rsidRPr="00684C94">
        <w:rPr>
          <w:rFonts w:ascii="Times New Roman" w:hAnsi="Times New Roman" w:cs="Times New Roman"/>
          <w:color w:val="000000"/>
          <w:spacing w:val="6"/>
          <w:sz w:val="24"/>
          <w:szCs w:val="24"/>
        </w:rPr>
        <w:t xml:space="preserve"> и</w:t>
      </w:r>
      <w:proofErr w:type="gramEnd"/>
      <w:r w:rsidRPr="00684C94">
        <w:rPr>
          <w:rFonts w:ascii="Times New Roman" w:hAnsi="Times New Roman" w:cs="Times New Roman"/>
          <w:color w:val="000000"/>
          <w:spacing w:val="6"/>
          <w:sz w:val="24"/>
          <w:szCs w:val="24"/>
        </w:rPr>
        <w:t xml:space="preserve"> устанавливающий порядок применения </w:t>
      </w:r>
      <w:r w:rsidR="00925FB9">
        <w:rPr>
          <w:rFonts w:ascii="Times New Roman" w:hAnsi="Times New Roman" w:cs="Times New Roman"/>
          <w:color w:val="000000"/>
          <w:spacing w:val="6"/>
          <w:sz w:val="24"/>
          <w:szCs w:val="24"/>
        </w:rPr>
        <w:t xml:space="preserve"> настоящих </w:t>
      </w:r>
      <w:r w:rsidRPr="00684C94">
        <w:rPr>
          <w:rFonts w:ascii="Times New Roman" w:hAnsi="Times New Roman" w:cs="Times New Roman"/>
          <w:color w:val="000000"/>
          <w:spacing w:val="6"/>
          <w:sz w:val="24"/>
          <w:szCs w:val="24"/>
        </w:rPr>
        <w:t xml:space="preserve">Правил и </w:t>
      </w:r>
      <w:r w:rsidRPr="00684C94">
        <w:rPr>
          <w:rFonts w:ascii="Times New Roman" w:hAnsi="Times New Roman" w:cs="Times New Roman"/>
          <w:color w:val="000000"/>
          <w:sz w:val="24"/>
          <w:szCs w:val="24"/>
        </w:rPr>
        <w:t xml:space="preserve">порядок внесения изменений в </w:t>
      </w:r>
      <w:r w:rsidR="00925FB9">
        <w:rPr>
          <w:rFonts w:ascii="Times New Roman" w:hAnsi="Times New Roman" w:cs="Times New Roman"/>
          <w:color w:val="000000"/>
          <w:sz w:val="24"/>
          <w:szCs w:val="24"/>
        </w:rPr>
        <w:t xml:space="preserve">настоящие </w:t>
      </w:r>
      <w:r w:rsidRPr="00684C94">
        <w:rPr>
          <w:rFonts w:ascii="Times New Roman" w:hAnsi="Times New Roman" w:cs="Times New Roman"/>
          <w:color w:val="000000"/>
          <w:sz w:val="24"/>
          <w:szCs w:val="24"/>
        </w:rPr>
        <w:t xml:space="preserve">Правила, территориальные зоны, градостроительные </w:t>
      </w:r>
      <w:r w:rsidRPr="00684C94">
        <w:rPr>
          <w:rFonts w:ascii="Times New Roman" w:hAnsi="Times New Roman" w:cs="Times New Roman"/>
          <w:color w:val="000000"/>
          <w:spacing w:val="-1"/>
          <w:sz w:val="24"/>
          <w:szCs w:val="24"/>
        </w:rPr>
        <w:t>регламенты.</w:t>
      </w:r>
    </w:p>
    <w:p w:rsidR="00147909" w:rsidRPr="00684C94" w:rsidRDefault="00925FB9" w:rsidP="0057422B">
      <w:pPr>
        <w:widowControl w:val="0"/>
        <w:numPr>
          <w:ilvl w:val="0"/>
          <w:numId w:val="2"/>
        </w:numPr>
        <w:shd w:val="clear" w:color="auto" w:fill="FFFFFF"/>
        <w:tabs>
          <w:tab w:val="left" w:pos="998"/>
        </w:tabs>
        <w:autoSpaceDE w:val="0"/>
        <w:autoSpaceDN w:val="0"/>
        <w:adjustRightInd w:val="0"/>
        <w:spacing w:after="0" w:line="240" w:lineRule="auto"/>
        <w:ind w:firstLine="709"/>
        <w:jc w:val="both"/>
        <w:rPr>
          <w:rFonts w:ascii="Times New Roman" w:hAnsi="Times New Roman" w:cs="Times New Roman"/>
          <w:color w:val="000000"/>
          <w:spacing w:val="-7"/>
          <w:sz w:val="24"/>
          <w:szCs w:val="24"/>
        </w:rPr>
      </w:pPr>
      <w:r>
        <w:rPr>
          <w:rFonts w:ascii="Times New Roman" w:hAnsi="Times New Roman" w:cs="Times New Roman"/>
          <w:color w:val="000000"/>
          <w:spacing w:val="3"/>
          <w:sz w:val="24"/>
          <w:szCs w:val="24"/>
        </w:rPr>
        <w:t xml:space="preserve">Настоящие </w:t>
      </w:r>
      <w:r w:rsidR="00147909" w:rsidRPr="00684C94">
        <w:rPr>
          <w:rFonts w:ascii="Times New Roman" w:hAnsi="Times New Roman" w:cs="Times New Roman"/>
          <w:color w:val="000000"/>
          <w:spacing w:val="3"/>
          <w:sz w:val="24"/>
          <w:szCs w:val="24"/>
        </w:rPr>
        <w:t xml:space="preserve">Правила вводят в </w:t>
      </w:r>
      <w:r>
        <w:rPr>
          <w:rFonts w:ascii="Times New Roman" w:hAnsi="Times New Roman" w:cs="Times New Roman"/>
          <w:color w:val="000000"/>
          <w:spacing w:val="3"/>
          <w:sz w:val="24"/>
          <w:szCs w:val="24"/>
        </w:rPr>
        <w:t xml:space="preserve">городском поселении </w:t>
      </w:r>
      <w:r w:rsidR="000041D5">
        <w:rPr>
          <w:rFonts w:ascii="Times New Roman" w:hAnsi="Times New Roman" w:cs="Times New Roman"/>
          <w:color w:val="000000"/>
          <w:spacing w:val="3"/>
          <w:sz w:val="24"/>
          <w:szCs w:val="24"/>
        </w:rPr>
        <w:t>«</w:t>
      </w:r>
      <w:r w:rsidR="00D2198A">
        <w:rPr>
          <w:rFonts w:ascii="Times New Roman" w:hAnsi="Times New Roman" w:cs="Times New Roman"/>
          <w:sz w:val="24"/>
          <w:szCs w:val="24"/>
        </w:rPr>
        <w:t>город Короча</w:t>
      </w:r>
      <w:r w:rsidR="000041D5">
        <w:rPr>
          <w:rFonts w:ascii="Times New Roman" w:hAnsi="Times New Roman" w:cs="Times New Roman"/>
          <w:color w:val="000000"/>
          <w:spacing w:val="3"/>
          <w:sz w:val="24"/>
          <w:szCs w:val="24"/>
        </w:rPr>
        <w:t>»</w:t>
      </w:r>
      <w:r w:rsidR="00147909" w:rsidRPr="00684C94">
        <w:rPr>
          <w:rFonts w:ascii="Times New Roman" w:hAnsi="Times New Roman" w:cs="Times New Roman"/>
          <w:color w:val="000000"/>
          <w:spacing w:val="6"/>
          <w:sz w:val="24"/>
          <w:szCs w:val="24"/>
        </w:rPr>
        <w:t xml:space="preserve"> Белгородской области </w:t>
      </w:r>
      <w:r w:rsidR="00147909" w:rsidRPr="00684C94">
        <w:rPr>
          <w:rFonts w:ascii="Times New Roman" w:hAnsi="Times New Roman" w:cs="Times New Roman"/>
          <w:color w:val="000000"/>
          <w:spacing w:val="7"/>
          <w:sz w:val="24"/>
          <w:szCs w:val="24"/>
        </w:rPr>
        <w:t xml:space="preserve">систему регулирования землепользования и застройки, которая основана на </w:t>
      </w:r>
      <w:r w:rsidR="0014484D" w:rsidRPr="00684C94">
        <w:rPr>
          <w:rFonts w:ascii="Times New Roman" w:hAnsi="Times New Roman" w:cs="Times New Roman"/>
          <w:color w:val="000000"/>
          <w:spacing w:val="3"/>
          <w:sz w:val="24"/>
          <w:szCs w:val="24"/>
        </w:rPr>
        <w:t>градостроительном зонировании -</w:t>
      </w:r>
      <w:r w:rsidR="00147909" w:rsidRPr="00684C94">
        <w:rPr>
          <w:rFonts w:ascii="Times New Roman" w:hAnsi="Times New Roman" w:cs="Times New Roman"/>
          <w:color w:val="000000"/>
          <w:spacing w:val="3"/>
          <w:sz w:val="24"/>
          <w:szCs w:val="24"/>
        </w:rPr>
        <w:t xml:space="preserve"> делении всей территории в </w:t>
      </w:r>
      <w:r w:rsidR="0014484D" w:rsidRPr="00684C94">
        <w:rPr>
          <w:rFonts w:ascii="Times New Roman" w:hAnsi="Times New Roman" w:cs="Times New Roman"/>
          <w:color w:val="000000"/>
          <w:spacing w:val="3"/>
          <w:sz w:val="24"/>
          <w:szCs w:val="24"/>
        </w:rPr>
        <w:t xml:space="preserve">границах поселения </w:t>
      </w:r>
      <w:proofErr w:type="spellStart"/>
      <w:r w:rsidR="0014484D" w:rsidRPr="00684C94">
        <w:rPr>
          <w:rFonts w:ascii="Times New Roman" w:hAnsi="Times New Roman" w:cs="Times New Roman"/>
          <w:color w:val="000000"/>
          <w:spacing w:val="3"/>
          <w:sz w:val="24"/>
          <w:szCs w:val="24"/>
        </w:rPr>
        <w:t>на</w:t>
      </w:r>
      <w:r w:rsidR="00147909" w:rsidRPr="00684C94">
        <w:rPr>
          <w:rFonts w:ascii="Times New Roman" w:hAnsi="Times New Roman" w:cs="Times New Roman"/>
          <w:color w:val="000000"/>
          <w:spacing w:val="6"/>
          <w:sz w:val="24"/>
          <w:szCs w:val="24"/>
        </w:rPr>
        <w:t>территориальные</w:t>
      </w:r>
      <w:proofErr w:type="spellEnd"/>
      <w:r w:rsidR="00147909" w:rsidRPr="00684C94">
        <w:rPr>
          <w:rFonts w:ascii="Times New Roman" w:hAnsi="Times New Roman" w:cs="Times New Roman"/>
          <w:color w:val="000000"/>
          <w:spacing w:val="6"/>
          <w:sz w:val="24"/>
          <w:szCs w:val="24"/>
        </w:rPr>
        <w:t xml:space="preserve"> зоны с установлением для каждой из них единого градостроительного </w:t>
      </w:r>
      <w:r w:rsidR="00147909" w:rsidRPr="00684C94">
        <w:rPr>
          <w:rFonts w:ascii="Times New Roman" w:hAnsi="Times New Roman" w:cs="Times New Roman"/>
          <w:color w:val="000000"/>
          <w:sz w:val="24"/>
          <w:szCs w:val="24"/>
        </w:rPr>
        <w:t xml:space="preserve">регламента </w:t>
      </w:r>
      <w:proofErr w:type="gramStart"/>
      <w:r w:rsidR="00147909" w:rsidRPr="00684C94">
        <w:rPr>
          <w:rFonts w:ascii="Times New Roman" w:hAnsi="Times New Roman" w:cs="Times New Roman"/>
          <w:color w:val="000000"/>
          <w:sz w:val="24"/>
          <w:szCs w:val="24"/>
        </w:rPr>
        <w:t>для</w:t>
      </w:r>
      <w:proofErr w:type="gramEnd"/>
      <w:r w:rsidR="00147909" w:rsidRPr="00684C94">
        <w:rPr>
          <w:rFonts w:ascii="Times New Roman" w:hAnsi="Times New Roman" w:cs="Times New Roman"/>
          <w:color w:val="000000"/>
          <w:sz w:val="24"/>
          <w:szCs w:val="24"/>
        </w:rPr>
        <w:t>:</w:t>
      </w:r>
    </w:p>
    <w:p w:rsidR="00147909" w:rsidRPr="00684C94" w:rsidRDefault="00147909" w:rsidP="0057422B">
      <w:pPr>
        <w:spacing w:after="0" w:line="240" w:lineRule="auto"/>
        <w:ind w:firstLine="709"/>
        <w:jc w:val="both"/>
        <w:rPr>
          <w:rFonts w:ascii="Times New Roman" w:hAnsi="Times New Roman" w:cs="Times New Roman"/>
          <w:sz w:val="2"/>
          <w:szCs w:val="2"/>
        </w:rPr>
      </w:pPr>
    </w:p>
    <w:p w:rsidR="00147909" w:rsidRPr="00684C94" w:rsidRDefault="00147909" w:rsidP="0057422B">
      <w:pPr>
        <w:widowControl w:val="0"/>
        <w:numPr>
          <w:ilvl w:val="0"/>
          <w:numId w:val="3"/>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684C94">
        <w:rPr>
          <w:rFonts w:ascii="Times New Roman" w:hAnsi="Times New Roman" w:cs="Times New Roman"/>
          <w:color w:val="000000"/>
          <w:sz w:val="24"/>
          <w:szCs w:val="24"/>
        </w:rPr>
        <w:t xml:space="preserve">создания условий для устойчивого развития территории </w:t>
      </w:r>
      <w:r w:rsidR="00A67FC3">
        <w:rPr>
          <w:rFonts w:ascii="Times New Roman" w:hAnsi="Times New Roman" w:cs="Times New Roman"/>
          <w:color w:val="000000"/>
          <w:sz w:val="24"/>
          <w:szCs w:val="24"/>
        </w:rPr>
        <w:t>городского</w:t>
      </w:r>
      <w:r w:rsidRPr="00684C94">
        <w:rPr>
          <w:rFonts w:ascii="Times New Roman" w:hAnsi="Times New Roman" w:cs="Times New Roman"/>
          <w:color w:val="000000"/>
          <w:sz w:val="24"/>
          <w:szCs w:val="24"/>
        </w:rPr>
        <w:t xml:space="preserve"> поселения</w:t>
      </w:r>
      <w:r w:rsidRPr="00684C94">
        <w:rPr>
          <w:rFonts w:ascii="Times New Roman" w:hAnsi="Times New Roman" w:cs="Times New Roman"/>
          <w:color w:val="000000"/>
          <w:sz w:val="24"/>
          <w:szCs w:val="24"/>
        </w:rPr>
        <w:br/>
        <w:t>сохранения окружающей среды и объектов культурного наследия;</w:t>
      </w:r>
    </w:p>
    <w:p w:rsidR="00147909" w:rsidRPr="00684C94" w:rsidRDefault="00147909" w:rsidP="0057422B">
      <w:pPr>
        <w:widowControl w:val="0"/>
        <w:numPr>
          <w:ilvl w:val="0"/>
          <w:numId w:val="3"/>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684C94">
        <w:rPr>
          <w:rFonts w:ascii="Times New Roman" w:hAnsi="Times New Roman" w:cs="Times New Roman"/>
          <w:color w:val="000000"/>
          <w:sz w:val="24"/>
          <w:szCs w:val="24"/>
        </w:rPr>
        <w:t>создания условий для планировки территорий муниципальных образований;</w:t>
      </w:r>
    </w:p>
    <w:p w:rsidR="00147909" w:rsidRPr="00684C94" w:rsidRDefault="00147909" w:rsidP="0057422B">
      <w:pPr>
        <w:widowControl w:val="0"/>
        <w:numPr>
          <w:ilvl w:val="0"/>
          <w:numId w:val="3"/>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684C94">
        <w:rPr>
          <w:rFonts w:ascii="Times New Roman" w:hAnsi="Times New Roman" w:cs="Times New Roman"/>
          <w:color w:val="000000"/>
          <w:spacing w:val="1"/>
          <w:sz w:val="24"/>
          <w:szCs w:val="24"/>
        </w:rPr>
        <w:t xml:space="preserve">обеспечения прав и законных интересов физических и юридических лиц, в том </w:t>
      </w:r>
      <w:r w:rsidR="0014484D" w:rsidRPr="00684C94">
        <w:rPr>
          <w:rFonts w:ascii="Times New Roman" w:hAnsi="Times New Roman" w:cs="Times New Roman"/>
          <w:color w:val="000000"/>
          <w:spacing w:val="1"/>
          <w:sz w:val="24"/>
          <w:szCs w:val="24"/>
        </w:rPr>
        <w:t>числе</w:t>
      </w:r>
      <w:r w:rsidR="0014484D" w:rsidRPr="00684C94">
        <w:rPr>
          <w:rFonts w:ascii="Times New Roman" w:hAnsi="Times New Roman" w:cs="Times New Roman"/>
          <w:color w:val="000000"/>
          <w:sz w:val="24"/>
          <w:szCs w:val="24"/>
        </w:rPr>
        <w:t xml:space="preserve"> правообладателей</w:t>
      </w:r>
      <w:r w:rsidRPr="00684C94">
        <w:rPr>
          <w:rFonts w:ascii="Times New Roman" w:hAnsi="Times New Roman" w:cs="Times New Roman"/>
          <w:color w:val="000000"/>
          <w:sz w:val="24"/>
          <w:szCs w:val="24"/>
        </w:rPr>
        <w:t xml:space="preserve"> земельных участков и объектов капитального строительства;</w:t>
      </w:r>
    </w:p>
    <w:p w:rsidR="00147909" w:rsidRPr="00684C94" w:rsidRDefault="00147909" w:rsidP="0057422B">
      <w:pPr>
        <w:widowControl w:val="0"/>
        <w:numPr>
          <w:ilvl w:val="0"/>
          <w:numId w:val="3"/>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684C94">
        <w:rPr>
          <w:rFonts w:ascii="Times New Roman" w:hAnsi="Times New Roman" w:cs="Times New Roman"/>
          <w:color w:val="000000"/>
          <w:spacing w:val="4"/>
          <w:sz w:val="24"/>
          <w:szCs w:val="24"/>
        </w:rPr>
        <w:t xml:space="preserve">создания условий для привлечения инвестиций, в том числе путем </w:t>
      </w:r>
      <w:r w:rsidR="0014484D" w:rsidRPr="00684C94">
        <w:rPr>
          <w:rFonts w:ascii="Times New Roman" w:hAnsi="Times New Roman" w:cs="Times New Roman"/>
          <w:color w:val="000000"/>
          <w:spacing w:val="4"/>
          <w:sz w:val="24"/>
          <w:szCs w:val="24"/>
        </w:rPr>
        <w:t>предоставления</w:t>
      </w:r>
      <w:r w:rsidR="0014484D" w:rsidRPr="00684C94">
        <w:rPr>
          <w:rFonts w:ascii="Times New Roman" w:hAnsi="Times New Roman" w:cs="Times New Roman"/>
          <w:color w:val="000000"/>
          <w:spacing w:val="6"/>
          <w:sz w:val="24"/>
          <w:szCs w:val="24"/>
        </w:rPr>
        <w:t xml:space="preserve"> возможности выбора</w:t>
      </w:r>
      <w:r w:rsidRPr="00684C94">
        <w:rPr>
          <w:rFonts w:ascii="Times New Roman" w:hAnsi="Times New Roman" w:cs="Times New Roman"/>
          <w:color w:val="000000"/>
          <w:spacing w:val="6"/>
          <w:sz w:val="24"/>
          <w:szCs w:val="24"/>
        </w:rPr>
        <w:t xml:space="preserve"> наиболее эффективных видов разрешенного </w:t>
      </w:r>
      <w:r w:rsidR="0014484D" w:rsidRPr="00684C94">
        <w:rPr>
          <w:rFonts w:ascii="Times New Roman" w:hAnsi="Times New Roman" w:cs="Times New Roman"/>
          <w:color w:val="000000"/>
          <w:spacing w:val="6"/>
          <w:sz w:val="24"/>
          <w:szCs w:val="24"/>
        </w:rPr>
        <w:t>использования</w:t>
      </w:r>
      <w:r w:rsidR="0014484D" w:rsidRPr="00684C94">
        <w:rPr>
          <w:rFonts w:ascii="Times New Roman" w:hAnsi="Times New Roman" w:cs="Times New Roman"/>
          <w:color w:val="000000"/>
          <w:sz w:val="24"/>
          <w:szCs w:val="24"/>
        </w:rPr>
        <w:t xml:space="preserve"> земельных</w:t>
      </w:r>
      <w:r w:rsidRPr="00684C94">
        <w:rPr>
          <w:rFonts w:ascii="Times New Roman" w:hAnsi="Times New Roman" w:cs="Times New Roman"/>
          <w:color w:val="000000"/>
          <w:sz w:val="24"/>
          <w:szCs w:val="24"/>
        </w:rPr>
        <w:t xml:space="preserve"> участков и объектов капитального строительства.</w:t>
      </w:r>
    </w:p>
    <w:p w:rsidR="00147909" w:rsidRPr="00684C94" w:rsidRDefault="00147909" w:rsidP="0057422B">
      <w:pPr>
        <w:shd w:val="clear" w:color="auto" w:fill="FFFFFF"/>
        <w:spacing w:after="0" w:line="240" w:lineRule="auto"/>
        <w:ind w:firstLine="709"/>
        <w:jc w:val="both"/>
        <w:rPr>
          <w:rFonts w:ascii="Times New Roman" w:hAnsi="Times New Roman" w:cs="Times New Roman"/>
        </w:rPr>
      </w:pPr>
      <w:r w:rsidRPr="00684C94">
        <w:rPr>
          <w:rFonts w:ascii="Times New Roman" w:hAnsi="Times New Roman" w:cs="Times New Roman"/>
          <w:color w:val="000000"/>
          <w:sz w:val="24"/>
          <w:szCs w:val="24"/>
        </w:rPr>
        <w:t>3. Настоящие Правила включают в себя:</w:t>
      </w:r>
    </w:p>
    <w:p w:rsidR="00147909" w:rsidRPr="00684C94" w:rsidRDefault="00147909" w:rsidP="0057422B">
      <w:pPr>
        <w:widowControl w:val="0"/>
        <w:numPr>
          <w:ilvl w:val="0"/>
          <w:numId w:val="4"/>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pacing w:val="-16"/>
          <w:sz w:val="24"/>
          <w:szCs w:val="24"/>
        </w:rPr>
      </w:pPr>
      <w:r w:rsidRPr="00684C94">
        <w:rPr>
          <w:rFonts w:ascii="Times New Roman" w:hAnsi="Times New Roman" w:cs="Times New Roman"/>
          <w:color w:val="000000"/>
          <w:sz w:val="24"/>
          <w:szCs w:val="24"/>
        </w:rPr>
        <w:t>порядок применения и внесения изменений в указанные Правила;</w:t>
      </w:r>
    </w:p>
    <w:p w:rsidR="00147909" w:rsidRPr="00684C94" w:rsidRDefault="00147909" w:rsidP="0057422B">
      <w:pPr>
        <w:widowControl w:val="0"/>
        <w:numPr>
          <w:ilvl w:val="0"/>
          <w:numId w:val="4"/>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pacing w:val="-5"/>
          <w:sz w:val="24"/>
          <w:szCs w:val="24"/>
        </w:rPr>
      </w:pPr>
      <w:r w:rsidRPr="00684C94">
        <w:rPr>
          <w:rFonts w:ascii="Times New Roman" w:hAnsi="Times New Roman" w:cs="Times New Roman"/>
          <w:color w:val="000000"/>
          <w:sz w:val="24"/>
          <w:szCs w:val="24"/>
        </w:rPr>
        <w:t>карту градостроительного зонирования;</w:t>
      </w:r>
    </w:p>
    <w:p w:rsidR="00147909" w:rsidRPr="00684C94" w:rsidRDefault="00147909" w:rsidP="0057422B">
      <w:pPr>
        <w:widowControl w:val="0"/>
        <w:numPr>
          <w:ilvl w:val="0"/>
          <w:numId w:val="4"/>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pacing w:val="-7"/>
          <w:sz w:val="24"/>
          <w:szCs w:val="24"/>
        </w:rPr>
      </w:pPr>
      <w:r w:rsidRPr="00684C94">
        <w:rPr>
          <w:rFonts w:ascii="Times New Roman" w:hAnsi="Times New Roman" w:cs="Times New Roman"/>
          <w:color w:val="000000"/>
          <w:sz w:val="24"/>
          <w:szCs w:val="24"/>
        </w:rPr>
        <w:t>градостроительные регламенты.</w:t>
      </w:r>
    </w:p>
    <w:p w:rsidR="00147909" w:rsidRPr="00684C94" w:rsidRDefault="00147909" w:rsidP="0057422B">
      <w:pPr>
        <w:shd w:val="clear" w:color="auto" w:fill="FFFFFF"/>
        <w:spacing w:after="0" w:line="240" w:lineRule="auto"/>
        <w:ind w:firstLine="709"/>
        <w:jc w:val="both"/>
        <w:rPr>
          <w:rFonts w:ascii="Times New Roman" w:hAnsi="Times New Roman" w:cs="Times New Roman"/>
        </w:rPr>
      </w:pPr>
      <w:r w:rsidRPr="00684C94">
        <w:rPr>
          <w:rFonts w:ascii="Times New Roman" w:hAnsi="Times New Roman" w:cs="Times New Roman"/>
          <w:color w:val="000000"/>
          <w:sz w:val="24"/>
          <w:szCs w:val="24"/>
        </w:rPr>
        <w:t>4. Настоящие Правила применяются наряду:</w:t>
      </w:r>
    </w:p>
    <w:p w:rsidR="00147909" w:rsidRPr="00684C94" w:rsidRDefault="00147909" w:rsidP="0057422B">
      <w:pPr>
        <w:widowControl w:val="0"/>
        <w:numPr>
          <w:ilvl w:val="0"/>
          <w:numId w:val="3"/>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684C94">
        <w:rPr>
          <w:rFonts w:ascii="Times New Roman" w:hAnsi="Times New Roman" w:cs="Times New Roman"/>
          <w:color w:val="000000"/>
          <w:spacing w:val="2"/>
          <w:sz w:val="24"/>
          <w:szCs w:val="24"/>
        </w:rPr>
        <w:t xml:space="preserve">с техническими регламентами и иными обязательными требованиями, </w:t>
      </w:r>
      <w:r w:rsidRPr="00684C94">
        <w:rPr>
          <w:rFonts w:ascii="Times New Roman" w:hAnsi="Times New Roman" w:cs="Times New Roman"/>
          <w:color w:val="000000"/>
          <w:spacing w:val="3"/>
          <w:sz w:val="24"/>
          <w:szCs w:val="24"/>
        </w:rPr>
        <w:t xml:space="preserve">установленными в соответствии с законодательством в целях обеспечения </w:t>
      </w:r>
      <w:r w:rsidRPr="00684C94">
        <w:rPr>
          <w:rFonts w:ascii="Times New Roman" w:hAnsi="Times New Roman" w:cs="Times New Roman"/>
          <w:color w:val="000000"/>
          <w:spacing w:val="1"/>
          <w:sz w:val="24"/>
          <w:szCs w:val="24"/>
        </w:rPr>
        <w:t xml:space="preserve">безопасности жизни и здоровья людей, надежности и безопасности зданий, строений </w:t>
      </w:r>
      <w:r w:rsidRPr="00684C94">
        <w:rPr>
          <w:rFonts w:ascii="Times New Roman" w:hAnsi="Times New Roman" w:cs="Times New Roman"/>
          <w:color w:val="000000"/>
          <w:spacing w:val="5"/>
          <w:sz w:val="24"/>
          <w:szCs w:val="24"/>
        </w:rPr>
        <w:t xml:space="preserve">и сооружений, сохранения окружающей природной среды и объектов культурного </w:t>
      </w:r>
      <w:r w:rsidRPr="00684C94">
        <w:rPr>
          <w:rFonts w:ascii="Times New Roman" w:hAnsi="Times New Roman" w:cs="Times New Roman"/>
          <w:color w:val="000000"/>
          <w:spacing w:val="-1"/>
          <w:sz w:val="24"/>
          <w:szCs w:val="24"/>
        </w:rPr>
        <w:t>наследия;</w:t>
      </w:r>
      <w:proofErr w:type="gramEnd"/>
    </w:p>
    <w:p w:rsidR="00147909" w:rsidRPr="00684C94" w:rsidRDefault="00147909" w:rsidP="0057422B">
      <w:pPr>
        <w:widowControl w:val="0"/>
        <w:numPr>
          <w:ilvl w:val="0"/>
          <w:numId w:val="3"/>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684C94">
        <w:rPr>
          <w:rFonts w:ascii="Times New Roman" w:hAnsi="Times New Roman" w:cs="Times New Roman"/>
          <w:color w:val="000000"/>
          <w:sz w:val="24"/>
          <w:szCs w:val="24"/>
        </w:rPr>
        <w:t>с региональными и местными нормативами градостроительного проектирования;</w:t>
      </w:r>
    </w:p>
    <w:p w:rsidR="00147909" w:rsidRDefault="00147909" w:rsidP="0057422B">
      <w:pPr>
        <w:widowControl w:val="0"/>
        <w:numPr>
          <w:ilvl w:val="0"/>
          <w:numId w:val="3"/>
        </w:numPr>
        <w:shd w:val="clear" w:color="auto" w:fill="FFFFFF"/>
        <w:tabs>
          <w:tab w:val="left" w:pos="73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684C94">
        <w:rPr>
          <w:rFonts w:ascii="Times New Roman" w:hAnsi="Times New Roman" w:cs="Times New Roman"/>
          <w:color w:val="000000"/>
          <w:spacing w:val="3"/>
          <w:sz w:val="24"/>
          <w:szCs w:val="24"/>
        </w:rPr>
        <w:t xml:space="preserve">с иными нормативными правовыми актами </w:t>
      </w:r>
      <w:r w:rsidR="004B1989" w:rsidRPr="00684C94">
        <w:rPr>
          <w:rFonts w:ascii="Times New Roman" w:hAnsi="Times New Roman" w:cs="Times New Roman"/>
          <w:color w:val="000000"/>
          <w:spacing w:val="3"/>
          <w:sz w:val="24"/>
          <w:szCs w:val="24"/>
        </w:rPr>
        <w:t>Белгородской области</w:t>
      </w:r>
      <w:r w:rsidRPr="00684C94">
        <w:rPr>
          <w:rFonts w:ascii="Times New Roman" w:hAnsi="Times New Roman" w:cs="Times New Roman"/>
          <w:color w:val="000000"/>
          <w:spacing w:val="3"/>
          <w:sz w:val="24"/>
          <w:szCs w:val="24"/>
        </w:rPr>
        <w:t xml:space="preserve">, органами </w:t>
      </w:r>
      <w:r w:rsidR="0014484D" w:rsidRPr="00684C94">
        <w:rPr>
          <w:rFonts w:ascii="Times New Roman" w:hAnsi="Times New Roman" w:cs="Times New Roman"/>
          <w:color w:val="000000"/>
          <w:spacing w:val="3"/>
          <w:sz w:val="24"/>
          <w:szCs w:val="24"/>
        </w:rPr>
        <w:t>местного</w:t>
      </w:r>
      <w:r w:rsidR="0014484D" w:rsidRPr="00684C94">
        <w:rPr>
          <w:rFonts w:ascii="Times New Roman" w:hAnsi="Times New Roman" w:cs="Times New Roman"/>
          <w:color w:val="000000"/>
          <w:spacing w:val="1"/>
          <w:sz w:val="24"/>
          <w:szCs w:val="24"/>
        </w:rPr>
        <w:t xml:space="preserve"> самоуправления</w:t>
      </w:r>
      <w:r w:rsidRPr="00684C94">
        <w:rPr>
          <w:rFonts w:ascii="Times New Roman" w:hAnsi="Times New Roman" w:cs="Times New Roman"/>
          <w:color w:val="000000"/>
          <w:spacing w:val="1"/>
          <w:sz w:val="24"/>
          <w:szCs w:val="24"/>
        </w:rPr>
        <w:t xml:space="preserve"> муниципального района и </w:t>
      </w:r>
      <w:r w:rsidR="00DC61F2">
        <w:rPr>
          <w:rFonts w:ascii="Times New Roman" w:hAnsi="Times New Roman" w:cs="Times New Roman"/>
          <w:color w:val="000000"/>
          <w:spacing w:val="1"/>
          <w:sz w:val="24"/>
          <w:szCs w:val="24"/>
        </w:rPr>
        <w:t>городского</w:t>
      </w:r>
      <w:r w:rsidRPr="00684C94">
        <w:rPr>
          <w:rFonts w:ascii="Times New Roman" w:hAnsi="Times New Roman" w:cs="Times New Roman"/>
          <w:color w:val="000000"/>
          <w:spacing w:val="1"/>
          <w:sz w:val="24"/>
          <w:szCs w:val="24"/>
        </w:rPr>
        <w:t xml:space="preserve"> поселения по </w:t>
      </w:r>
      <w:r w:rsidR="0014484D" w:rsidRPr="00684C94">
        <w:rPr>
          <w:rFonts w:ascii="Times New Roman" w:hAnsi="Times New Roman" w:cs="Times New Roman"/>
          <w:color w:val="000000"/>
          <w:spacing w:val="1"/>
          <w:sz w:val="24"/>
          <w:szCs w:val="24"/>
        </w:rPr>
        <w:t>вопросам</w:t>
      </w:r>
      <w:r w:rsidR="0014484D" w:rsidRPr="00684C94">
        <w:rPr>
          <w:rFonts w:ascii="Times New Roman" w:hAnsi="Times New Roman" w:cs="Times New Roman"/>
          <w:color w:val="000000"/>
          <w:sz w:val="24"/>
          <w:szCs w:val="24"/>
        </w:rPr>
        <w:t xml:space="preserve"> регулирования</w:t>
      </w:r>
      <w:r w:rsidRPr="00684C94">
        <w:rPr>
          <w:rFonts w:ascii="Times New Roman" w:hAnsi="Times New Roman" w:cs="Times New Roman"/>
          <w:color w:val="000000"/>
          <w:sz w:val="24"/>
          <w:szCs w:val="24"/>
        </w:rPr>
        <w:t xml:space="preserve"> землепользования и застройки.</w:t>
      </w:r>
    </w:p>
    <w:p w:rsidR="00147909" w:rsidRPr="00684C94" w:rsidRDefault="00147909" w:rsidP="0057422B">
      <w:pPr>
        <w:shd w:val="clear" w:color="auto" w:fill="FFFFFF"/>
        <w:spacing w:after="0" w:line="240" w:lineRule="auto"/>
        <w:ind w:right="19" w:firstLine="709"/>
        <w:jc w:val="both"/>
        <w:rPr>
          <w:rFonts w:ascii="Times New Roman" w:hAnsi="Times New Roman" w:cs="Times New Roman"/>
        </w:rPr>
      </w:pPr>
      <w:r w:rsidRPr="00684C94">
        <w:rPr>
          <w:rFonts w:ascii="Times New Roman" w:hAnsi="Times New Roman" w:cs="Times New Roman"/>
          <w:color w:val="000000"/>
          <w:spacing w:val="5"/>
          <w:sz w:val="24"/>
          <w:szCs w:val="24"/>
        </w:rPr>
        <w:t xml:space="preserve">5. Настоящие Правила обязательны для соблюдения органами государственной </w:t>
      </w:r>
      <w:r w:rsidRPr="00684C94">
        <w:rPr>
          <w:rFonts w:ascii="Times New Roman" w:hAnsi="Times New Roman" w:cs="Times New Roman"/>
          <w:color w:val="000000"/>
          <w:spacing w:val="3"/>
          <w:sz w:val="24"/>
          <w:szCs w:val="24"/>
        </w:rPr>
        <w:t xml:space="preserve">власти, органами местного самоуправления, физическими и юридическими лицами, </w:t>
      </w:r>
      <w:r w:rsidRPr="00684C94">
        <w:rPr>
          <w:rFonts w:ascii="Times New Roman" w:hAnsi="Times New Roman" w:cs="Times New Roman"/>
          <w:color w:val="000000"/>
          <w:spacing w:val="2"/>
          <w:sz w:val="24"/>
          <w:szCs w:val="24"/>
        </w:rPr>
        <w:t xml:space="preserve">должностными лицами, осуществляющими, регулирующими и контролирующими </w:t>
      </w:r>
      <w:r w:rsidRPr="00684C94">
        <w:rPr>
          <w:rFonts w:ascii="Times New Roman" w:hAnsi="Times New Roman" w:cs="Times New Roman"/>
          <w:color w:val="000000"/>
          <w:sz w:val="24"/>
          <w:szCs w:val="24"/>
        </w:rPr>
        <w:t xml:space="preserve">градостроительную деятельность на территории </w:t>
      </w:r>
      <w:r w:rsidR="00DC61F2">
        <w:rPr>
          <w:rFonts w:ascii="Times New Roman" w:hAnsi="Times New Roman" w:cs="Times New Roman"/>
          <w:color w:val="000000"/>
          <w:sz w:val="24"/>
          <w:szCs w:val="24"/>
        </w:rPr>
        <w:t>городского</w:t>
      </w:r>
      <w:r w:rsidRPr="00684C94">
        <w:rPr>
          <w:rFonts w:ascii="Times New Roman" w:hAnsi="Times New Roman" w:cs="Times New Roman"/>
          <w:color w:val="000000"/>
          <w:sz w:val="24"/>
          <w:szCs w:val="24"/>
        </w:rPr>
        <w:t xml:space="preserve"> поселения.</w:t>
      </w:r>
    </w:p>
    <w:p w:rsidR="00147909" w:rsidRPr="00901F1E" w:rsidRDefault="00147909" w:rsidP="0057422B">
      <w:pPr>
        <w:pStyle w:val="af"/>
        <w:tabs>
          <w:tab w:val="clear" w:pos="0"/>
        </w:tabs>
        <w:spacing w:before="0" w:after="0" w:line="240" w:lineRule="auto"/>
        <w:ind w:firstLine="709"/>
        <w:outlineLvl w:val="2"/>
      </w:pPr>
      <w:bookmarkStart w:id="3" w:name="_Toc157764635"/>
      <w:r w:rsidRPr="00901F1E">
        <w:t>Статья 2. Основные понятия, используемые в Правилах и их определения</w:t>
      </w:r>
      <w:bookmarkEnd w:id="3"/>
    </w:p>
    <w:p w:rsidR="00684C94" w:rsidRPr="00901F1E" w:rsidRDefault="00684C94" w:rsidP="0057422B">
      <w:pPr>
        <w:shd w:val="clear" w:color="auto" w:fill="FFFFFF"/>
        <w:spacing w:after="0" w:line="240" w:lineRule="auto"/>
        <w:ind w:firstLine="709"/>
        <w:rPr>
          <w:rFonts w:ascii="Times New Roman" w:hAnsi="Times New Roman" w:cs="Times New Roman"/>
          <w:color w:val="000000"/>
          <w:sz w:val="24"/>
          <w:szCs w:val="24"/>
        </w:rPr>
      </w:pPr>
      <w:r w:rsidRPr="00901F1E">
        <w:rPr>
          <w:rFonts w:ascii="Times New Roman" w:hAnsi="Times New Roman" w:cs="Times New Roman"/>
          <w:color w:val="000000"/>
          <w:sz w:val="24"/>
          <w:szCs w:val="24"/>
        </w:rPr>
        <w:t>В настоящих Правилах используются следующие основные понятия:</w:t>
      </w:r>
    </w:p>
    <w:p w:rsidR="00684C94" w:rsidRPr="000041D5" w:rsidRDefault="000041D5" w:rsidP="0057422B">
      <w:pPr>
        <w:pStyle w:val="ConsPlusNormal"/>
        <w:ind w:firstLine="709"/>
        <w:jc w:val="both"/>
      </w:pPr>
      <w:proofErr w:type="gramStart"/>
      <w:r w:rsidRPr="000041D5">
        <w:rPr>
          <w:b/>
        </w:rPr>
        <w:t>автомобильная дорога</w:t>
      </w:r>
      <w:r w:rsidRPr="000041D5">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0041D5" w:rsidRPr="000041D5" w:rsidRDefault="000041D5" w:rsidP="0057422B">
      <w:pPr>
        <w:pStyle w:val="ConsPlusNormal"/>
        <w:ind w:firstLine="709"/>
        <w:jc w:val="both"/>
        <w:rPr>
          <w:rFonts w:eastAsia="Times New Roman"/>
        </w:rPr>
      </w:pPr>
      <w:r w:rsidRPr="000041D5">
        <w:rPr>
          <w:rFonts w:eastAsia="Times New Roman"/>
          <w:b/>
        </w:rPr>
        <w:t>акцентный объект</w:t>
      </w:r>
      <w:r w:rsidRPr="000041D5">
        <w:rPr>
          <w:rFonts w:eastAsia="Times New Roman"/>
        </w:rPr>
        <w:t xml:space="preserve"> – объект капитального строительства с нестандартными объемно-пространственными и цветовыми характеристиками, выделяющийся на фоне рядовой застройки;</w:t>
      </w:r>
    </w:p>
    <w:p w:rsidR="000041D5" w:rsidRPr="000041D5" w:rsidRDefault="000041D5" w:rsidP="0057422B">
      <w:pPr>
        <w:spacing w:after="0" w:line="240" w:lineRule="auto"/>
        <w:ind w:right="-23" w:firstLine="709"/>
        <w:jc w:val="both"/>
        <w:rPr>
          <w:rFonts w:ascii="Times New Roman" w:eastAsia="Times New Roman" w:hAnsi="Times New Roman" w:cs="Times New Roman"/>
          <w:sz w:val="24"/>
          <w:szCs w:val="24"/>
        </w:rPr>
      </w:pPr>
      <w:r w:rsidRPr="000041D5">
        <w:rPr>
          <w:rFonts w:ascii="Times New Roman" w:hAnsi="Times New Roman" w:cs="Times New Roman"/>
          <w:b/>
          <w:sz w:val="24"/>
          <w:szCs w:val="24"/>
        </w:rPr>
        <w:lastRenderedPageBreak/>
        <w:t>архитектурно-градостроительный</w:t>
      </w:r>
      <w:r w:rsidRPr="000041D5">
        <w:rPr>
          <w:rFonts w:ascii="Times New Roman" w:hAnsi="Times New Roman" w:cs="Times New Roman"/>
          <w:sz w:val="24"/>
          <w:szCs w:val="24"/>
        </w:rPr>
        <w:t xml:space="preserve"> </w:t>
      </w:r>
      <w:r w:rsidRPr="000041D5">
        <w:rPr>
          <w:rFonts w:ascii="Times New Roman" w:hAnsi="Times New Roman" w:cs="Times New Roman"/>
          <w:b/>
          <w:sz w:val="24"/>
          <w:szCs w:val="24"/>
        </w:rPr>
        <w:t xml:space="preserve">облик объекта капитального строительства </w:t>
      </w:r>
      <w:r w:rsidRPr="000041D5">
        <w:rPr>
          <w:rFonts w:ascii="Times New Roman" w:hAnsi="Times New Roman" w:cs="Times New Roman"/>
          <w:sz w:val="24"/>
          <w:szCs w:val="24"/>
        </w:rPr>
        <w:t xml:space="preserve">– внешний облик объектов капитального строительства (далее - </w:t>
      </w:r>
      <w:r w:rsidR="000B35DE">
        <w:rPr>
          <w:rFonts w:ascii="Times New Roman" w:hAnsi="Times New Roman" w:cs="Times New Roman"/>
          <w:sz w:val="24"/>
          <w:szCs w:val="24"/>
        </w:rPr>
        <w:t>ОКС</w:t>
      </w:r>
      <w:r w:rsidRPr="000041D5">
        <w:rPr>
          <w:rFonts w:ascii="Times New Roman" w:hAnsi="Times New Roman" w:cs="Times New Roman"/>
          <w:sz w:val="24"/>
          <w:szCs w:val="24"/>
        </w:rPr>
        <w:t xml:space="preserve">), воплощающий совокупность архитектурных, цветовых, объемно-планировочных, композиционных решений, которыми определяются функциональные, конструктивные и художественные особенности объекта (строительные материалы, конструкции, отделка фасадов), а также архитектурно-художественное освещение фасадов зданий и сооружений (далее </w:t>
      </w:r>
      <w:r w:rsidRPr="000041D5">
        <w:rPr>
          <w:rFonts w:ascii="Times New Roman" w:eastAsia="Times New Roman" w:hAnsi="Times New Roman" w:cs="Times New Roman"/>
          <w:sz w:val="24"/>
          <w:szCs w:val="24"/>
        </w:rPr>
        <w:t xml:space="preserve">– </w:t>
      </w:r>
      <w:r w:rsidR="000B35DE">
        <w:rPr>
          <w:rFonts w:ascii="Times New Roman" w:hAnsi="Times New Roman" w:cs="Times New Roman"/>
          <w:sz w:val="24"/>
          <w:szCs w:val="24"/>
        </w:rPr>
        <w:t>АГО</w:t>
      </w:r>
      <w:r w:rsidRPr="000041D5">
        <w:rPr>
          <w:rFonts w:ascii="Times New Roman" w:hAnsi="Times New Roman" w:cs="Times New Roman"/>
          <w:sz w:val="24"/>
          <w:szCs w:val="24"/>
        </w:rPr>
        <w:t>);</w:t>
      </w:r>
    </w:p>
    <w:p w:rsidR="000041D5" w:rsidRPr="000041D5" w:rsidRDefault="000041D5" w:rsidP="0057422B">
      <w:pPr>
        <w:spacing w:after="0" w:line="240" w:lineRule="auto"/>
        <w:ind w:right="13" w:firstLine="709"/>
        <w:jc w:val="both"/>
        <w:rPr>
          <w:rFonts w:ascii="Times New Roman" w:eastAsia="Times New Roman" w:hAnsi="Times New Roman" w:cs="Times New Roman"/>
          <w:sz w:val="24"/>
          <w:szCs w:val="24"/>
        </w:rPr>
      </w:pPr>
      <w:r w:rsidRPr="000041D5">
        <w:rPr>
          <w:rFonts w:ascii="Times New Roman" w:hAnsi="Times New Roman" w:cs="Times New Roman"/>
          <w:b/>
          <w:bCs/>
          <w:sz w:val="24"/>
          <w:szCs w:val="24"/>
          <w:shd w:val="clear" w:color="auto" w:fill="FFFFFF"/>
        </w:rPr>
        <w:t>архитектурный элемент</w:t>
      </w:r>
      <w:r w:rsidRPr="000041D5">
        <w:rPr>
          <w:rFonts w:ascii="Times New Roman" w:hAnsi="Times New Roman" w:cs="Times New Roman"/>
          <w:bCs/>
          <w:sz w:val="24"/>
          <w:szCs w:val="24"/>
          <w:shd w:val="clear" w:color="auto" w:fill="FFFFFF"/>
        </w:rPr>
        <w:t xml:space="preserve"> </w:t>
      </w:r>
      <w:r w:rsidRPr="000041D5">
        <w:rPr>
          <w:rFonts w:ascii="Times New Roman" w:hAnsi="Times New Roman" w:cs="Times New Roman"/>
          <w:sz w:val="24"/>
          <w:szCs w:val="24"/>
          <w:shd w:val="clear" w:color="auto" w:fill="FFFFFF"/>
        </w:rPr>
        <w:t xml:space="preserve">- уникальные детали и составные части фасада, которые в совокупности формируют </w:t>
      </w:r>
      <w:r w:rsidRPr="000041D5">
        <w:rPr>
          <w:rFonts w:ascii="Times New Roman" w:hAnsi="Times New Roman" w:cs="Times New Roman"/>
          <w:bCs/>
          <w:sz w:val="24"/>
          <w:szCs w:val="24"/>
          <w:shd w:val="clear" w:color="auto" w:fill="FFFFFF"/>
        </w:rPr>
        <w:t>архитектурный</w:t>
      </w:r>
      <w:r w:rsidRPr="000041D5">
        <w:rPr>
          <w:rFonts w:ascii="Times New Roman" w:hAnsi="Times New Roman" w:cs="Times New Roman"/>
          <w:sz w:val="24"/>
          <w:szCs w:val="24"/>
          <w:shd w:val="clear" w:color="auto" w:fill="FFFFFF"/>
        </w:rPr>
        <w:t xml:space="preserve"> стиль зданий, строений и сооружений (кронштейны, карнизы, балясины, капители, пилястры);</w:t>
      </w:r>
      <w:r w:rsidRPr="000041D5">
        <w:rPr>
          <w:rFonts w:ascii="Times New Roman" w:eastAsia="Times New Roman" w:hAnsi="Times New Roman" w:cs="Times New Roman"/>
          <w:sz w:val="24"/>
          <w:szCs w:val="24"/>
        </w:rPr>
        <w:t xml:space="preserve"> </w:t>
      </w:r>
    </w:p>
    <w:p w:rsidR="000041D5" w:rsidRPr="000041D5" w:rsidRDefault="000041D5" w:rsidP="0057422B">
      <w:pPr>
        <w:spacing w:after="0"/>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b/>
          <w:sz w:val="24"/>
          <w:szCs w:val="24"/>
        </w:rPr>
        <w:t>блок-секция</w:t>
      </w:r>
      <w:r w:rsidRPr="000041D5">
        <w:rPr>
          <w:rFonts w:ascii="Times New Roman" w:eastAsia="Times New Roman" w:hAnsi="Times New Roman" w:cs="Times New Roman"/>
          <w:sz w:val="24"/>
          <w:szCs w:val="24"/>
        </w:rPr>
        <w:t xml:space="preserve">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0041D5" w:rsidRPr="000041D5" w:rsidRDefault="000041D5" w:rsidP="0057422B">
      <w:pPr>
        <w:spacing w:after="0" w:line="240" w:lineRule="auto"/>
        <w:ind w:right="-23"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b/>
          <w:sz w:val="24"/>
          <w:szCs w:val="24"/>
        </w:rPr>
        <w:t>боковой</w:t>
      </w:r>
      <w:r w:rsidRPr="000041D5">
        <w:rPr>
          <w:rFonts w:ascii="Times New Roman" w:eastAsia="Times New Roman" w:hAnsi="Times New Roman" w:cs="Times New Roman"/>
          <w:sz w:val="24"/>
          <w:szCs w:val="24"/>
        </w:rPr>
        <w:t xml:space="preserve"> – фасад здания, не подходящий под определение главного фасада и не являющийся дворовым фасадом;</w:t>
      </w:r>
    </w:p>
    <w:p w:rsidR="000041D5" w:rsidRPr="000041D5" w:rsidRDefault="000041D5" w:rsidP="0057422B">
      <w:pPr>
        <w:spacing w:after="0" w:line="240" w:lineRule="auto"/>
        <w:ind w:right="-23" w:firstLine="709"/>
        <w:jc w:val="both"/>
        <w:rPr>
          <w:rFonts w:ascii="Times New Roman" w:eastAsia="Times New Roman" w:hAnsi="Times New Roman" w:cs="Times New Roman"/>
          <w:sz w:val="24"/>
          <w:szCs w:val="24"/>
        </w:rPr>
      </w:pPr>
      <w:r w:rsidRPr="000041D5">
        <w:rPr>
          <w:rFonts w:ascii="Times New Roman" w:hAnsi="Times New Roman" w:cs="Times New Roman"/>
          <w:b/>
          <w:sz w:val="24"/>
          <w:szCs w:val="24"/>
        </w:rPr>
        <w:t>внутриквартальная территория</w:t>
      </w:r>
      <w:r w:rsidRPr="000041D5">
        <w:rPr>
          <w:rFonts w:ascii="Times New Roman" w:hAnsi="Times New Roman" w:cs="Times New Roman"/>
          <w:sz w:val="24"/>
          <w:szCs w:val="24"/>
        </w:rPr>
        <w:t xml:space="preserve"> – территория, включающая земельные участки, границы которых не выходят ни одной из сторон на красные линии улично-дорожной сети (территорий общего пользования);</w:t>
      </w:r>
    </w:p>
    <w:p w:rsidR="00684C94" w:rsidRPr="000041D5" w:rsidRDefault="000041D5" w:rsidP="0057422B">
      <w:pPr>
        <w:pStyle w:val="ConsPlusNormal"/>
        <w:ind w:firstLine="709"/>
        <w:jc w:val="both"/>
        <w:rPr>
          <w:color w:val="000000"/>
        </w:rPr>
      </w:pPr>
      <w:proofErr w:type="spellStart"/>
      <w:proofErr w:type="gramStart"/>
      <w:r w:rsidRPr="000041D5">
        <w:rPr>
          <w:b/>
          <w:bCs/>
          <w:color w:val="000000"/>
        </w:rPr>
        <w:t>водоохранная</w:t>
      </w:r>
      <w:proofErr w:type="spellEnd"/>
      <w:r w:rsidRPr="000041D5">
        <w:rPr>
          <w:b/>
          <w:bCs/>
          <w:color w:val="000000"/>
        </w:rPr>
        <w:t xml:space="preserve"> зона </w:t>
      </w:r>
      <w:r w:rsidRPr="000041D5">
        <w:rPr>
          <w:color w:val="000000"/>
        </w:rPr>
        <w:t xml:space="preserve">- территория, которая примыкает к береговой линии морей, рек, </w:t>
      </w:r>
      <w:r w:rsidRPr="000041D5">
        <w:rPr>
          <w:color w:val="000000"/>
          <w:spacing w:val="1"/>
        </w:rPr>
        <w:t xml:space="preserve">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w:t>
      </w:r>
      <w:r w:rsidRPr="000041D5">
        <w:rPr>
          <w:color w:val="000000"/>
          <w:spacing w:val="8"/>
        </w:rPr>
        <w:t xml:space="preserve">среды обитания водных биологических ресурсов и других объектов животного и </w:t>
      </w:r>
      <w:r w:rsidRPr="000041D5">
        <w:rPr>
          <w:color w:val="000000"/>
        </w:rPr>
        <w:t>растительного мира;</w:t>
      </w:r>
      <w:proofErr w:type="gramEnd"/>
    </w:p>
    <w:p w:rsidR="000041D5" w:rsidRPr="000041D5" w:rsidRDefault="000041D5" w:rsidP="0057422B">
      <w:pPr>
        <w:spacing w:after="0"/>
        <w:ind w:firstLine="709"/>
        <w:jc w:val="both"/>
        <w:rPr>
          <w:rFonts w:ascii="Times New Roman" w:hAnsi="Times New Roman" w:cs="Times New Roman"/>
          <w:sz w:val="24"/>
          <w:szCs w:val="24"/>
        </w:rPr>
      </w:pPr>
      <w:r w:rsidRPr="000041D5">
        <w:rPr>
          <w:rFonts w:ascii="Times New Roman" w:eastAsia="Times New Roman" w:hAnsi="Times New Roman" w:cs="Times New Roman"/>
          <w:b/>
          <w:sz w:val="24"/>
          <w:szCs w:val="24"/>
        </w:rPr>
        <w:t>высота здания</w:t>
      </w:r>
      <w:r w:rsidRPr="000041D5">
        <w:rPr>
          <w:rFonts w:ascii="Times New Roman" w:eastAsia="Times New Roman" w:hAnsi="Times New Roman" w:cs="Times New Roman"/>
          <w:sz w:val="24"/>
          <w:szCs w:val="24"/>
        </w:rPr>
        <w:t xml:space="preserve"> – </w:t>
      </w:r>
      <w:r w:rsidRPr="000041D5">
        <w:rPr>
          <w:rFonts w:ascii="Times New Roman" w:hAnsi="Times New Roman" w:cs="Times New Roman"/>
          <w:sz w:val="24"/>
          <w:szCs w:val="24"/>
        </w:rPr>
        <w:t xml:space="preserve">вертикальный размер, измеряемый от проектной отметки земли </w:t>
      </w:r>
      <w:r w:rsidRPr="000041D5">
        <w:rPr>
          <w:rFonts w:ascii="Times New Roman" w:hAnsi="Times New Roman" w:cs="Times New Roman"/>
          <w:color w:val="000000" w:themeColor="text1"/>
          <w:sz w:val="24"/>
          <w:szCs w:val="24"/>
        </w:rPr>
        <w:t>до наивысшей отметки конструктивного элемента здания:</w:t>
      </w:r>
      <w:r w:rsidRPr="000041D5">
        <w:rPr>
          <w:rFonts w:ascii="Times New Roman" w:hAnsi="Times New Roman" w:cs="Times New Roman"/>
          <w:sz w:val="24"/>
          <w:szCs w:val="24"/>
        </w:rPr>
        <w:t xml:space="preserve"> (парапет кровли, карниз, конек кровли, верх фронтона, купол, шпиль, башня);</w:t>
      </w:r>
    </w:p>
    <w:p w:rsidR="000041D5" w:rsidRPr="000041D5" w:rsidRDefault="000041D5" w:rsidP="0057422B">
      <w:pPr>
        <w:spacing w:after="0"/>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b/>
          <w:sz w:val="24"/>
          <w:szCs w:val="24"/>
        </w:rPr>
        <w:t>высота этажа</w:t>
      </w:r>
      <w:r w:rsidRPr="000041D5">
        <w:rPr>
          <w:rFonts w:ascii="Times New Roman" w:eastAsia="Times New Roman" w:hAnsi="Times New Roman" w:cs="Times New Roman"/>
          <w:sz w:val="24"/>
          <w:szCs w:val="24"/>
        </w:rPr>
        <w:t xml:space="preserve">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147909" w:rsidRPr="000041D5" w:rsidRDefault="000041D5" w:rsidP="0057422B">
      <w:pPr>
        <w:pStyle w:val="ConsPlusNormal"/>
        <w:ind w:firstLine="709"/>
        <w:jc w:val="both"/>
        <w:rPr>
          <w:color w:val="000000"/>
        </w:rPr>
      </w:pPr>
      <w:proofErr w:type="gramStart"/>
      <w:r w:rsidRPr="000041D5">
        <w:rPr>
          <w:b/>
          <w:bCs/>
          <w:color w:val="000000"/>
          <w:spacing w:val="1"/>
        </w:rPr>
        <w:t xml:space="preserve">генеральный план поселения </w:t>
      </w:r>
      <w:r w:rsidRPr="000041D5">
        <w:rPr>
          <w:color w:val="000000"/>
          <w:spacing w:val="1"/>
        </w:rPr>
        <w:t xml:space="preserve">- вид документа территориального планирования, </w:t>
      </w:r>
      <w:r w:rsidRPr="000041D5">
        <w:rPr>
          <w:color w:val="000000"/>
          <w:spacing w:val="2"/>
        </w:rPr>
        <w:t xml:space="preserve">определяющий цели, задачи и направления территориального планирования поселения и </w:t>
      </w:r>
      <w:r w:rsidRPr="000041D5">
        <w:rPr>
          <w:color w:val="000000"/>
        </w:rPr>
        <w:t xml:space="preserve">этапы их реализации, разрабатываемый в целях </w:t>
      </w:r>
      <w:r w:rsidRPr="000041D5">
        <w:t>обеспечения устойчивого развития территорий, развития инженерной, транспортной и социальной инфраструктур</w:t>
      </w:r>
      <w:r w:rsidRPr="000041D5">
        <w:rPr>
          <w:color w:val="000000"/>
        </w:rPr>
        <w:t>;</w:t>
      </w:r>
      <w:proofErr w:type="gramEnd"/>
    </w:p>
    <w:p w:rsidR="000041D5" w:rsidRPr="000041D5" w:rsidRDefault="000041D5" w:rsidP="0057422B">
      <w:pPr>
        <w:spacing w:after="0"/>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b/>
          <w:sz w:val="24"/>
          <w:szCs w:val="24"/>
        </w:rPr>
        <w:t>главный фасад</w:t>
      </w:r>
      <w:r w:rsidRPr="000041D5">
        <w:rPr>
          <w:rFonts w:ascii="Times New Roman" w:eastAsia="Times New Roman" w:hAnsi="Times New Roman" w:cs="Times New Roman"/>
          <w:sz w:val="24"/>
          <w:szCs w:val="24"/>
        </w:rPr>
        <w:t xml:space="preserve"> – фасад здания, выходящий на границу участка, примыкающую к территориям общего пользования.</w:t>
      </w:r>
    </w:p>
    <w:p w:rsidR="001D742D" w:rsidRPr="000041D5" w:rsidRDefault="000041D5" w:rsidP="0057422B">
      <w:pPr>
        <w:spacing w:after="0" w:line="240" w:lineRule="auto"/>
        <w:ind w:firstLine="709"/>
        <w:jc w:val="both"/>
        <w:rPr>
          <w:rFonts w:ascii="Times New Roman" w:eastAsia="Times New Roman" w:hAnsi="Times New Roman" w:cs="Times New Roman"/>
          <w:sz w:val="24"/>
          <w:szCs w:val="24"/>
          <w:lang w:eastAsia="ru-RU"/>
        </w:rPr>
      </w:pPr>
      <w:proofErr w:type="gramStart"/>
      <w:r w:rsidRPr="000041D5">
        <w:rPr>
          <w:rFonts w:ascii="Times New Roman" w:eastAsia="Times New Roman" w:hAnsi="Times New Roman" w:cs="Times New Roman"/>
          <w:b/>
          <w:sz w:val="24"/>
          <w:szCs w:val="24"/>
          <w:lang w:eastAsia="ru-RU"/>
        </w:rPr>
        <w:t>градостроительная деятельность</w:t>
      </w:r>
      <w:r w:rsidRPr="000041D5">
        <w:rPr>
          <w:rFonts w:ascii="Times New Roman" w:eastAsia="Times New Roman" w:hAnsi="Times New Roman" w:cs="Times New Roman"/>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147909" w:rsidRPr="000041D5" w:rsidRDefault="000041D5" w:rsidP="0057422B">
      <w:pPr>
        <w:shd w:val="clear" w:color="auto" w:fill="FFFFFF"/>
        <w:spacing w:after="0" w:line="240" w:lineRule="auto"/>
        <w:ind w:right="14" w:firstLine="709"/>
        <w:jc w:val="both"/>
        <w:rPr>
          <w:rFonts w:ascii="Times New Roman" w:hAnsi="Times New Roman" w:cs="Times New Roman"/>
          <w:sz w:val="24"/>
          <w:szCs w:val="24"/>
        </w:rPr>
      </w:pPr>
      <w:r w:rsidRPr="000041D5">
        <w:rPr>
          <w:rFonts w:ascii="Times New Roman" w:hAnsi="Times New Roman" w:cs="Times New Roman"/>
          <w:b/>
          <w:bCs/>
          <w:color w:val="000000"/>
          <w:spacing w:val="5"/>
          <w:sz w:val="24"/>
          <w:szCs w:val="24"/>
        </w:rPr>
        <w:t xml:space="preserve">градостроительное зонирование </w:t>
      </w:r>
      <w:r w:rsidRPr="000041D5">
        <w:rPr>
          <w:rFonts w:ascii="Times New Roman" w:hAnsi="Times New Roman" w:cs="Times New Roman"/>
          <w:color w:val="000000"/>
          <w:spacing w:val="5"/>
          <w:sz w:val="24"/>
          <w:szCs w:val="24"/>
        </w:rPr>
        <w:t xml:space="preserve">- зонирование территорий муниципальных </w:t>
      </w:r>
      <w:r w:rsidRPr="000041D5">
        <w:rPr>
          <w:rFonts w:ascii="Times New Roman" w:hAnsi="Times New Roman" w:cs="Times New Roman"/>
          <w:color w:val="000000"/>
          <w:sz w:val="24"/>
          <w:szCs w:val="24"/>
        </w:rPr>
        <w:t>образований в целях определения территориальных зон и установления градостроительных регламентов;</w:t>
      </w:r>
    </w:p>
    <w:p w:rsidR="003E46CB" w:rsidRPr="000041D5" w:rsidRDefault="000041D5" w:rsidP="0057422B">
      <w:pPr>
        <w:shd w:val="clear" w:color="auto" w:fill="FFFFFF"/>
        <w:spacing w:after="0" w:line="240" w:lineRule="auto"/>
        <w:ind w:right="5" w:firstLine="709"/>
        <w:jc w:val="both"/>
        <w:rPr>
          <w:rFonts w:ascii="Times New Roman" w:hAnsi="Times New Roman" w:cs="Times New Roman"/>
          <w:color w:val="000000"/>
          <w:sz w:val="24"/>
          <w:szCs w:val="24"/>
          <w:shd w:val="clear" w:color="auto" w:fill="FFFFFF"/>
        </w:rPr>
      </w:pPr>
      <w:proofErr w:type="gramStart"/>
      <w:r w:rsidRPr="000041D5">
        <w:rPr>
          <w:rFonts w:ascii="Times New Roman" w:hAnsi="Times New Roman" w:cs="Times New Roman"/>
          <w:b/>
          <w:color w:val="000000"/>
          <w:sz w:val="24"/>
          <w:szCs w:val="24"/>
          <w:shd w:val="clear" w:color="auto" w:fill="FFFFFF"/>
        </w:rPr>
        <w:t>градостроительный регламент</w:t>
      </w:r>
      <w:r w:rsidRPr="000041D5">
        <w:rPr>
          <w:rFonts w:ascii="Times New Roman" w:hAnsi="Times New Roman" w:cs="Times New Roman"/>
          <w:color w:val="000000"/>
          <w:sz w:val="24"/>
          <w:szCs w:val="24"/>
          <w:shd w:val="clear" w:color="auto" w:fill="FFFFFF"/>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0041D5">
        <w:rPr>
          <w:rFonts w:ascii="Times New Roman" w:hAnsi="Times New Roman" w:cs="Times New Roman"/>
          <w:color w:val="000000"/>
          <w:sz w:val="24"/>
          <w:szCs w:val="24"/>
          <w:shd w:val="clear" w:color="auto" w:fill="FFFFFF"/>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w:t>
      </w:r>
      <w:r w:rsidRPr="000041D5">
        <w:rPr>
          <w:rFonts w:ascii="Times New Roman" w:hAnsi="Times New Roman" w:cs="Times New Roman"/>
          <w:color w:val="000000"/>
          <w:sz w:val="24"/>
          <w:szCs w:val="24"/>
          <w:shd w:val="clear" w:color="auto" w:fill="FFFFFF"/>
        </w:rPr>
        <w:lastRenderedPageBreak/>
        <w:t>инфраструктур и расчетные показатели максимально допустимого уровня территориальной доступности указанных объектов для населения;</w:t>
      </w:r>
    </w:p>
    <w:p w:rsidR="000041D5" w:rsidRPr="000041D5" w:rsidRDefault="000041D5" w:rsidP="0057422B">
      <w:pPr>
        <w:shd w:val="clear" w:color="auto" w:fill="FFFFFF"/>
        <w:spacing w:after="0" w:line="240" w:lineRule="auto"/>
        <w:ind w:right="5" w:firstLine="709"/>
        <w:jc w:val="both"/>
        <w:rPr>
          <w:rFonts w:ascii="Times New Roman" w:hAnsi="Times New Roman" w:cs="Times New Roman"/>
          <w:b/>
          <w:bCs/>
          <w:color w:val="000000"/>
          <w:sz w:val="24"/>
          <w:szCs w:val="24"/>
        </w:rPr>
      </w:pPr>
      <w:r w:rsidRPr="000041D5">
        <w:rPr>
          <w:rFonts w:ascii="Times New Roman" w:hAnsi="Times New Roman" w:cs="Times New Roman"/>
          <w:b/>
          <w:sz w:val="24"/>
          <w:szCs w:val="24"/>
          <w:shd w:val="clear" w:color="auto" w:fill="FFFFFF"/>
        </w:rPr>
        <w:t>дворовый фасад</w:t>
      </w:r>
      <w:r w:rsidRPr="000041D5">
        <w:rPr>
          <w:rFonts w:ascii="Times New Roman" w:hAnsi="Times New Roman" w:cs="Times New Roman"/>
          <w:sz w:val="24"/>
          <w:szCs w:val="24"/>
          <w:shd w:val="clear" w:color="auto" w:fill="FFFFFF"/>
        </w:rPr>
        <w:t xml:space="preserve"> — </w:t>
      </w:r>
      <w:r w:rsidRPr="000041D5">
        <w:rPr>
          <w:rFonts w:ascii="Times New Roman" w:hAnsi="Times New Roman" w:cs="Times New Roman"/>
          <w:bCs/>
          <w:sz w:val="24"/>
          <w:szCs w:val="24"/>
          <w:shd w:val="clear" w:color="auto" w:fill="FFFFFF"/>
        </w:rPr>
        <w:t>часть здания, которая обращена к внутреннему двору или приватной территории</w:t>
      </w:r>
      <w:r w:rsidRPr="000041D5">
        <w:rPr>
          <w:rFonts w:ascii="Times New Roman" w:hAnsi="Times New Roman" w:cs="Times New Roman"/>
          <w:b/>
          <w:bCs/>
          <w:color w:val="000000"/>
          <w:sz w:val="24"/>
          <w:szCs w:val="24"/>
        </w:rPr>
        <w:t>;</w:t>
      </w:r>
    </w:p>
    <w:p w:rsidR="00147909" w:rsidRPr="000041D5" w:rsidRDefault="000041D5" w:rsidP="0057422B">
      <w:pPr>
        <w:shd w:val="clear" w:color="auto" w:fill="FFFFFF"/>
        <w:spacing w:after="0" w:line="240" w:lineRule="auto"/>
        <w:ind w:right="5" w:firstLine="709"/>
        <w:jc w:val="both"/>
        <w:rPr>
          <w:rFonts w:ascii="Times New Roman" w:hAnsi="Times New Roman" w:cs="Times New Roman"/>
          <w:sz w:val="24"/>
          <w:szCs w:val="24"/>
        </w:rPr>
      </w:pPr>
      <w:proofErr w:type="gramStart"/>
      <w:r w:rsidRPr="000041D5">
        <w:rPr>
          <w:rFonts w:ascii="Times New Roman" w:hAnsi="Times New Roman" w:cs="Times New Roman"/>
          <w:b/>
          <w:bCs/>
          <w:color w:val="000000"/>
          <w:sz w:val="24"/>
          <w:szCs w:val="24"/>
        </w:rPr>
        <w:t xml:space="preserve">документация по планировке территории </w:t>
      </w:r>
      <w:r w:rsidRPr="000041D5">
        <w:rPr>
          <w:rFonts w:ascii="Times New Roman" w:hAnsi="Times New Roman" w:cs="Times New Roman"/>
          <w:color w:val="000000"/>
          <w:sz w:val="24"/>
          <w:szCs w:val="24"/>
        </w:rPr>
        <w:t xml:space="preserve">- документация, подготовленная в целях </w:t>
      </w:r>
      <w:r w:rsidRPr="000041D5">
        <w:rPr>
          <w:rFonts w:ascii="Times New Roman" w:hAnsi="Times New Roman" w:cs="Times New Roman"/>
          <w:color w:val="000000"/>
          <w:spacing w:val="4"/>
          <w:sz w:val="24"/>
          <w:szCs w:val="24"/>
        </w:rPr>
        <w:t xml:space="preserve">обеспечения устойчивого развития территорий, выделения элементов планировочной </w:t>
      </w:r>
      <w:r w:rsidRPr="000041D5">
        <w:rPr>
          <w:rFonts w:ascii="Times New Roman" w:hAnsi="Times New Roman" w:cs="Times New Roman"/>
          <w:color w:val="000000"/>
          <w:sz w:val="24"/>
          <w:szCs w:val="24"/>
        </w:rPr>
        <w:t xml:space="preserve">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w:t>
      </w:r>
      <w:r w:rsidRPr="000041D5">
        <w:rPr>
          <w:rFonts w:ascii="Times New Roman" w:hAnsi="Times New Roman" w:cs="Times New Roman"/>
          <w:color w:val="000000"/>
          <w:spacing w:val="1"/>
          <w:sz w:val="24"/>
          <w:szCs w:val="24"/>
        </w:rPr>
        <w:t xml:space="preserve">участков, предназначенных для строительства и размещения линейных объектов, проекты </w:t>
      </w:r>
      <w:r w:rsidRPr="000041D5">
        <w:rPr>
          <w:rFonts w:ascii="Times New Roman" w:hAnsi="Times New Roman" w:cs="Times New Roman"/>
          <w:color w:val="000000"/>
          <w:spacing w:val="4"/>
          <w:sz w:val="24"/>
          <w:szCs w:val="24"/>
        </w:rPr>
        <w:t xml:space="preserve">планировки территории, проекты межевания территории и градостроительные планы </w:t>
      </w:r>
      <w:r w:rsidRPr="000041D5">
        <w:rPr>
          <w:rFonts w:ascii="Times New Roman" w:hAnsi="Times New Roman" w:cs="Times New Roman"/>
          <w:color w:val="000000"/>
          <w:sz w:val="24"/>
          <w:szCs w:val="24"/>
        </w:rPr>
        <w:t>земельных участков;</w:t>
      </w:r>
      <w:proofErr w:type="gramEnd"/>
    </w:p>
    <w:p w:rsidR="00147909" w:rsidRPr="000041D5" w:rsidRDefault="000041D5" w:rsidP="0057422B">
      <w:pPr>
        <w:shd w:val="clear" w:color="auto" w:fill="FFFFFF"/>
        <w:spacing w:after="0" w:line="240" w:lineRule="auto"/>
        <w:ind w:firstLine="709"/>
        <w:jc w:val="both"/>
        <w:rPr>
          <w:rFonts w:ascii="Times New Roman" w:hAnsi="Times New Roman" w:cs="Times New Roman"/>
          <w:sz w:val="24"/>
          <w:szCs w:val="24"/>
        </w:rPr>
      </w:pPr>
      <w:proofErr w:type="gramStart"/>
      <w:r w:rsidRPr="000041D5">
        <w:rPr>
          <w:rFonts w:ascii="Times New Roman" w:hAnsi="Times New Roman" w:cs="Times New Roman"/>
          <w:b/>
          <w:bCs/>
          <w:color w:val="000000"/>
          <w:spacing w:val="1"/>
          <w:sz w:val="24"/>
          <w:szCs w:val="24"/>
        </w:rPr>
        <w:t xml:space="preserve">жилой дом блокированный </w:t>
      </w:r>
      <w:r w:rsidRPr="000041D5">
        <w:rPr>
          <w:rFonts w:ascii="Times New Roman" w:hAnsi="Times New Roman" w:cs="Times New Roman"/>
          <w:color w:val="000000"/>
          <w:spacing w:val="1"/>
          <w:sz w:val="24"/>
          <w:szCs w:val="24"/>
        </w:rPr>
        <w:t xml:space="preserve">- жилой дом с количеством этажей не более чем три, </w:t>
      </w:r>
      <w:r w:rsidRPr="000041D5">
        <w:rPr>
          <w:rFonts w:ascii="Times New Roman" w:hAnsi="Times New Roman" w:cs="Times New Roman"/>
          <w:color w:val="000000"/>
          <w:spacing w:val="2"/>
          <w:sz w:val="24"/>
          <w:szCs w:val="24"/>
        </w:rPr>
        <w:t xml:space="preserve">состоящий из нескольких блоков, количество которых не превышает десять, каждый из </w:t>
      </w:r>
      <w:r w:rsidRPr="000041D5">
        <w:rPr>
          <w:rFonts w:ascii="Times New Roman" w:hAnsi="Times New Roman" w:cs="Times New Roman"/>
          <w:color w:val="000000"/>
          <w:sz w:val="24"/>
          <w:szCs w:val="24"/>
        </w:rPr>
        <w:t xml:space="preserve">которых предназначен для проживания одной семьи, имеет общую стену (общие стены) без </w:t>
      </w:r>
      <w:r w:rsidRPr="000041D5">
        <w:rPr>
          <w:rFonts w:ascii="Times New Roman" w:hAnsi="Times New Roman" w:cs="Times New Roman"/>
          <w:color w:val="000000"/>
          <w:spacing w:val="1"/>
          <w:sz w:val="24"/>
          <w:szCs w:val="24"/>
        </w:rPr>
        <w:t xml:space="preserve">проемов с соседними блоками, расположен на отдельном земельном участке и имеет выход </w:t>
      </w:r>
      <w:r w:rsidRPr="000041D5">
        <w:rPr>
          <w:rFonts w:ascii="Times New Roman" w:hAnsi="Times New Roman" w:cs="Times New Roman"/>
          <w:color w:val="000000"/>
          <w:sz w:val="24"/>
          <w:szCs w:val="24"/>
        </w:rPr>
        <w:t>на территорию общего пользования;</w:t>
      </w:r>
      <w:proofErr w:type="gramEnd"/>
    </w:p>
    <w:p w:rsidR="00147909" w:rsidRPr="000041D5" w:rsidRDefault="000041D5" w:rsidP="0057422B">
      <w:pPr>
        <w:shd w:val="clear" w:color="auto" w:fill="FFFFFF"/>
        <w:spacing w:after="0" w:line="240" w:lineRule="auto"/>
        <w:ind w:right="34" w:firstLine="709"/>
        <w:jc w:val="both"/>
        <w:rPr>
          <w:rFonts w:ascii="Times New Roman" w:hAnsi="Times New Roman" w:cs="Times New Roman"/>
          <w:sz w:val="24"/>
          <w:szCs w:val="24"/>
        </w:rPr>
      </w:pPr>
      <w:r w:rsidRPr="000041D5">
        <w:rPr>
          <w:rFonts w:ascii="Times New Roman" w:hAnsi="Times New Roman" w:cs="Times New Roman"/>
          <w:b/>
          <w:bCs/>
          <w:color w:val="000000"/>
          <w:spacing w:val="2"/>
          <w:sz w:val="24"/>
          <w:szCs w:val="24"/>
        </w:rPr>
        <w:t xml:space="preserve">жилой дом индивидуальный </w:t>
      </w:r>
      <w:r w:rsidRPr="000041D5">
        <w:rPr>
          <w:rFonts w:ascii="Times New Roman" w:hAnsi="Times New Roman" w:cs="Times New Roman"/>
          <w:color w:val="000000"/>
          <w:spacing w:val="2"/>
          <w:sz w:val="24"/>
          <w:szCs w:val="24"/>
        </w:rPr>
        <w:t xml:space="preserve">- отдельно стоящий жилой дом с количеством этажей </w:t>
      </w:r>
      <w:r w:rsidRPr="000041D5">
        <w:rPr>
          <w:rFonts w:ascii="Times New Roman" w:hAnsi="Times New Roman" w:cs="Times New Roman"/>
          <w:color w:val="000000"/>
          <w:sz w:val="24"/>
          <w:szCs w:val="24"/>
        </w:rPr>
        <w:t>не более чем три, предназначенный для проживания одной семьи;</w:t>
      </w:r>
    </w:p>
    <w:p w:rsidR="00147909" w:rsidRPr="000041D5" w:rsidRDefault="000041D5" w:rsidP="0057422B">
      <w:pPr>
        <w:shd w:val="clear" w:color="auto" w:fill="FFFFFF"/>
        <w:spacing w:after="0" w:line="240" w:lineRule="auto"/>
        <w:ind w:right="24" w:firstLine="709"/>
        <w:jc w:val="both"/>
        <w:rPr>
          <w:rFonts w:ascii="Times New Roman" w:hAnsi="Times New Roman" w:cs="Times New Roman"/>
          <w:sz w:val="24"/>
          <w:szCs w:val="24"/>
        </w:rPr>
      </w:pPr>
      <w:r w:rsidRPr="000041D5">
        <w:rPr>
          <w:rFonts w:ascii="Times New Roman" w:hAnsi="Times New Roman" w:cs="Times New Roman"/>
          <w:b/>
          <w:bCs/>
          <w:color w:val="000000"/>
          <w:spacing w:val="1"/>
          <w:sz w:val="24"/>
          <w:szCs w:val="24"/>
        </w:rPr>
        <w:t xml:space="preserve">жилой дом многоквартирный </w:t>
      </w:r>
      <w:r w:rsidRPr="000041D5">
        <w:rPr>
          <w:rFonts w:ascii="Times New Roman" w:hAnsi="Times New Roman" w:cs="Times New Roman"/>
          <w:color w:val="000000"/>
          <w:spacing w:val="1"/>
          <w:sz w:val="24"/>
          <w:szCs w:val="24"/>
        </w:rPr>
        <w:t xml:space="preserve">- совокупность двух и более квартир, имеющих самостоятельные выходы либо на земельный участок, прилегающий к жилому дому, либо в </w:t>
      </w:r>
      <w:r w:rsidRPr="000041D5">
        <w:rPr>
          <w:rFonts w:ascii="Times New Roman" w:hAnsi="Times New Roman" w:cs="Times New Roman"/>
          <w:color w:val="000000"/>
          <w:spacing w:val="-1"/>
          <w:sz w:val="24"/>
          <w:szCs w:val="24"/>
        </w:rPr>
        <w:t>помещения общего пользования в таком доме</w:t>
      </w:r>
      <w:proofErr w:type="gramStart"/>
      <w:r w:rsidRPr="000041D5">
        <w:rPr>
          <w:rFonts w:ascii="Times New Roman" w:hAnsi="Times New Roman" w:cs="Times New Roman"/>
          <w:color w:val="000000"/>
          <w:spacing w:val="-1"/>
          <w:sz w:val="24"/>
          <w:szCs w:val="24"/>
        </w:rPr>
        <w:t>.</w:t>
      </w:r>
      <w:proofErr w:type="gramEnd"/>
      <w:r w:rsidRPr="000041D5">
        <w:rPr>
          <w:rFonts w:ascii="Times New Roman" w:hAnsi="Times New Roman" w:cs="Times New Roman"/>
          <w:color w:val="000000"/>
          <w:spacing w:val="-1"/>
          <w:sz w:val="24"/>
          <w:szCs w:val="24"/>
        </w:rPr>
        <w:t xml:space="preserve"> </w:t>
      </w:r>
      <w:proofErr w:type="gramStart"/>
      <w:r w:rsidRPr="000041D5">
        <w:rPr>
          <w:rFonts w:ascii="Times New Roman" w:hAnsi="Times New Roman" w:cs="Times New Roman"/>
          <w:color w:val="000000"/>
          <w:spacing w:val="-1"/>
          <w:sz w:val="24"/>
          <w:szCs w:val="24"/>
        </w:rPr>
        <w:t>м</w:t>
      </w:r>
      <w:proofErr w:type="gramEnd"/>
      <w:r w:rsidRPr="000041D5">
        <w:rPr>
          <w:rFonts w:ascii="Times New Roman" w:hAnsi="Times New Roman" w:cs="Times New Roman"/>
          <w:color w:val="000000"/>
          <w:spacing w:val="-1"/>
          <w:sz w:val="24"/>
          <w:szCs w:val="24"/>
        </w:rPr>
        <w:t xml:space="preserve">ногоквартирный жилой дом содержит в себе элементы общего имущества собственников жилых помещений в соответствии с жилищным </w:t>
      </w:r>
      <w:r w:rsidRPr="000041D5">
        <w:rPr>
          <w:rFonts w:ascii="Times New Roman" w:hAnsi="Times New Roman" w:cs="Times New Roman"/>
          <w:color w:val="000000"/>
          <w:sz w:val="24"/>
          <w:szCs w:val="24"/>
        </w:rPr>
        <w:t>законодательством;</w:t>
      </w:r>
    </w:p>
    <w:p w:rsidR="00147909" w:rsidRPr="000041D5" w:rsidRDefault="000041D5" w:rsidP="0057422B">
      <w:pPr>
        <w:shd w:val="clear" w:color="auto" w:fill="FFFFFF"/>
        <w:spacing w:after="0" w:line="240" w:lineRule="auto"/>
        <w:ind w:firstLine="709"/>
        <w:rPr>
          <w:rFonts w:ascii="Times New Roman" w:hAnsi="Times New Roman" w:cs="Times New Roman"/>
          <w:sz w:val="24"/>
          <w:szCs w:val="24"/>
        </w:rPr>
      </w:pPr>
      <w:r w:rsidRPr="000041D5">
        <w:rPr>
          <w:rFonts w:ascii="Times New Roman" w:hAnsi="Times New Roman" w:cs="Times New Roman"/>
          <w:b/>
          <w:bCs/>
          <w:color w:val="000000"/>
          <w:sz w:val="24"/>
          <w:szCs w:val="24"/>
        </w:rPr>
        <w:t xml:space="preserve">жилой район </w:t>
      </w:r>
      <w:r w:rsidRPr="000041D5">
        <w:rPr>
          <w:rFonts w:ascii="Times New Roman" w:hAnsi="Times New Roman" w:cs="Times New Roman"/>
          <w:color w:val="000000"/>
          <w:sz w:val="24"/>
          <w:szCs w:val="24"/>
        </w:rPr>
        <w:t>- структурный элемент селитебной территории населенного пункта;</w:t>
      </w:r>
    </w:p>
    <w:p w:rsidR="001D742D" w:rsidRPr="000041D5" w:rsidRDefault="000041D5" w:rsidP="0057422B">
      <w:pPr>
        <w:spacing w:after="0" w:line="240" w:lineRule="auto"/>
        <w:ind w:firstLine="709"/>
        <w:jc w:val="both"/>
        <w:rPr>
          <w:rFonts w:ascii="Times New Roman" w:eastAsia="Times New Roman" w:hAnsi="Times New Roman" w:cs="Times New Roman"/>
          <w:sz w:val="24"/>
          <w:szCs w:val="24"/>
          <w:lang w:eastAsia="ru-RU"/>
        </w:rPr>
      </w:pPr>
      <w:proofErr w:type="gramStart"/>
      <w:r w:rsidRPr="000041D5">
        <w:rPr>
          <w:rFonts w:ascii="Times New Roman" w:hAnsi="Times New Roman" w:cs="Times New Roman"/>
          <w:b/>
          <w:bCs/>
          <w:color w:val="000000"/>
          <w:spacing w:val="13"/>
          <w:sz w:val="24"/>
          <w:szCs w:val="24"/>
        </w:rPr>
        <w:t xml:space="preserve">застройщик </w:t>
      </w:r>
      <w:r w:rsidRPr="000041D5">
        <w:rPr>
          <w:rFonts w:ascii="Times New Roman" w:eastAsia="Times New Roman" w:hAnsi="Times New Roman" w:cs="Times New Roman"/>
          <w:sz w:val="24"/>
          <w:szCs w:val="24"/>
          <w:lang w:eastAsia="ru-RU"/>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Pr>
          <w:rFonts w:ascii="Times New Roman" w:eastAsia="Times New Roman" w:hAnsi="Times New Roman" w:cs="Times New Roman"/>
          <w:sz w:val="24"/>
          <w:szCs w:val="24"/>
          <w:lang w:eastAsia="ru-RU"/>
        </w:rPr>
        <w:t>«</w:t>
      </w:r>
      <w:proofErr w:type="spellStart"/>
      <w:r w:rsidRPr="000041D5">
        <w:rPr>
          <w:rFonts w:ascii="Times New Roman" w:eastAsia="Times New Roman" w:hAnsi="Times New Roman" w:cs="Times New Roman"/>
          <w:sz w:val="24"/>
          <w:szCs w:val="24"/>
          <w:lang w:eastAsia="ru-RU"/>
        </w:rPr>
        <w:t>росатом</w:t>
      </w:r>
      <w:proofErr w:type="spellEnd"/>
      <w:r>
        <w:rPr>
          <w:rFonts w:ascii="Times New Roman" w:eastAsia="Times New Roman" w:hAnsi="Times New Roman" w:cs="Times New Roman"/>
          <w:sz w:val="24"/>
          <w:szCs w:val="24"/>
          <w:lang w:eastAsia="ru-RU"/>
        </w:rPr>
        <w:t>»</w:t>
      </w:r>
      <w:r w:rsidRPr="000041D5">
        <w:rPr>
          <w:rFonts w:ascii="Times New Roman" w:eastAsia="Times New Roman" w:hAnsi="Times New Roman" w:cs="Times New Roman"/>
          <w:sz w:val="24"/>
          <w:szCs w:val="24"/>
          <w:lang w:eastAsia="ru-RU"/>
        </w:rPr>
        <w:t xml:space="preserve">, государственная корпорация по космической деятельности </w:t>
      </w:r>
      <w:r>
        <w:rPr>
          <w:rFonts w:ascii="Times New Roman" w:eastAsia="Times New Roman" w:hAnsi="Times New Roman" w:cs="Times New Roman"/>
          <w:sz w:val="24"/>
          <w:szCs w:val="24"/>
          <w:lang w:eastAsia="ru-RU"/>
        </w:rPr>
        <w:t>«</w:t>
      </w:r>
      <w:proofErr w:type="spellStart"/>
      <w:r w:rsidR="000B35DE">
        <w:rPr>
          <w:rFonts w:ascii="Times New Roman" w:eastAsia="Times New Roman" w:hAnsi="Times New Roman" w:cs="Times New Roman"/>
          <w:sz w:val="24"/>
          <w:szCs w:val="24"/>
          <w:lang w:eastAsia="ru-RU"/>
        </w:rPr>
        <w:t>Р</w:t>
      </w:r>
      <w:r w:rsidRPr="000041D5">
        <w:rPr>
          <w:rFonts w:ascii="Times New Roman" w:eastAsia="Times New Roman" w:hAnsi="Times New Roman" w:cs="Times New Roman"/>
          <w:sz w:val="24"/>
          <w:szCs w:val="24"/>
          <w:lang w:eastAsia="ru-RU"/>
        </w:rPr>
        <w:t>оскосмос</w:t>
      </w:r>
      <w:proofErr w:type="spellEnd"/>
      <w:r>
        <w:rPr>
          <w:rFonts w:ascii="Times New Roman" w:eastAsia="Times New Roman" w:hAnsi="Times New Roman" w:cs="Times New Roman"/>
          <w:sz w:val="24"/>
          <w:szCs w:val="24"/>
          <w:lang w:eastAsia="ru-RU"/>
        </w:rPr>
        <w:t>»</w:t>
      </w:r>
      <w:r w:rsidRPr="000041D5">
        <w:rPr>
          <w:rFonts w:ascii="Times New Roman" w:eastAsia="Times New Roman" w:hAnsi="Times New Roman" w:cs="Times New Roman"/>
          <w:sz w:val="24"/>
          <w:szCs w:val="24"/>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0041D5">
        <w:rPr>
          <w:rFonts w:ascii="Times New Roman" w:eastAsia="Times New Roman" w:hAnsi="Times New Roman" w:cs="Times New Roman"/>
          <w:sz w:val="24"/>
          <w:szCs w:val="24"/>
          <w:lang w:eastAsia="ru-RU"/>
        </w:rPr>
        <w:t xml:space="preserve"> </w:t>
      </w:r>
      <w:proofErr w:type="gramStart"/>
      <w:r w:rsidRPr="000041D5">
        <w:rPr>
          <w:rFonts w:ascii="Times New Roman" w:eastAsia="Times New Roman" w:hAnsi="Times New Roman" w:cs="Times New Roman"/>
          <w:sz w:val="24"/>
          <w:szCs w:val="24"/>
          <w:lang w:eastAsia="ru-RU"/>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w:t>
      </w:r>
      <w:r>
        <w:rPr>
          <w:rFonts w:ascii="Times New Roman" w:eastAsia="Times New Roman" w:hAnsi="Times New Roman" w:cs="Times New Roman"/>
          <w:sz w:val="24"/>
          <w:szCs w:val="24"/>
          <w:lang w:eastAsia="ru-RU"/>
        </w:rPr>
        <w:t>«</w:t>
      </w:r>
      <w:r w:rsidRPr="000041D5">
        <w:rPr>
          <w:rFonts w:ascii="Times New Roman" w:eastAsia="Times New Roman" w:hAnsi="Times New Roman" w:cs="Times New Roman"/>
          <w:sz w:val="24"/>
          <w:szCs w:val="24"/>
          <w:lang w:eastAsia="ru-RU"/>
        </w:rPr>
        <w: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r>
        <w:rPr>
          <w:rFonts w:ascii="Times New Roman" w:eastAsia="Times New Roman" w:hAnsi="Times New Roman" w:cs="Times New Roman"/>
          <w:sz w:val="24"/>
          <w:szCs w:val="24"/>
          <w:lang w:eastAsia="ru-RU"/>
        </w:rPr>
        <w:t>»</w:t>
      </w:r>
      <w:r w:rsidRPr="000041D5">
        <w:rPr>
          <w:rFonts w:ascii="Times New Roman" w:eastAsia="Times New Roman" w:hAnsi="Times New Roman" w:cs="Times New Roman"/>
          <w:sz w:val="24"/>
          <w:szCs w:val="24"/>
          <w:lang w:eastAsia="ru-RU"/>
        </w:rPr>
        <w:t xml:space="preserve"> передали на основании соглашений свои функции застройщика) строительство, реконструкцию</w:t>
      </w:r>
      <w:proofErr w:type="gramEnd"/>
      <w:r w:rsidRPr="000041D5">
        <w:rPr>
          <w:rFonts w:ascii="Times New Roman" w:eastAsia="Times New Roman" w:hAnsi="Times New Roman" w:cs="Times New Roman"/>
          <w:sz w:val="24"/>
          <w:szCs w:val="24"/>
          <w:lang w:eastAsia="ru-RU"/>
        </w:rPr>
        <w:t>,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roofErr w:type="gramStart"/>
      <w:r w:rsidRPr="000041D5">
        <w:rPr>
          <w:rFonts w:ascii="Times New Roman" w:eastAsia="Times New Roman" w:hAnsi="Times New Roman" w:cs="Times New Roman"/>
          <w:sz w:val="24"/>
          <w:szCs w:val="24"/>
          <w:lang w:eastAsia="ru-RU"/>
        </w:rPr>
        <w:t>.</w:t>
      </w:r>
      <w:proofErr w:type="gramEnd"/>
      <w:r w:rsidRPr="000041D5">
        <w:rPr>
          <w:rFonts w:ascii="Times New Roman" w:eastAsia="Times New Roman" w:hAnsi="Times New Roman" w:cs="Times New Roman"/>
          <w:sz w:val="24"/>
          <w:szCs w:val="24"/>
          <w:lang w:eastAsia="ru-RU"/>
        </w:rPr>
        <w:t xml:space="preserve"> </w:t>
      </w:r>
      <w:proofErr w:type="gramStart"/>
      <w:r w:rsidRPr="000041D5">
        <w:rPr>
          <w:rFonts w:ascii="Times New Roman" w:eastAsia="Times New Roman" w:hAnsi="Times New Roman" w:cs="Times New Roman"/>
          <w:sz w:val="24"/>
          <w:szCs w:val="24"/>
          <w:lang w:eastAsia="ru-RU"/>
        </w:rPr>
        <w:t>з</w:t>
      </w:r>
      <w:proofErr w:type="gramEnd"/>
      <w:r w:rsidRPr="000041D5">
        <w:rPr>
          <w:rFonts w:ascii="Times New Roman" w:eastAsia="Times New Roman" w:hAnsi="Times New Roman" w:cs="Times New Roman"/>
          <w:sz w:val="24"/>
          <w:szCs w:val="24"/>
          <w:lang w:eastAsia="ru-RU"/>
        </w:rPr>
        <w:t>астройщик вправе передать свои функции, предусмотренные законодательством о градостроительной деятельности, техническому заказчику;</w:t>
      </w:r>
    </w:p>
    <w:p w:rsidR="000041D5" w:rsidRPr="000041D5" w:rsidRDefault="000041D5" w:rsidP="0057422B">
      <w:pPr>
        <w:spacing w:after="0" w:line="240" w:lineRule="auto"/>
        <w:ind w:firstLine="709"/>
        <w:jc w:val="both"/>
        <w:rPr>
          <w:rFonts w:ascii="Times New Roman" w:eastAsia="Times New Roman" w:hAnsi="Times New Roman" w:cs="Times New Roman"/>
          <w:sz w:val="24"/>
          <w:szCs w:val="24"/>
          <w:lang w:eastAsia="ru-RU"/>
        </w:rPr>
      </w:pPr>
      <w:proofErr w:type="spellStart"/>
      <w:r w:rsidRPr="000041D5">
        <w:rPr>
          <w:rFonts w:ascii="Times New Roman" w:eastAsia="Times New Roman" w:hAnsi="Times New Roman" w:cs="Times New Roman"/>
          <w:b/>
          <w:sz w:val="24"/>
          <w:szCs w:val="24"/>
        </w:rPr>
        <w:t>застроенность</w:t>
      </w:r>
      <w:proofErr w:type="spellEnd"/>
      <w:r w:rsidRPr="000041D5">
        <w:rPr>
          <w:rFonts w:ascii="Times New Roman" w:eastAsia="Times New Roman" w:hAnsi="Times New Roman" w:cs="Times New Roman"/>
          <w:b/>
          <w:sz w:val="24"/>
          <w:szCs w:val="24"/>
        </w:rPr>
        <w:t xml:space="preserve"> уличного фронта</w:t>
      </w:r>
      <w:r w:rsidRPr="000041D5">
        <w:rPr>
          <w:rFonts w:ascii="Times New Roman" w:eastAsia="Times New Roman" w:hAnsi="Times New Roman" w:cs="Times New Roman"/>
          <w:sz w:val="24"/>
          <w:szCs w:val="24"/>
        </w:rPr>
        <w:t xml:space="preserve"> – процентное отношение габаритов объекта капитального строительства, группы (комплекса) объектов капитального строительства по уличному фронту к длине (ширине) земельного участка, выходящего на уличный фронт;</w:t>
      </w:r>
    </w:p>
    <w:p w:rsidR="001D742D" w:rsidRPr="000041D5" w:rsidRDefault="000041D5" w:rsidP="0057422B">
      <w:pPr>
        <w:spacing w:after="0" w:line="240" w:lineRule="auto"/>
        <w:ind w:firstLine="709"/>
        <w:jc w:val="both"/>
        <w:rPr>
          <w:rFonts w:ascii="Times New Roman" w:eastAsia="Times New Roman" w:hAnsi="Times New Roman" w:cs="Times New Roman"/>
          <w:sz w:val="24"/>
          <w:szCs w:val="24"/>
          <w:lang w:eastAsia="ru-RU"/>
        </w:rPr>
      </w:pPr>
      <w:proofErr w:type="gramStart"/>
      <w:r w:rsidRPr="000041D5">
        <w:rPr>
          <w:rFonts w:ascii="Times New Roman" w:hAnsi="Times New Roman" w:cs="Times New Roman"/>
          <w:b/>
          <w:bCs/>
          <w:color w:val="000000"/>
          <w:sz w:val="24"/>
          <w:szCs w:val="24"/>
        </w:rPr>
        <w:t xml:space="preserve">зоны с особыми условиями использования территорий </w:t>
      </w:r>
      <w:r w:rsidRPr="000041D5">
        <w:rPr>
          <w:rFonts w:ascii="Times New Roman" w:hAnsi="Times New Roman" w:cs="Times New Roman"/>
          <w:color w:val="000000"/>
          <w:sz w:val="24"/>
          <w:szCs w:val="24"/>
        </w:rPr>
        <w:t xml:space="preserve">- </w:t>
      </w:r>
      <w:r w:rsidRPr="000041D5">
        <w:rPr>
          <w:rFonts w:ascii="Times New Roman" w:hAnsi="Times New Roman" w:cs="Times New Roman"/>
          <w:color w:val="000000"/>
          <w:sz w:val="24"/>
          <w:szCs w:val="24"/>
          <w:shd w:val="clear" w:color="auto" w:fill="FFFFFF"/>
        </w:rPr>
        <w:t xml:space="preserve"> </w:t>
      </w:r>
      <w:r w:rsidRPr="000041D5">
        <w:rPr>
          <w:rFonts w:ascii="Times New Roman" w:eastAsia="Times New Roman" w:hAnsi="Times New Roman" w:cs="Times New Roman"/>
          <w:sz w:val="24"/>
          <w:szCs w:val="24"/>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0041D5">
        <w:rPr>
          <w:rFonts w:ascii="Times New Roman" w:eastAsia="Times New Roman" w:hAnsi="Times New Roman" w:cs="Times New Roman"/>
          <w:sz w:val="24"/>
          <w:szCs w:val="24"/>
          <w:lang w:eastAsia="ru-RU"/>
        </w:rPr>
        <w:t>водоохранные</w:t>
      </w:r>
      <w:proofErr w:type="spellEnd"/>
      <w:r w:rsidRPr="000041D5">
        <w:rPr>
          <w:rFonts w:ascii="Times New Roman" w:eastAsia="Times New Roman" w:hAnsi="Times New Roman" w:cs="Times New Roman"/>
          <w:sz w:val="24"/>
          <w:szCs w:val="24"/>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0041D5">
        <w:rPr>
          <w:rFonts w:ascii="Times New Roman" w:eastAsia="Times New Roman" w:hAnsi="Times New Roman" w:cs="Times New Roman"/>
          <w:sz w:val="24"/>
          <w:szCs w:val="24"/>
          <w:lang w:eastAsia="ru-RU"/>
        </w:rPr>
        <w:t>приаэродромная</w:t>
      </w:r>
      <w:proofErr w:type="spellEnd"/>
      <w:r w:rsidRPr="000041D5">
        <w:rPr>
          <w:rFonts w:ascii="Times New Roman" w:eastAsia="Times New Roman" w:hAnsi="Times New Roman" w:cs="Times New Roman"/>
          <w:sz w:val="24"/>
          <w:szCs w:val="24"/>
          <w:lang w:eastAsia="ru-RU"/>
        </w:rPr>
        <w:t xml:space="preserve"> территория, иные зоны, устанавливаемые в соответствии с законодательством российской федерации;</w:t>
      </w:r>
      <w:proofErr w:type="gramEnd"/>
    </w:p>
    <w:p w:rsidR="001D742D" w:rsidRPr="000041D5" w:rsidRDefault="000041D5"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hAnsi="Times New Roman" w:cs="Times New Roman"/>
          <w:b/>
          <w:bCs/>
          <w:color w:val="000000"/>
          <w:spacing w:val="5"/>
          <w:sz w:val="24"/>
          <w:szCs w:val="24"/>
        </w:rPr>
        <w:t xml:space="preserve">земельный участок </w:t>
      </w:r>
      <w:r w:rsidRPr="000041D5">
        <w:rPr>
          <w:rFonts w:ascii="Times New Roman" w:hAnsi="Times New Roman" w:cs="Times New Roman"/>
          <w:color w:val="000000"/>
          <w:spacing w:val="5"/>
          <w:sz w:val="24"/>
          <w:szCs w:val="24"/>
        </w:rPr>
        <w:t>-</w:t>
      </w:r>
      <w:r w:rsidRPr="000041D5">
        <w:rPr>
          <w:rFonts w:ascii="Times New Roman" w:hAnsi="Times New Roman" w:cs="Times New Roman"/>
          <w:sz w:val="24"/>
          <w:szCs w:val="24"/>
        </w:rPr>
        <w:t xml:space="preserve"> </w:t>
      </w:r>
      <w:r w:rsidRPr="000041D5">
        <w:rPr>
          <w:rFonts w:ascii="Times New Roman" w:eastAsia="Times New Roman" w:hAnsi="Times New Roman" w:cs="Times New Roman"/>
          <w:sz w:val="24"/>
          <w:szCs w:val="24"/>
          <w:lang w:eastAsia="ru-RU"/>
        </w:rPr>
        <w:t xml:space="preserve">как объект права собственности и иных предусмотренных земельным кодексом </w:t>
      </w:r>
      <w:proofErr w:type="spellStart"/>
      <w:r w:rsidRPr="000041D5">
        <w:rPr>
          <w:rFonts w:ascii="Times New Roman" w:eastAsia="Times New Roman" w:hAnsi="Times New Roman" w:cs="Times New Roman"/>
          <w:sz w:val="24"/>
          <w:szCs w:val="24"/>
          <w:lang w:eastAsia="ru-RU"/>
        </w:rPr>
        <w:t>рф</w:t>
      </w:r>
      <w:proofErr w:type="spellEnd"/>
      <w:r w:rsidRPr="000041D5">
        <w:rPr>
          <w:rFonts w:ascii="Times New Roman" w:eastAsia="Times New Roman" w:hAnsi="Times New Roman" w:cs="Times New Roman"/>
          <w:sz w:val="24"/>
          <w:szCs w:val="24"/>
          <w:lang w:eastAsia="ru-RU"/>
        </w:rPr>
        <w:t xml:space="preserve">  прав на землю является недвижимой вещью, которая представляет </w:t>
      </w:r>
      <w:r w:rsidRPr="000041D5">
        <w:rPr>
          <w:rFonts w:ascii="Times New Roman" w:eastAsia="Times New Roman" w:hAnsi="Times New Roman" w:cs="Times New Roman"/>
          <w:sz w:val="24"/>
          <w:szCs w:val="24"/>
          <w:lang w:eastAsia="ru-RU"/>
        </w:rPr>
        <w:lastRenderedPageBreak/>
        <w:t>собой часть земной поверхности и имеет характеристики, позволяющие определить ее в качестве индивидуально определенной вещи.</w:t>
      </w:r>
    </w:p>
    <w:p w:rsidR="00685042" w:rsidRPr="000041D5" w:rsidRDefault="000041D5" w:rsidP="0057422B">
      <w:pPr>
        <w:pStyle w:val="ConsPlusNormal"/>
        <w:ind w:firstLine="709"/>
        <w:jc w:val="both"/>
      </w:pPr>
      <w:r w:rsidRPr="000041D5">
        <w:rPr>
          <w:b/>
          <w:bCs/>
          <w:color w:val="000000"/>
        </w:rPr>
        <w:t xml:space="preserve">зоны санитарной охраны источников питьевого водоснабжения </w:t>
      </w:r>
      <w:r w:rsidRPr="000041D5">
        <w:rPr>
          <w:color w:val="000000"/>
        </w:rPr>
        <w:t xml:space="preserve">- зона, устанавливаемая </w:t>
      </w:r>
      <w:r w:rsidRPr="000041D5">
        <w:t xml:space="preserve">для водных объектов, используемых для целей питьевого и хозяйственно-бытового водоснабжения, в соответствии с законодательством о санитарно-эпидемиологическом благополучии населения. </w:t>
      </w:r>
    </w:p>
    <w:p w:rsidR="00147909" w:rsidRPr="000041D5" w:rsidRDefault="000041D5" w:rsidP="0057422B">
      <w:pPr>
        <w:shd w:val="clear" w:color="auto" w:fill="FFFFFF"/>
        <w:spacing w:after="0" w:line="240" w:lineRule="auto"/>
        <w:ind w:right="10" w:firstLine="709"/>
        <w:jc w:val="both"/>
        <w:rPr>
          <w:rFonts w:ascii="Times New Roman" w:hAnsi="Times New Roman" w:cs="Times New Roman"/>
          <w:sz w:val="24"/>
          <w:szCs w:val="24"/>
        </w:rPr>
      </w:pPr>
      <w:r w:rsidRPr="000041D5">
        <w:rPr>
          <w:rFonts w:ascii="Times New Roman" w:hAnsi="Times New Roman" w:cs="Times New Roman"/>
          <w:b/>
          <w:bCs/>
          <w:color w:val="000000"/>
          <w:sz w:val="24"/>
          <w:szCs w:val="24"/>
        </w:rPr>
        <w:t xml:space="preserve">инженерные изыскания </w:t>
      </w:r>
      <w:r w:rsidRPr="000041D5">
        <w:rPr>
          <w:rFonts w:ascii="Times New Roman" w:hAnsi="Times New Roman" w:cs="Times New Roman"/>
          <w:color w:val="000000"/>
          <w:sz w:val="24"/>
          <w:szCs w:val="24"/>
        </w:rPr>
        <w:t xml:space="preserve">- изучение природных условий и факторов техногенного </w:t>
      </w:r>
      <w:r w:rsidRPr="000041D5">
        <w:rPr>
          <w:rFonts w:ascii="Times New Roman" w:hAnsi="Times New Roman" w:cs="Times New Roman"/>
          <w:color w:val="000000"/>
          <w:spacing w:val="1"/>
          <w:sz w:val="24"/>
          <w:szCs w:val="24"/>
        </w:rPr>
        <w:t xml:space="preserve">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w:t>
      </w:r>
      <w:r w:rsidRPr="000041D5">
        <w:rPr>
          <w:rFonts w:ascii="Times New Roman" w:hAnsi="Times New Roman" w:cs="Times New Roman"/>
          <w:color w:val="000000"/>
          <w:sz w:val="24"/>
          <w:szCs w:val="24"/>
        </w:rPr>
        <w:t>территориального планирования, планировки территории и архитектурно-строительного проектирования;</w:t>
      </w:r>
    </w:p>
    <w:p w:rsidR="00147909" w:rsidRPr="000041D5" w:rsidRDefault="000041D5" w:rsidP="0057422B">
      <w:pPr>
        <w:shd w:val="clear" w:color="auto" w:fill="FFFFFF"/>
        <w:spacing w:after="0" w:line="240" w:lineRule="auto"/>
        <w:ind w:right="5" w:firstLine="709"/>
        <w:jc w:val="both"/>
        <w:rPr>
          <w:rFonts w:ascii="Times New Roman" w:hAnsi="Times New Roman" w:cs="Times New Roman"/>
          <w:color w:val="000000"/>
          <w:sz w:val="24"/>
          <w:szCs w:val="24"/>
        </w:rPr>
      </w:pPr>
      <w:proofErr w:type="gramStart"/>
      <w:r w:rsidRPr="000041D5">
        <w:rPr>
          <w:rFonts w:ascii="Times New Roman" w:hAnsi="Times New Roman" w:cs="Times New Roman"/>
          <w:b/>
          <w:bCs/>
          <w:color w:val="000000"/>
          <w:sz w:val="24"/>
          <w:szCs w:val="24"/>
        </w:rPr>
        <w:t xml:space="preserve">капитальный ремонт объектов капитального строительства (за исключением </w:t>
      </w:r>
      <w:r w:rsidRPr="000041D5">
        <w:rPr>
          <w:rFonts w:ascii="Times New Roman" w:hAnsi="Times New Roman" w:cs="Times New Roman"/>
          <w:b/>
          <w:bCs/>
          <w:color w:val="000000"/>
          <w:spacing w:val="1"/>
          <w:sz w:val="24"/>
          <w:szCs w:val="24"/>
        </w:rPr>
        <w:t xml:space="preserve">линейных объектов) </w:t>
      </w:r>
      <w:r w:rsidRPr="000041D5">
        <w:rPr>
          <w:rFonts w:ascii="Times New Roman" w:hAnsi="Times New Roman" w:cs="Times New Roman"/>
          <w:color w:val="000000"/>
          <w:sz w:val="24"/>
          <w:szCs w:val="24"/>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w:t>
      </w:r>
      <w:proofErr w:type="spellStart"/>
      <w:r w:rsidRPr="000041D5">
        <w:rPr>
          <w:rFonts w:ascii="Times New Roman" w:hAnsi="Times New Roman" w:cs="Times New Roman"/>
          <w:color w:val="000000"/>
          <w:sz w:val="24"/>
          <w:szCs w:val="24"/>
        </w:rPr>
        <w:t>такихконструкций</w:t>
      </w:r>
      <w:proofErr w:type="spellEnd"/>
      <w:proofErr w:type="gramEnd"/>
      <w:r w:rsidRPr="000041D5">
        <w:rPr>
          <w:rFonts w:ascii="Times New Roman" w:hAnsi="Times New Roman" w:cs="Times New Roman"/>
          <w:color w:val="000000"/>
          <w:sz w:val="24"/>
          <w:szCs w:val="24"/>
        </w:rPr>
        <w:t xml:space="preserve"> элементы и (или) восстановление указанных элементов;</w:t>
      </w:r>
    </w:p>
    <w:p w:rsidR="00147909" w:rsidRPr="000041D5" w:rsidRDefault="000041D5" w:rsidP="0057422B">
      <w:pPr>
        <w:shd w:val="clear" w:color="auto" w:fill="FFFFFF"/>
        <w:spacing w:after="0" w:line="240" w:lineRule="auto"/>
        <w:ind w:firstLine="709"/>
        <w:jc w:val="both"/>
        <w:rPr>
          <w:rFonts w:ascii="Times New Roman" w:hAnsi="Times New Roman" w:cs="Times New Roman"/>
          <w:color w:val="000000"/>
          <w:sz w:val="24"/>
          <w:szCs w:val="24"/>
        </w:rPr>
      </w:pPr>
      <w:r w:rsidRPr="000041D5">
        <w:rPr>
          <w:rFonts w:ascii="Times New Roman" w:hAnsi="Times New Roman" w:cs="Times New Roman"/>
          <w:b/>
          <w:bCs/>
          <w:color w:val="000000"/>
          <w:spacing w:val="5"/>
          <w:sz w:val="24"/>
          <w:szCs w:val="24"/>
        </w:rPr>
        <w:t xml:space="preserve">капитальный ремонт линейных объектов </w:t>
      </w:r>
      <w:r w:rsidRPr="000041D5">
        <w:rPr>
          <w:rFonts w:ascii="Times New Roman" w:hAnsi="Times New Roman" w:cs="Times New Roman"/>
          <w:color w:val="000000"/>
          <w:spacing w:val="5"/>
          <w:sz w:val="24"/>
          <w:szCs w:val="24"/>
        </w:rPr>
        <w:t xml:space="preserve">- изменение параметров линейных </w:t>
      </w:r>
      <w:r w:rsidRPr="000041D5">
        <w:rPr>
          <w:rFonts w:ascii="Times New Roman" w:hAnsi="Times New Roman" w:cs="Times New Roman"/>
          <w:color w:val="000000"/>
          <w:spacing w:val="-1"/>
          <w:sz w:val="24"/>
          <w:szCs w:val="24"/>
        </w:rPr>
        <w:t xml:space="preserve">объектов или их участков (частей), которое не влечет за собой изменение класса, категории и </w:t>
      </w:r>
      <w:r w:rsidRPr="000041D5">
        <w:rPr>
          <w:rFonts w:ascii="Times New Roman" w:hAnsi="Times New Roman" w:cs="Times New Roman"/>
          <w:color w:val="000000"/>
          <w:spacing w:val="1"/>
          <w:sz w:val="24"/>
          <w:szCs w:val="24"/>
        </w:rPr>
        <w:t xml:space="preserve">(или) первоначально установленных показателей функционирования таких объектов и при </w:t>
      </w:r>
      <w:r w:rsidRPr="000041D5">
        <w:rPr>
          <w:rFonts w:ascii="Times New Roman" w:hAnsi="Times New Roman" w:cs="Times New Roman"/>
          <w:color w:val="000000"/>
          <w:sz w:val="24"/>
          <w:szCs w:val="24"/>
        </w:rPr>
        <w:t>котором не требуется изменение границ полос отвода и (или) охранных зон таких объектов;</w:t>
      </w:r>
    </w:p>
    <w:p w:rsidR="00CA4EDA" w:rsidRPr="000041D5" w:rsidRDefault="000041D5" w:rsidP="0057422B">
      <w:pPr>
        <w:pStyle w:val="ConsPlusNormal"/>
        <w:ind w:firstLine="709"/>
        <w:jc w:val="both"/>
      </w:pPr>
      <w:r w:rsidRPr="000041D5">
        <w:rPr>
          <w:b/>
          <w:bCs/>
          <w:color w:val="000000"/>
          <w:spacing w:val="5"/>
        </w:rPr>
        <w:t xml:space="preserve">количество этажей – </w:t>
      </w:r>
      <w:r w:rsidRPr="000041D5">
        <w:rPr>
          <w:bCs/>
          <w:color w:val="000000"/>
          <w:spacing w:val="5"/>
        </w:rPr>
        <w:t xml:space="preserve">техническая характеристика объекта капитального строительства, определяемая как сумма </w:t>
      </w:r>
      <w:r w:rsidRPr="000041D5">
        <w:t>всех этажей, включая подземный, подвальный, цокольный, надземный, технический, мансардный и другие.</w:t>
      </w:r>
    </w:p>
    <w:p w:rsidR="001D742D" w:rsidRPr="000041D5" w:rsidRDefault="000041D5"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hAnsi="Times New Roman" w:cs="Times New Roman"/>
          <w:b/>
          <w:bCs/>
          <w:color w:val="000000"/>
          <w:spacing w:val="5"/>
          <w:sz w:val="24"/>
          <w:szCs w:val="24"/>
        </w:rPr>
        <w:t xml:space="preserve">красные линии </w:t>
      </w:r>
      <w:r w:rsidRPr="000041D5">
        <w:rPr>
          <w:rFonts w:ascii="Times New Roman" w:hAnsi="Times New Roman" w:cs="Times New Roman"/>
          <w:color w:val="000000"/>
          <w:spacing w:val="5"/>
          <w:sz w:val="24"/>
          <w:szCs w:val="24"/>
        </w:rPr>
        <w:t xml:space="preserve">- </w:t>
      </w:r>
      <w:r w:rsidRPr="000041D5">
        <w:rPr>
          <w:rFonts w:ascii="Times New Roman" w:eastAsia="Times New Roman" w:hAnsi="Times New Roman" w:cs="Times New Roman"/>
          <w:sz w:val="24"/>
          <w:szCs w:val="24"/>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147909" w:rsidRPr="000041D5" w:rsidRDefault="000041D5" w:rsidP="0057422B">
      <w:pPr>
        <w:shd w:val="clear" w:color="auto" w:fill="FFFFFF"/>
        <w:spacing w:after="0" w:line="240" w:lineRule="auto"/>
        <w:ind w:right="5" w:firstLine="709"/>
        <w:jc w:val="both"/>
        <w:rPr>
          <w:rFonts w:ascii="Times New Roman" w:hAnsi="Times New Roman" w:cs="Times New Roman"/>
          <w:sz w:val="24"/>
          <w:szCs w:val="24"/>
        </w:rPr>
      </w:pPr>
      <w:r w:rsidRPr="000041D5">
        <w:rPr>
          <w:rFonts w:ascii="Times New Roman" w:hAnsi="Times New Roman" w:cs="Times New Roman"/>
          <w:b/>
          <w:bCs/>
          <w:color w:val="000000"/>
          <w:spacing w:val="2"/>
          <w:sz w:val="24"/>
          <w:szCs w:val="24"/>
        </w:rPr>
        <w:t xml:space="preserve">линии застройки </w:t>
      </w:r>
      <w:r w:rsidRPr="000041D5">
        <w:rPr>
          <w:rFonts w:ascii="Times New Roman" w:hAnsi="Times New Roman" w:cs="Times New Roman"/>
          <w:color w:val="000000"/>
          <w:spacing w:val="2"/>
          <w:sz w:val="24"/>
          <w:szCs w:val="24"/>
        </w:rPr>
        <w:t xml:space="preserve">- условные линии, устанавливающие границы застройки при </w:t>
      </w:r>
      <w:r w:rsidRPr="000041D5">
        <w:rPr>
          <w:rFonts w:ascii="Times New Roman" w:hAnsi="Times New Roman" w:cs="Times New Roman"/>
          <w:color w:val="000000"/>
          <w:spacing w:val="1"/>
          <w:sz w:val="24"/>
          <w:szCs w:val="24"/>
        </w:rPr>
        <w:t xml:space="preserve">размещении зданий, строений, сооружений с отступом от красных линий или от границ </w:t>
      </w:r>
      <w:r w:rsidRPr="000041D5">
        <w:rPr>
          <w:rFonts w:ascii="Times New Roman" w:hAnsi="Times New Roman" w:cs="Times New Roman"/>
          <w:color w:val="000000"/>
          <w:sz w:val="24"/>
          <w:szCs w:val="24"/>
        </w:rPr>
        <w:t>земельного участка;</w:t>
      </w:r>
    </w:p>
    <w:p w:rsidR="00147909" w:rsidRPr="000041D5" w:rsidRDefault="000041D5" w:rsidP="0057422B">
      <w:pPr>
        <w:shd w:val="clear" w:color="auto" w:fill="FFFFFF"/>
        <w:spacing w:after="0" w:line="240" w:lineRule="auto"/>
        <w:ind w:right="19" w:firstLine="709"/>
        <w:jc w:val="both"/>
        <w:rPr>
          <w:rFonts w:ascii="Times New Roman" w:hAnsi="Times New Roman" w:cs="Times New Roman"/>
          <w:sz w:val="24"/>
          <w:szCs w:val="24"/>
        </w:rPr>
      </w:pPr>
      <w:r w:rsidRPr="000041D5">
        <w:rPr>
          <w:rFonts w:ascii="Times New Roman" w:hAnsi="Times New Roman" w:cs="Times New Roman"/>
          <w:b/>
          <w:bCs/>
          <w:color w:val="000000"/>
          <w:spacing w:val="5"/>
          <w:sz w:val="24"/>
          <w:szCs w:val="24"/>
        </w:rPr>
        <w:t xml:space="preserve">линейные объекты </w:t>
      </w:r>
      <w:r w:rsidRPr="000041D5">
        <w:rPr>
          <w:rFonts w:ascii="Times New Roman" w:hAnsi="Times New Roman" w:cs="Times New Roman"/>
          <w:color w:val="000000"/>
          <w:spacing w:val="5"/>
          <w:sz w:val="24"/>
          <w:szCs w:val="24"/>
        </w:rPr>
        <w:t xml:space="preserve">- </w:t>
      </w:r>
      <w:r w:rsidRPr="000041D5">
        <w:rPr>
          <w:rFonts w:ascii="Times New Roman" w:hAnsi="Times New Roman" w:cs="Times New Roman"/>
          <w:color w:val="000000"/>
          <w:sz w:val="24"/>
          <w:szCs w:val="24"/>
          <w:shd w:val="clear" w:color="auto" w:fill="FFFFFF"/>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0041D5">
        <w:rPr>
          <w:rFonts w:ascii="Times New Roman" w:hAnsi="Times New Roman" w:cs="Times New Roman"/>
          <w:color w:val="000000"/>
          <w:sz w:val="24"/>
          <w:szCs w:val="24"/>
        </w:rPr>
        <w:t>;</w:t>
      </w:r>
    </w:p>
    <w:p w:rsidR="00AA7687" w:rsidRPr="000041D5" w:rsidRDefault="000041D5" w:rsidP="0057422B">
      <w:pPr>
        <w:pStyle w:val="ConsPlusNormal"/>
        <w:ind w:firstLine="709"/>
        <w:jc w:val="both"/>
        <w:rPr>
          <w:bCs/>
        </w:rPr>
      </w:pPr>
      <w:r w:rsidRPr="000041D5">
        <w:rPr>
          <w:b/>
          <w:bCs/>
          <w:color w:val="000000"/>
        </w:rPr>
        <w:t xml:space="preserve">микрорайон (квартал) </w:t>
      </w:r>
      <w:r w:rsidRPr="000041D5">
        <w:rPr>
          <w:b/>
          <w:bCs/>
        </w:rPr>
        <w:t xml:space="preserve">- </w:t>
      </w:r>
      <w:r w:rsidRPr="000041D5">
        <w:rPr>
          <w:bCs/>
        </w:rPr>
        <w:t xml:space="preserve">основной планировочный элемент застройки в границах красных линий или других границ,  </w:t>
      </w:r>
      <w:proofErr w:type="gramStart"/>
      <w:r w:rsidRPr="000041D5">
        <w:rPr>
          <w:bCs/>
        </w:rPr>
        <w:t>размер</w:t>
      </w:r>
      <w:proofErr w:type="gramEnd"/>
      <w:r w:rsidRPr="000041D5">
        <w:rPr>
          <w:bCs/>
        </w:rPr>
        <w:t xml:space="preserve"> территории </w:t>
      </w:r>
      <w:proofErr w:type="gramStart"/>
      <w:r w:rsidRPr="000041D5">
        <w:rPr>
          <w:bCs/>
        </w:rPr>
        <w:t>которого</w:t>
      </w:r>
      <w:proofErr w:type="gramEnd"/>
      <w:r w:rsidRPr="000041D5">
        <w:rPr>
          <w:bCs/>
        </w:rPr>
        <w:t>, как правило, от 5 до 60 га;</w:t>
      </w:r>
    </w:p>
    <w:p w:rsidR="00F2318F" w:rsidRPr="000041D5" w:rsidRDefault="000041D5" w:rsidP="0057422B">
      <w:pPr>
        <w:spacing w:after="0" w:line="240" w:lineRule="auto"/>
        <w:ind w:firstLine="709"/>
        <w:jc w:val="both"/>
        <w:rPr>
          <w:rFonts w:ascii="Times New Roman" w:eastAsia="Times New Roman" w:hAnsi="Times New Roman" w:cs="Times New Roman"/>
          <w:sz w:val="24"/>
          <w:szCs w:val="24"/>
          <w:lang w:eastAsia="ru-RU"/>
        </w:rPr>
      </w:pPr>
      <w:proofErr w:type="gramStart"/>
      <w:r w:rsidRPr="000041D5">
        <w:rPr>
          <w:rFonts w:ascii="Times New Roman" w:hAnsi="Times New Roman" w:cs="Times New Roman"/>
          <w:b/>
          <w:bCs/>
          <w:color w:val="000000"/>
          <w:sz w:val="24"/>
          <w:szCs w:val="24"/>
        </w:rPr>
        <w:t xml:space="preserve">объект капитального </w:t>
      </w:r>
      <w:r w:rsidRPr="000041D5">
        <w:rPr>
          <w:rFonts w:ascii="Times New Roman" w:hAnsi="Times New Roman" w:cs="Times New Roman"/>
          <w:b/>
          <w:color w:val="000000"/>
          <w:spacing w:val="5"/>
          <w:sz w:val="24"/>
          <w:szCs w:val="24"/>
        </w:rPr>
        <w:t>строительства</w:t>
      </w:r>
      <w:r w:rsidRPr="000041D5">
        <w:rPr>
          <w:rFonts w:ascii="Times New Roman" w:hAnsi="Times New Roman" w:cs="Times New Roman"/>
          <w:color w:val="000000"/>
          <w:spacing w:val="5"/>
          <w:sz w:val="24"/>
          <w:szCs w:val="24"/>
        </w:rPr>
        <w:t xml:space="preserve"> - </w:t>
      </w:r>
      <w:r w:rsidRPr="000041D5">
        <w:rPr>
          <w:rFonts w:ascii="Times New Roman" w:eastAsia="Times New Roman" w:hAnsi="Times New Roman" w:cs="Times New Roman"/>
          <w:sz w:val="24"/>
          <w:szCs w:val="24"/>
          <w:lang w:eastAsia="ru-RU"/>
        </w:rPr>
        <w:t xml:space="preserve">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147909" w:rsidRPr="000041D5" w:rsidRDefault="000041D5" w:rsidP="0057422B">
      <w:pPr>
        <w:shd w:val="clear" w:color="auto" w:fill="FFFFFF"/>
        <w:spacing w:after="0" w:line="240" w:lineRule="auto"/>
        <w:ind w:right="10" w:firstLine="709"/>
        <w:jc w:val="both"/>
        <w:rPr>
          <w:rFonts w:ascii="Times New Roman" w:hAnsi="Times New Roman" w:cs="Times New Roman"/>
          <w:color w:val="000000"/>
          <w:spacing w:val="4"/>
          <w:sz w:val="24"/>
          <w:szCs w:val="24"/>
        </w:rPr>
      </w:pPr>
      <w:proofErr w:type="gramStart"/>
      <w:r w:rsidRPr="000041D5">
        <w:rPr>
          <w:rFonts w:ascii="Times New Roman" w:hAnsi="Times New Roman" w:cs="Times New Roman"/>
          <w:b/>
          <w:bCs/>
          <w:color w:val="000000"/>
          <w:spacing w:val="1"/>
          <w:sz w:val="24"/>
          <w:szCs w:val="24"/>
        </w:rPr>
        <w:t xml:space="preserve">объекты культурного наследия (памятникам истории и культуры) народов </w:t>
      </w:r>
      <w:r w:rsidRPr="000041D5">
        <w:rPr>
          <w:rFonts w:ascii="Times New Roman" w:hAnsi="Times New Roman" w:cs="Times New Roman"/>
          <w:b/>
          <w:bCs/>
          <w:color w:val="000000"/>
          <w:spacing w:val="3"/>
          <w:sz w:val="24"/>
          <w:szCs w:val="24"/>
        </w:rPr>
        <w:t xml:space="preserve">российской </w:t>
      </w:r>
      <w:r w:rsidRPr="000041D5">
        <w:rPr>
          <w:rFonts w:ascii="Times New Roman" w:hAnsi="Times New Roman" w:cs="Times New Roman"/>
          <w:b/>
          <w:color w:val="000000"/>
          <w:spacing w:val="4"/>
          <w:sz w:val="24"/>
          <w:szCs w:val="24"/>
        </w:rPr>
        <w:t xml:space="preserve">федерации </w:t>
      </w:r>
      <w:r w:rsidRPr="000041D5">
        <w:rPr>
          <w:rFonts w:ascii="Times New Roman" w:hAnsi="Times New Roman" w:cs="Times New Roman"/>
          <w:color w:val="000000"/>
          <w:spacing w:val="4"/>
          <w:sz w:val="24"/>
          <w:szCs w:val="24"/>
        </w:rPr>
        <w:t>-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w:t>
      </w:r>
      <w:proofErr w:type="gramEnd"/>
      <w:r w:rsidRPr="000041D5">
        <w:rPr>
          <w:rFonts w:ascii="Times New Roman" w:hAnsi="Times New Roman" w:cs="Times New Roman"/>
          <w:color w:val="000000"/>
          <w:spacing w:val="4"/>
          <w:sz w:val="24"/>
          <w:szCs w:val="24"/>
        </w:rPr>
        <w:t xml:space="preserve"> и цивилизаций, подлинными источниками информации о зарождении и развитии культуры</w:t>
      </w:r>
      <w:r>
        <w:rPr>
          <w:rFonts w:ascii="Times New Roman" w:hAnsi="Times New Roman" w:cs="Times New Roman"/>
          <w:color w:val="000000"/>
          <w:spacing w:val="4"/>
          <w:sz w:val="24"/>
          <w:szCs w:val="24"/>
        </w:rPr>
        <w:t>;</w:t>
      </w:r>
    </w:p>
    <w:p w:rsidR="00147909" w:rsidRPr="000041D5" w:rsidRDefault="000041D5" w:rsidP="0057422B">
      <w:pPr>
        <w:shd w:val="clear" w:color="auto" w:fill="FFFFFF"/>
        <w:spacing w:after="0" w:line="240" w:lineRule="auto"/>
        <w:ind w:right="5" w:firstLine="709"/>
        <w:jc w:val="both"/>
        <w:rPr>
          <w:rFonts w:ascii="Times New Roman" w:hAnsi="Times New Roman" w:cs="Times New Roman"/>
          <w:sz w:val="24"/>
          <w:szCs w:val="24"/>
        </w:rPr>
      </w:pPr>
      <w:proofErr w:type="gramStart"/>
      <w:r w:rsidRPr="000041D5">
        <w:rPr>
          <w:rFonts w:ascii="Times New Roman" w:hAnsi="Times New Roman" w:cs="Times New Roman"/>
          <w:b/>
          <w:bCs/>
          <w:color w:val="000000"/>
          <w:spacing w:val="4"/>
          <w:sz w:val="24"/>
          <w:szCs w:val="24"/>
        </w:rPr>
        <w:t xml:space="preserve">объекты федерального значения </w:t>
      </w:r>
      <w:r w:rsidRPr="000041D5">
        <w:rPr>
          <w:rFonts w:ascii="Times New Roman" w:hAnsi="Times New Roman" w:cs="Times New Roman"/>
          <w:color w:val="000000"/>
          <w:spacing w:val="4"/>
          <w:sz w:val="24"/>
          <w:szCs w:val="24"/>
        </w:rPr>
        <w:t xml:space="preserve">- объекты капитального строительства, иные </w:t>
      </w:r>
      <w:r w:rsidRPr="000041D5">
        <w:rPr>
          <w:rFonts w:ascii="Times New Roman" w:hAnsi="Times New Roman" w:cs="Times New Roman"/>
          <w:color w:val="000000"/>
          <w:spacing w:val="1"/>
          <w:sz w:val="24"/>
          <w:szCs w:val="24"/>
        </w:rPr>
        <w:t xml:space="preserve">объекты, территории, которые необходимы для осуществления полномочий по вопросам, </w:t>
      </w:r>
      <w:r w:rsidRPr="000041D5">
        <w:rPr>
          <w:rFonts w:ascii="Times New Roman" w:hAnsi="Times New Roman" w:cs="Times New Roman"/>
          <w:color w:val="000000"/>
          <w:sz w:val="24"/>
          <w:szCs w:val="24"/>
        </w:rPr>
        <w:t xml:space="preserve">отнесенным к ведению российской федерации, органов государственной власти российской </w:t>
      </w:r>
      <w:r w:rsidRPr="000041D5">
        <w:rPr>
          <w:rFonts w:ascii="Times New Roman" w:hAnsi="Times New Roman" w:cs="Times New Roman"/>
          <w:color w:val="000000"/>
          <w:spacing w:val="4"/>
          <w:sz w:val="24"/>
          <w:szCs w:val="24"/>
        </w:rPr>
        <w:t xml:space="preserve">федерации конституцией российской федерации, федеральными конституционными </w:t>
      </w:r>
      <w:r w:rsidRPr="000041D5">
        <w:rPr>
          <w:rFonts w:ascii="Times New Roman" w:hAnsi="Times New Roman" w:cs="Times New Roman"/>
          <w:color w:val="000000"/>
          <w:spacing w:val="5"/>
          <w:sz w:val="24"/>
          <w:szCs w:val="24"/>
        </w:rPr>
        <w:t xml:space="preserve">законами, федеральными законами, решениями президента российской федерации, </w:t>
      </w:r>
      <w:r w:rsidRPr="000041D5">
        <w:rPr>
          <w:rFonts w:ascii="Times New Roman" w:hAnsi="Times New Roman" w:cs="Times New Roman"/>
          <w:color w:val="000000"/>
          <w:sz w:val="24"/>
          <w:szCs w:val="24"/>
        </w:rPr>
        <w:t>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p>
    <w:p w:rsidR="00147909" w:rsidRPr="000041D5" w:rsidRDefault="000041D5" w:rsidP="0057422B">
      <w:pPr>
        <w:shd w:val="clear" w:color="auto" w:fill="FFFFFF"/>
        <w:spacing w:after="0" w:line="240" w:lineRule="auto"/>
        <w:ind w:firstLine="709"/>
        <w:jc w:val="both"/>
        <w:rPr>
          <w:rFonts w:ascii="Times New Roman" w:hAnsi="Times New Roman" w:cs="Times New Roman"/>
          <w:sz w:val="24"/>
          <w:szCs w:val="24"/>
        </w:rPr>
      </w:pPr>
      <w:proofErr w:type="gramStart"/>
      <w:r w:rsidRPr="000041D5">
        <w:rPr>
          <w:rFonts w:ascii="Times New Roman" w:hAnsi="Times New Roman" w:cs="Times New Roman"/>
          <w:b/>
          <w:bCs/>
          <w:color w:val="000000"/>
          <w:spacing w:val="2"/>
          <w:sz w:val="24"/>
          <w:szCs w:val="24"/>
        </w:rPr>
        <w:lastRenderedPageBreak/>
        <w:t xml:space="preserve">объекты регионального значения </w:t>
      </w:r>
      <w:r w:rsidRPr="000041D5">
        <w:rPr>
          <w:rFonts w:ascii="Times New Roman" w:hAnsi="Times New Roman" w:cs="Times New Roman"/>
          <w:color w:val="000000"/>
          <w:spacing w:val="2"/>
          <w:sz w:val="24"/>
          <w:szCs w:val="24"/>
        </w:rPr>
        <w:t xml:space="preserve">- объекты капитального строительства, иные </w:t>
      </w:r>
      <w:r w:rsidRPr="000041D5">
        <w:rPr>
          <w:rFonts w:ascii="Times New Roman" w:hAnsi="Times New Roman" w:cs="Times New Roman"/>
          <w:color w:val="000000"/>
          <w:sz w:val="24"/>
          <w:szCs w:val="24"/>
        </w:rPr>
        <w:t xml:space="preserve">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w:t>
      </w:r>
      <w:r w:rsidRPr="000041D5">
        <w:rPr>
          <w:rFonts w:ascii="Times New Roman" w:hAnsi="Times New Roman" w:cs="Times New Roman"/>
          <w:color w:val="000000"/>
          <w:spacing w:val="1"/>
          <w:sz w:val="24"/>
          <w:szCs w:val="24"/>
        </w:rPr>
        <w:t xml:space="preserve">субъекта российской федерации конституцией российской федерации, федеральными </w:t>
      </w:r>
      <w:r w:rsidRPr="000041D5">
        <w:rPr>
          <w:rFonts w:ascii="Times New Roman" w:hAnsi="Times New Roman" w:cs="Times New Roman"/>
          <w:color w:val="000000"/>
          <w:sz w:val="24"/>
          <w:szCs w:val="24"/>
        </w:rPr>
        <w:t xml:space="preserve">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w:t>
      </w:r>
      <w:r w:rsidRPr="000041D5">
        <w:rPr>
          <w:rFonts w:ascii="Times New Roman" w:hAnsi="Times New Roman" w:cs="Times New Roman"/>
          <w:color w:val="000000"/>
          <w:spacing w:val="5"/>
          <w:sz w:val="24"/>
          <w:szCs w:val="24"/>
        </w:rPr>
        <w:t xml:space="preserve">исполнительного органа государственной власти субъекта российской федерации, и </w:t>
      </w:r>
      <w:r w:rsidRPr="000041D5">
        <w:rPr>
          <w:rFonts w:ascii="Times New Roman" w:hAnsi="Times New Roman" w:cs="Times New Roman"/>
          <w:color w:val="000000"/>
          <w:spacing w:val="8"/>
          <w:sz w:val="24"/>
          <w:szCs w:val="24"/>
        </w:rPr>
        <w:t>оказывают существенное влияние на социально-экономическое</w:t>
      </w:r>
      <w:proofErr w:type="gramEnd"/>
      <w:r w:rsidRPr="000041D5">
        <w:rPr>
          <w:rFonts w:ascii="Times New Roman" w:hAnsi="Times New Roman" w:cs="Times New Roman"/>
          <w:color w:val="000000"/>
          <w:spacing w:val="8"/>
          <w:sz w:val="24"/>
          <w:szCs w:val="24"/>
        </w:rPr>
        <w:t xml:space="preserve"> развитие субъекта </w:t>
      </w:r>
      <w:r w:rsidRPr="000041D5">
        <w:rPr>
          <w:rFonts w:ascii="Times New Roman" w:hAnsi="Times New Roman" w:cs="Times New Roman"/>
          <w:color w:val="000000"/>
          <w:sz w:val="24"/>
          <w:szCs w:val="24"/>
        </w:rPr>
        <w:t>российской федерации;</w:t>
      </w:r>
    </w:p>
    <w:p w:rsidR="00147909" w:rsidRPr="000041D5" w:rsidRDefault="000041D5" w:rsidP="0057422B">
      <w:pPr>
        <w:shd w:val="clear" w:color="auto" w:fill="FFFFFF"/>
        <w:spacing w:after="0" w:line="240" w:lineRule="auto"/>
        <w:ind w:firstLine="709"/>
        <w:jc w:val="both"/>
        <w:rPr>
          <w:rFonts w:ascii="Times New Roman" w:hAnsi="Times New Roman" w:cs="Times New Roman"/>
          <w:color w:val="000000"/>
          <w:spacing w:val="-1"/>
          <w:sz w:val="24"/>
          <w:szCs w:val="24"/>
        </w:rPr>
      </w:pPr>
      <w:proofErr w:type="gramStart"/>
      <w:r w:rsidRPr="000041D5">
        <w:rPr>
          <w:rFonts w:ascii="Times New Roman" w:hAnsi="Times New Roman" w:cs="Times New Roman"/>
          <w:b/>
          <w:bCs/>
          <w:color w:val="000000"/>
          <w:spacing w:val="1"/>
          <w:sz w:val="24"/>
          <w:szCs w:val="24"/>
        </w:rPr>
        <w:t xml:space="preserve">объекты местного значения </w:t>
      </w:r>
      <w:r w:rsidRPr="000041D5">
        <w:rPr>
          <w:rFonts w:ascii="Times New Roman" w:hAnsi="Times New Roman" w:cs="Times New Roman"/>
          <w:color w:val="000000"/>
          <w:spacing w:val="1"/>
          <w:sz w:val="24"/>
          <w:szCs w:val="24"/>
        </w:rPr>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w:t>
      </w:r>
      <w:r w:rsidRPr="000041D5">
        <w:rPr>
          <w:rFonts w:ascii="Times New Roman" w:hAnsi="Times New Roman" w:cs="Times New Roman"/>
          <w:color w:val="000000"/>
          <w:spacing w:val="3"/>
          <w:sz w:val="24"/>
          <w:szCs w:val="24"/>
        </w:rPr>
        <w:t xml:space="preserve">полномочий в соответствии с федеральными законами, законом субъекта российской </w:t>
      </w:r>
      <w:r w:rsidRPr="000041D5">
        <w:rPr>
          <w:rFonts w:ascii="Times New Roman" w:hAnsi="Times New Roman" w:cs="Times New Roman"/>
          <w:color w:val="000000"/>
          <w:sz w:val="24"/>
          <w:szCs w:val="24"/>
        </w:rPr>
        <w:t xml:space="preserve">федерации, уставами муниципальных образований и оказывают существенное влияние на </w:t>
      </w:r>
      <w:r w:rsidRPr="000041D5">
        <w:rPr>
          <w:rFonts w:ascii="Times New Roman" w:hAnsi="Times New Roman" w:cs="Times New Roman"/>
          <w:color w:val="000000"/>
          <w:spacing w:val="-1"/>
          <w:sz w:val="24"/>
          <w:szCs w:val="24"/>
        </w:rPr>
        <w:t>социально-экономическое развитие муниципальных районов, поселений, городских округов;</w:t>
      </w:r>
      <w:proofErr w:type="gramEnd"/>
    </w:p>
    <w:p w:rsidR="00CA4EDA" w:rsidRPr="000041D5" w:rsidRDefault="000041D5" w:rsidP="0057422B">
      <w:pPr>
        <w:shd w:val="clear" w:color="auto" w:fill="FFFFFF"/>
        <w:spacing w:after="0" w:line="240" w:lineRule="auto"/>
        <w:ind w:firstLine="709"/>
        <w:jc w:val="both"/>
        <w:rPr>
          <w:rFonts w:ascii="Times New Roman" w:hAnsi="Times New Roman" w:cs="Times New Roman"/>
          <w:sz w:val="24"/>
          <w:szCs w:val="24"/>
        </w:rPr>
      </w:pPr>
      <w:r w:rsidRPr="000041D5">
        <w:rPr>
          <w:rFonts w:ascii="Times New Roman" w:hAnsi="Times New Roman" w:cs="Times New Roman"/>
          <w:b/>
          <w:sz w:val="24"/>
          <w:szCs w:val="24"/>
        </w:rPr>
        <w:t>объект не капитального строительства</w:t>
      </w:r>
      <w:r w:rsidRPr="000041D5">
        <w:rPr>
          <w:rFonts w:ascii="Times New Roman" w:eastAsia="Times New Roman" w:hAnsi="Times New Roman" w:cs="Times New Roman"/>
          <w:bCs/>
          <w:sz w:val="24"/>
          <w:szCs w:val="24"/>
        </w:rPr>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147909" w:rsidRPr="000041D5" w:rsidRDefault="000041D5" w:rsidP="0057422B">
      <w:pPr>
        <w:shd w:val="clear" w:color="auto" w:fill="FFFFFF"/>
        <w:spacing w:after="0" w:line="240" w:lineRule="auto"/>
        <w:ind w:right="10" w:firstLine="709"/>
        <w:jc w:val="both"/>
        <w:rPr>
          <w:rFonts w:ascii="Times New Roman" w:hAnsi="Times New Roman" w:cs="Times New Roman"/>
          <w:sz w:val="24"/>
          <w:szCs w:val="24"/>
        </w:rPr>
      </w:pPr>
      <w:proofErr w:type="gramStart"/>
      <w:r w:rsidRPr="000041D5">
        <w:rPr>
          <w:rFonts w:ascii="Times New Roman" w:hAnsi="Times New Roman" w:cs="Times New Roman"/>
          <w:b/>
          <w:bCs/>
          <w:color w:val="000000"/>
          <w:sz w:val="24"/>
          <w:szCs w:val="24"/>
        </w:rPr>
        <w:t xml:space="preserve">особо охраняемые природные территории </w:t>
      </w:r>
      <w:r w:rsidRPr="000041D5">
        <w:rPr>
          <w:rFonts w:ascii="Times New Roman" w:hAnsi="Times New Roman" w:cs="Times New Roman"/>
          <w:color w:val="000000"/>
          <w:sz w:val="24"/>
          <w:szCs w:val="24"/>
        </w:rPr>
        <w:t xml:space="preserve">-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w:t>
      </w:r>
      <w:r w:rsidRPr="000041D5">
        <w:rPr>
          <w:rFonts w:ascii="Times New Roman" w:hAnsi="Times New Roman" w:cs="Times New Roman"/>
          <w:color w:val="000000"/>
          <w:spacing w:val="-1"/>
          <w:sz w:val="24"/>
          <w:szCs w:val="24"/>
        </w:rPr>
        <w:t xml:space="preserve">полностью или частично из хозяйственного использования и для которых установлен режим </w:t>
      </w:r>
      <w:r w:rsidRPr="000041D5">
        <w:rPr>
          <w:rFonts w:ascii="Times New Roman" w:hAnsi="Times New Roman" w:cs="Times New Roman"/>
          <w:color w:val="000000"/>
          <w:sz w:val="24"/>
          <w:szCs w:val="24"/>
        </w:rPr>
        <w:t>особой охраны;</w:t>
      </w:r>
      <w:proofErr w:type="gramEnd"/>
    </w:p>
    <w:p w:rsidR="00147909" w:rsidRPr="000041D5" w:rsidRDefault="000041D5" w:rsidP="0057422B">
      <w:pPr>
        <w:shd w:val="clear" w:color="auto" w:fill="FFFFFF"/>
        <w:spacing w:after="0" w:line="240" w:lineRule="auto"/>
        <w:ind w:right="14" w:firstLine="709"/>
        <w:jc w:val="both"/>
        <w:rPr>
          <w:rFonts w:ascii="Times New Roman" w:hAnsi="Times New Roman" w:cs="Times New Roman"/>
          <w:sz w:val="24"/>
          <w:szCs w:val="24"/>
        </w:rPr>
      </w:pPr>
      <w:r w:rsidRPr="000041D5">
        <w:rPr>
          <w:rFonts w:ascii="Times New Roman" w:hAnsi="Times New Roman" w:cs="Times New Roman"/>
          <w:b/>
          <w:bCs/>
          <w:color w:val="000000"/>
          <w:spacing w:val="3"/>
          <w:sz w:val="24"/>
          <w:szCs w:val="24"/>
        </w:rPr>
        <w:t xml:space="preserve">отступ застройки </w:t>
      </w:r>
      <w:r w:rsidRPr="000041D5">
        <w:rPr>
          <w:rFonts w:ascii="Times New Roman" w:hAnsi="Times New Roman" w:cs="Times New Roman"/>
          <w:color w:val="000000"/>
          <w:spacing w:val="3"/>
          <w:sz w:val="24"/>
          <w:szCs w:val="24"/>
        </w:rPr>
        <w:t xml:space="preserve">- расстояние между красной линией или границей земельного </w:t>
      </w:r>
      <w:r w:rsidRPr="000041D5">
        <w:rPr>
          <w:rFonts w:ascii="Times New Roman" w:hAnsi="Times New Roman" w:cs="Times New Roman"/>
          <w:color w:val="000000"/>
          <w:sz w:val="24"/>
          <w:szCs w:val="24"/>
        </w:rPr>
        <w:t>участка и стеной здания, строения, сооружения;</w:t>
      </w:r>
    </w:p>
    <w:p w:rsidR="00296C62" w:rsidRPr="000041D5" w:rsidRDefault="000041D5" w:rsidP="0057422B">
      <w:pPr>
        <w:spacing w:after="0" w:line="240" w:lineRule="auto"/>
        <w:ind w:firstLine="709"/>
        <w:jc w:val="both"/>
        <w:rPr>
          <w:rFonts w:ascii="Times New Roman" w:eastAsia="Times New Roman" w:hAnsi="Times New Roman" w:cs="Times New Roman"/>
          <w:sz w:val="24"/>
          <w:szCs w:val="24"/>
          <w:lang w:eastAsia="ru-RU"/>
        </w:rPr>
      </w:pPr>
      <w:proofErr w:type="gramStart"/>
      <w:r w:rsidRPr="000041D5">
        <w:rPr>
          <w:rFonts w:ascii="Times New Roman" w:hAnsi="Times New Roman" w:cs="Times New Roman"/>
          <w:b/>
          <w:bCs/>
          <w:color w:val="000000"/>
          <w:sz w:val="24"/>
          <w:szCs w:val="24"/>
        </w:rPr>
        <w:t xml:space="preserve">парковка (парковочное место) </w:t>
      </w:r>
      <w:r w:rsidRPr="000041D5">
        <w:rPr>
          <w:rFonts w:ascii="Times New Roman" w:hAnsi="Times New Roman" w:cs="Times New Roman"/>
          <w:color w:val="000000"/>
          <w:sz w:val="24"/>
          <w:szCs w:val="24"/>
        </w:rPr>
        <w:t xml:space="preserve">- </w:t>
      </w:r>
      <w:r w:rsidRPr="000041D5">
        <w:rPr>
          <w:rFonts w:ascii="Times New Roman" w:eastAsia="Times New Roman" w:hAnsi="Times New Roman" w:cs="Times New Roman"/>
          <w:sz w:val="24"/>
          <w:szCs w:val="24"/>
          <w:lang w:eastAsia="ru-RU"/>
        </w:rPr>
        <w:t xml:space="preserve">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041D5">
        <w:rPr>
          <w:rFonts w:ascii="Times New Roman" w:eastAsia="Times New Roman" w:hAnsi="Times New Roman" w:cs="Times New Roman"/>
          <w:sz w:val="24"/>
          <w:szCs w:val="24"/>
          <w:lang w:eastAsia="ru-RU"/>
        </w:rPr>
        <w:t>подэстакадных</w:t>
      </w:r>
      <w:proofErr w:type="spellEnd"/>
      <w:r w:rsidRPr="000041D5">
        <w:rPr>
          <w:rFonts w:ascii="Times New Roman" w:eastAsia="Times New Roman" w:hAnsi="Times New Roman" w:cs="Times New Roman"/>
          <w:sz w:val="24"/>
          <w:szCs w:val="24"/>
          <w:lang w:eastAsia="ru-RU"/>
        </w:rPr>
        <w:t xml:space="preserve"> или </w:t>
      </w:r>
      <w:proofErr w:type="spellStart"/>
      <w:r w:rsidRPr="000041D5">
        <w:rPr>
          <w:rFonts w:ascii="Times New Roman" w:eastAsia="Times New Roman" w:hAnsi="Times New Roman" w:cs="Times New Roman"/>
          <w:sz w:val="24"/>
          <w:szCs w:val="24"/>
          <w:lang w:eastAsia="ru-RU"/>
        </w:rPr>
        <w:t>подмостовых</w:t>
      </w:r>
      <w:proofErr w:type="spellEnd"/>
      <w:r w:rsidRPr="000041D5">
        <w:rPr>
          <w:rFonts w:ascii="Times New Roman" w:eastAsia="Times New Roman" w:hAnsi="Times New Roman" w:cs="Times New Roman"/>
          <w:sz w:val="24"/>
          <w:szCs w:val="24"/>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w:t>
      </w:r>
      <w:proofErr w:type="gramEnd"/>
      <w:r w:rsidRPr="000041D5">
        <w:rPr>
          <w:rFonts w:ascii="Times New Roman" w:eastAsia="Times New Roman" w:hAnsi="Times New Roman" w:cs="Times New Roman"/>
          <w:sz w:val="24"/>
          <w:szCs w:val="24"/>
          <w:lang w:eastAsia="ru-RU"/>
        </w:rPr>
        <w:t xml:space="preserve"> решению собственника или иного владельца автомобильной дороги, собственника земельного участка;</w:t>
      </w:r>
    </w:p>
    <w:p w:rsidR="000041D5" w:rsidRPr="000041D5" w:rsidRDefault="000041D5"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b/>
          <w:sz w:val="24"/>
          <w:szCs w:val="24"/>
        </w:rPr>
        <w:t>первый этаж</w:t>
      </w:r>
      <w:r w:rsidRPr="000041D5">
        <w:rPr>
          <w:rFonts w:ascii="Times New Roman" w:eastAsia="Times New Roman" w:hAnsi="Times New Roman" w:cs="Times New Roman"/>
          <w:sz w:val="24"/>
          <w:szCs w:val="24"/>
        </w:rPr>
        <w:t xml:space="preserve"> – нижний надземный этаж, доступный для входа с прилегающей территории;</w:t>
      </w:r>
    </w:p>
    <w:p w:rsidR="00147909" w:rsidRPr="000041D5" w:rsidRDefault="000041D5" w:rsidP="0057422B">
      <w:pPr>
        <w:shd w:val="clear" w:color="auto" w:fill="FFFFFF"/>
        <w:spacing w:after="0" w:line="240" w:lineRule="auto"/>
        <w:ind w:firstLine="709"/>
        <w:jc w:val="both"/>
        <w:rPr>
          <w:rFonts w:ascii="Times New Roman" w:hAnsi="Times New Roman" w:cs="Times New Roman"/>
          <w:color w:val="000000"/>
          <w:spacing w:val="-1"/>
          <w:sz w:val="24"/>
          <w:szCs w:val="24"/>
        </w:rPr>
      </w:pPr>
      <w:proofErr w:type="gramStart"/>
      <w:r w:rsidRPr="000041D5">
        <w:rPr>
          <w:rFonts w:ascii="Times New Roman" w:hAnsi="Times New Roman" w:cs="Times New Roman"/>
          <w:b/>
          <w:bCs/>
          <w:color w:val="000000"/>
          <w:spacing w:val="-1"/>
          <w:sz w:val="24"/>
          <w:szCs w:val="24"/>
        </w:rPr>
        <w:t xml:space="preserve">полоса отвода железных дорог - </w:t>
      </w:r>
      <w:r w:rsidRPr="000041D5">
        <w:rPr>
          <w:rFonts w:ascii="Times New Roman" w:hAnsi="Times New Roman" w:cs="Times New Roman"/>
          <w:color w:val="000000"/>
          <w:spacing w:val="-1"/>
          <w:sz w:val="24"/>
          <w:szCs w:val="24"/>
        </w:rPr>
        <w:t>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147909" w:rsidRPr="000041D5" w:rsidRDefault="000041D5" w:rsidP="0057422B">
      <w:pPr>
        <w:shd w:val="clear" w:color="auto" w:fill="FFFFFF"/>
        <w:spacing w:after="0" w:line="240" w:lineRule="auto"/>
        <w:ind w:right="14" w:firstLine="709"/>
        <w:jc w:val="both"/>
        <w:rPr>
          <w:rFonts w:ascii="Times New Roman" w:hAnsi="Times New Roman" w:cs="Times New Roman"/>
          <w:color w:val="000000"/>
          <w:sz w:val="24"/>
          <w:szCs w:val="24"/>
        </w:rPr>
      </w:pPr>
      <w:r w:rsidRPr="000041D5">
        <w:rPr>
          <w:rFonts w:ascii="Times New Roman" w:hAnsi="Times New Roman" w:cs="Times New Roman"/>
          <w:b/>
          <w:bCs/>
          <w:color w:val="000000"/>
          <w:spacing w:val="-1"/>
          <w:sz w:val="24"/>
          <w:szCs w:val="24"/>
        </w:rPr>
        <w:t xml:space="preserve">полоса отвода автомобильных дорог </w:t>
      </w:r>
      <w:r w:rsidRPr="000041D5">
        <w:rPr>
          <w:rFonts w:ascii="Times New Roman" w:hAnsi="Times New Roman" w:cs="Times New Roman"/>
          <w:color w:val="000000"/>
          <w:spacing w:val="-1"/>
          <w:sz w:val="24"/>
          <w:szCs w:val="24"/>
        </w:rPr>
        <w:t xml:space="preserve">- земельные участки, занятые автомобильными </w:t>
      </w:r>
      <w:r w:rsidRPr="000041D5">
        <w:rPr>
          <w:rFonts w:ascii="Times New Roman" w:hAnsi="Times New Roman" w:cs="Times New Roman"/>
          <w:color w:val="000000"/>
          <w:sz w:val="24"/>
          <w:szCs w:val="24"/>
        </w:rPr>
        <w:t>дорогами, их конструктивными элементами и дорожными сооружениями, являющимися технологической частью дороги;</w:t>
      </w:r>
    </w:p>
    <w:p w:rsidR="00147909" w:rsidRPr="000041D5" w:rsidRDefault="000041D5" w:rsidP="0057422B">
      <w:pPr>
        <w:shd w:val="clear" w:color="auto" w:fill="FFFFFF"/>
        <w:spacing w:after="0" w:line="240" w:lineRule="auto"/>
        <w:ind w:right="5" w:firstLine="709"/>
        <w:jc w:val="both"/>
        <w:rPr>
          <w:rFonts w:ascii="Times New Roman" w:hAnsi="Times New Roman" w:cs="Times New Roman"/>
          <w:color w:val="000000"/>
          <w:spacing w:val="-1"/>
          <w:sz w:val="24"/>
          <w:szCs w:val="24"/>
        </w:rPr>
      </w:pPr>
      <w:r w:rsidRPr="000041D5">
        <w:rPr>
          <w:rFonts w:ascii="Times New Roman" w:hAnsi="Times New Roman" w:cs="Times New Roman"/>
          <w:b/>
          <w:bCs/>
          <w:color w:val="000000"/>
          <w:spacing w:val="-1"/>
          <w:sz w:val="24"/>
          <w:szCs w:val="24"/>
        </w:rPr>
        <w:t xml:space="preserve">правила землепользования и застройки </w:t>
      </w:r>
      <w:proofErr w:type="gramStart"/>
      <w:r w:rsidRPr="000041D5">
        <w:rPr>
          <w:rFonts w:ascii="Times New Roman" w:hAnsi="Times New Roman" w:cs="Times New Roman"/>
          <w:b/>
          <w:bCs/>
          <w:color w:val="000000"/>
          <w:spacing w:val="-1"/>
          <w:sz w:val="24"/>
          <w:szCs w:val="24"/>
        </w:rPr>
        <w:t>-</w:t>
      </w:r>
      <w:r w:rsidRPr="000041D5">
        <w:rPr>
          <w:rFonts w:ascii="Times New Roman" w:hAnsi="Times New Roman" w:cs="Times New Roman"/>
          <w:color w:val="000000"/>
          <w:spacing w:val="-1"/>
          <w:sz w:val="24"/>
          <w:szCs w:val="24"/>
        </w:rPr>
        <w:t>д</w:t>
      </w:r>
      <w:proofErr w:type="gramEnd"/>
      <w:r w:rsidRPr="000041D5">
        <w:rPr>
          <w:rFonts w:ascii="Times New Roman" w:hAnsi="Times New Roman" w:cs="Times New Roman"/>
          <w:color w:val="000000"/>
          <w:spacing w:val="-1"/>
          <w:sz w:val="24"/>
          <w:szCs w:val="24"/>
        </w:rPr>
        <w:t>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47909" w:rsidRPr="000041D5" w:rsidRDefault="000041D5" w:rsidP="0057422B">
      <w:pPr>
        <w:shd w:val="clear" w:color="auto" w:fill="FFFFFF"/>
        <w:spacing w:after="0" w:line="240" w:lineRule="auto"/>
        <w:ind w:right="5" w:firstLine="709"/>
        <w:jc w:val="both"/>
        <w:rPr>
          <w:rFonts w:ascii="Times New Roman" w:hAnsi="Times New Roman" w:cs="Times New Roman"/>
          <w:color w:val="000000"/>
          <w:spacing w:val="-1"/>
          <w:sz w:val="24"/>
          <w:szCs w:val="24"/>
        </w:rPr>
      </w:pPr>
      <w:r w:rsidRPr="000041D5">
        <w:rPr>
          <w:rFonts w:ascii="Times New Roman" w:hAnsi="Times New Roman" w:cs="Times New Roman"/>
          <w:b/>
          <w:bCs/>
          <w:color w:val="000000"/>
          <w:spacing w:val="10"/>
          <w:sz w:val="24"/>
          <w:szCs w:val="24"/>
        </w:rPr>
        <w:t xml:space="preserve">проезд </w:t>
      </w:r>
      <w:r w:rsidRPr="000041D5">
        <w:rPr>
          <w:rFonts w:ascii="Times New Roman" w:hAnsi="Times New Roman" w:cs="Times New Roman"/>
          <w:color w:val="000000"/>
          <w:spacing w:val="-1"/>
          <w:sz w:val="24"/>
          <w:szCs w:val="24"/>
        </w:rPr>
        <w:t>- путь сообщения для подъезда транспортных сре</w:t>
      </w:r>
      <w:proofErr w:type="gramStart"/>
      <w:r w:rsidRPr="000041D5">
        <w:rPr>
          <w:rFonts w:ascii="Times New Roman" w:hAnsi="Times New Roman" w:cs="Times New Roman"/>
          <w:color w:val="000000"/>
          <w:spacing w:val="-1"/>
          <w:sz w:val="24"/>
          <w:szCs w:val="24"/>
        </w:rPr>
        <w:t>дств к ж</w:t>
      </w:r>
      <w:proofErr w:type="gramEnd"/>
      <w:r w:rsidRPr="000041D5">
        <w:rPr>
          <w:rFonts w:ascii="Times New Roman" w:hAnsi="Times New Roman" w:cs="Times New Roman"/>
          <w:color w:val="000000"/>
          <w:spacing w:val="-1"/>
          <w:sz w:val="24"/>
          <w:szCs w:val="24"/>
        </w:rPr>
        <w:t>илым и общественным зданиям, учреждениям, предприятиям и другим объектам городской застройки внутри районов, микрорайонов, кварталов;</w:t>
      </w:r>
    </w:p>
    <w:p w:rsidR="00147909" w:rsidRPr="000041D5" w:rsidRDefault="000041D5" w:rsidP="0057422B">
      <w:pPr>
        <w:shd w:val="clear" w:color="auto" w:fill="FFFFFF"/>
        <w:spacing w:after="0" w:line="240" w:lineRule="auto"/>
        <w:ind w:right="5" w:firstLine="709"/>
        <w:jc w:val="both"/>
        <w:rPr>
          <w:rFonts w:ascii="Times New Roman" w:hAnsi="Times New Roman" w:cs="Times New Roman"/>
          <w:color w:val="000000"/>
          <w:spacing w:val="-1"/>
          <w:sz w:val="24"/>
          <w:szCs w:val="24"/>
        </w:rPr>
      </w:pPr>
      <w:r w:rsidRPr="000041D5">
        <w:rPr>
          <w:rFonts w:ascii="Times New Roman" w:hAnsi="Times New Roman" w:cs="Times New Roman"/>
          <w:b/>
          <w:bCs/>
          <w:color w:val="000000"/>
          <w:spacing w:val="6"/>
          <w:sz w:val="24"/>
          <w:szCs w:val="24"/>
        </w:rPr>
        <w:t xml:space="preserve">проектная документация </w:t>
      </w:r>
      <w:r w:rsidRPr="000041D5">
        <w:rPr>
          <w:rFonts w:ascii="Times New Roman" w:hAnsi="Times New Roman" w:cs="Times New Roman"/>
          <w:color w:val="000000"/>
          <w:spacing w:val="-1"/>
          <w:sz w:val="24"/>
          <w:szCs w:val="24"/>
        </w:rP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A4EDA" w:rsidRPr="000041D5" w:rsidRDefault="000041D5" w:rsidP="0057422B">
      <w:pPr>
        <w:shd w:val="clear" w:color="auto" w:fill="FFFFFF"/>
        <w:spacing w:after="0" w:line="240" w:lineRule="auto"/>
        <w:ind w:right="5" w:firstLine="709"/>
        <w:jc w:val="both"/>
        <w:rPr>
          <w:rFonts w:ascii="Times New Roman" w:eastAsia="Times New Roman" w:hAnsi="Times New Roman" w:cs="Times New Roman"/>
          <w:sz w:val="24"/>
          <w:szCs w:val="24"/>
          <w:lang w:eastAsia="ru-RU"/>
        </w:rPr>
      </w:pPr>
      <w:r w:rsidRPr="000041D5">
        <w:rPr>
          <w:rFonts w:ascii="Times New Roman" w:hAnsi="Times New Roman" w:cs="Times New Roman"/>
          <w:b/>
          <w:bCs/>
          <w:color w:val="000000"/>
          <w:spacing w:val="6"/>
          <w:sz w:val="24"/>
          <w:szCs w:val="24"/>
        </w:rPr>
        <w:lastRenderedPageBreak/>
        <w:t xml:space="preserve">процент застройки земельного участка </w:t>
      </w:r>
      <w:r w:rsidRPr="000041D5">
        <w:rPr>
          <w:rFonts w:ascii="Times New Roman" w:hAnsi="Times New Roman" w:cs="Times New Roman"/>
          <w:sz w:val="24"/>
          <w:szCs w:val="24"/>
        </w:rPr>
        <w:t xml:space="preserve">- параметр разрешенного строительства, </w:t>
      </w:r>
      <w:r w:rsidRPr="000041D5">
        <w:rPr>
          <w:rFonts w:ascii="Times New Roman" w:eastAsia="Times New Roman" w:hAnsi="Times New Roman" w:cs="Times New Roman"/>
          <w:sz w:val="24"/>
          <w:szCs w:val="24"/>
          <w:lang w:eastAsia="ru-RU"/>
        </w:rPr>
        <w:t>выраженный в процентах, определяющий,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w:t>
      </w:r>
    </w:p>
    <w:p w:rsidR="000041D5" w:rsidRPr="000041D5" w:rsidRDefault="000041D5" w:rsidP="0057422B">
      <w:pPr>
        <w:shd w:val="clear" w:color="auto" w:fill="FFFFFF"/>
        <w:spacing w:after="0" w:line="240" w:lineRule="auto"/>
        <w:ind w:right="5" w:firstLine="709"/>
        <w:jc w:val="both"/>
        <w:rPr>
          <w:rFonts w:ascii="Times New Roman" w:hAnsi="Times New Roman" w:cs="Times New Roman"/>
          <w:sz w:val="24"/>
          <w:szCs w:val="24"/>
        </w:rPr>
      </w:pPr>
      <w:r w:rsidRPr="000041D5">
        <w:rPr>
          <w:rFonts w:ascii="Times New Roman" w:eastAsia="Times New Roman" w:hAnsi="Times New Roman" w:cs="Times New Roman"/>
          <w:b/>
          <w:sz w:val="24"/>
          <w:szCs w:val="24"/>
        </w:rPr>
        <w:t>процент остекления первого этажа</w:t>
      </w:r>
      <w:r w:rsidRPr="000041D5">
        <w:rPr>
          <w:rFonts w:ascii="Times New Roman" w:eastAsia="Times New Roman" w:hAnsi="Times New Roman" w:cs="Times New Roman"/>
          <w:sz w:val="24"/>
          <w:szCs w:val="24"/>
        </w:rPr>
        <w:t xml:space="preserve"> – доля светопрозрачных конструкций от общей площади фасада первого этажа, выходящего на границу участка, примыкающего к территориям общего пользования;</w:t>
      </w:r>
    </w:p>
    <w:p w:rsidR="00147909" w:rsidRPr="000041D5" w:rsidRDefault="000041D5" w:rsidP="0057422B">
      <w:pPr>
        <w:shd w:val="clear" w:color="auto" w:fill="FFFFFF"/>
        <w:spacing w:after="0" w:line="240" w:lineRule="auto"/>
        <w:ind w:right="5" w:firstLine="709"/>
        <w:jc w:val="both"/>
        <w:rPr>
          <w:rFonts w:ascii="Times New Roman" w:hAnsi="Times New Roman" w:cs="Times New Roman"/>
          <w:sz w:val="24"/>
          <w:szCs w:val="24"/>
        </w:rPr>
      </w:pPr>
      <w:r w:rsidRPr="000041D5">
        <w:rPr>
          <w:rFonts w:ascii="Times New Roman" w:hAnsi="Times New Roman" w:cs="Times New Roman"/>
          <w:b/>
          <w:bCs/>
          <w:color w:val="000000"/>
          <w:sz w:val="24"/>
          <w:szCs w:val="24"/>
        </w:rPr>
        <w:t xml:space="preserve">прибрежные защитные полосы </w:t>
      </w:r>
      <w:r w:rsidRPr="000041D5">
        <w:rPr>
          <w:rFonts w:ascii="Times New Roman" w:hAnsi="Times New Roman" w:cs="Times New Roman"/>
          <w:color w:val="000000"/>
          <w:sz w:val="24"/>
          <w:szCs w:val="24"/>
        </w:rPr>
        <w:t>- часть водоохраной зоны, на территории которой вводятся дополнительные ограничения хозяйственной и иной деятельности;</w:t>
      </w:r>
    </w:p>
    <w:p w:rsidR="00147909" w:rsidRPr="000041D5" w:rsidRDefault="000041D5" w:rsidP="0057422B">
      <w:pPr>
        <w:spacing w:after="0" w:line="240" w:lineRule="auto"/>
        <w:ind w:firstLine="709"/>
        <w:jc w:val="both"/>
        <w:rPr>
          <w:rFonts w:ascii="Times New Roman" w:hAnsi="Times New Roman" w:cs="Times New Roman"/>
          <w:sz w:val="24"/>
          <w:szCs w:val="24"/>
        </w:rPr>
      </w:pPr>
      <w:proofErr w:type="gramStart"/>
      <w:r w:rsidRPr="000041D5">
        <w:rPr>
          <w:rFonts w:ascii="Times New Roman" w:hAnsi="Times New Roman" w:cs="Times New Roman"/>
          <w:b/>
          <w:bCs/>
          <w:color w:val="000000"/>
          <w:spacing w:val="-1"/>
          <w:sz w:val="24"/>
          <w:szCs w:val="24"/>
        </w:rPr>
        <w:t xml:space="preserve">разрешение на строительство </w:t>
      </w:r>
      <w:r w:rsidRPr="000041D5">
        <w:rPr>
          <w:rFonts w:ascii="Times New Roman" w:hAnsi="Times New Roman" w:cs="Times New Roman"/>
          <w:color w:val="000000"/>
          <w:spacing w:val="-1"/>
          <w:sz w:val="24"/>
          <w:szCs w:val="24"/>
        </w:rPr>
        <w:t xml:space="preserve">- документ, </w:t>
      </w:r>
      <w:r w:rsidRPr="000041D5">
        <w:rPr>
          <w:rFonts w:ascii="Times New Roman" w:eastAsia="Times New Roman" w:hAnsi="Times New Roman" w:cs="Times New Roman"/>
          <w:sz w:val="24"/>
          <w:szCs w:val="24"/>
          <w:lang w:eastAsia="ru-RU"/>
        </w:rPr>
        <w:t>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w:t>
      </w:r>
      <w:proofErr w:type="gramEnd"/>
      <w:r w:rsidRPr="000041D5">
        <w:rPr>
          <w:rFonts w:ascii="Times New Roman" w:eastAsia="Times New Roman" w:hAnsi="Times New Roman" w:cs="Times New Roman"/>
          <w:sz w:val="24"/>
          <w:szCs w:val="24"/>
          <w:lang w:eastAsia="ru-RU"/>
        </w:rPr>
        <w:t xml:space="preserve">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и </w:t>
      </w:r>
      <w:proofErr w:type="gramStart"/>
      <w:r w:rsidRPr="000041D5">
        <w:rPr>
          <w:rFonts w:ascii="Times New Roman" w:eastAsia="Times New Roman" w:hAnsi="Times New Roman" w:cs="Times New Roman"/>
          <w:sz w:val="24"/>
          <w:szCs w:val="24"/>
          <w:lang w:eastAsia="ru-RU"/>
        </w:rPr>
        <w:t>дающий</w:t>
      </w:r>
      <w:proofErr w:type="gramEnd"/>
      <w:r w:rsidRPr="000041D5">
        <w:rPr>
          <w:rFonts w:ascii="Times New Roman" w:eastAsia="Times New Roman" w:hAnsi="Times New Roman" w:cs="Times New Roman"/>
          <w:sz w:val="24"/>
          <w:szCs w:val="24"/>
          <w:lang w:eastAsia="ru-RU"/>
        </w:rPr>
        <w:t xml:space="preserve"> застройщику право осуществлять строительство, реконструкцию объекта капитального строительства;</w:t>
      </w:r>
    </w:p>
    <w:p w:rsidR="00147909" w:rsidRPr="000041D5" w:rsidRDefault="000041D5" w:rsidP="0057422B">
      <w:pPr>
        <w:shd w:val="clear" w:color="auto" w:fill="FFFFFF"/>
        <w:spacing w:after="0" w:line="240" w:lineRule="auto"/>
        <w:ind w:right="24" w:firstLine="709"/>
        <w:jc w:val="both"/>
        <w:rPr>
          <w:rFonts w:ascii="Times New Roman" w:hAnsi="Times New Roman" w:cs="Times New Roman"/>
          <w:sz w:val="24"/>
          <w:szCs w:val="24"/>
        </w:rPr>
      </w:pPr>
      <w:proofErr w:type="gramStart"/>
      <w:r w:rsidRPr="000041D5">
        <w:rPr>
          <w:rFonts w:ascii="Times New Roman" w:hAnsi="Times New Roman" w:cs="Times New Roman"/>
          <w:b/>
          <w:bCs/>
          <w:color w:val="000000"/>
          <w:spacing w:val="8"/>
          <w:sz w:val="24"/>
          <w:szCs w:val="24"/>
        </w:rPr>
        <w:t xml:space="preserve">реконструкция объектов капитального строительства (за исключением </w:t>
      </w:r>
      <w:r w:rsidRPr="000041D5">
        <w:rPr>
          <w:rFonts w:ascii="Times New Roman" w:hAnsi="Times New Roman" w:cs="Times New Roman"/>
          <w:b/>
          <w:bCs/>
          <w:color w:val="000000"/>
          <w:spacing w:val="4"/>
          <w:sz w:val="24"/>
          <w:szCs w:val="24"/>
        </w:rPr>
        <w:t xml:space="preserve">линейных объектов) </w:t>
      </w:r>
      <w:r w:rsidRPr="000041D5">
        <w:rPr>
          <w:rFonts w:ascii="Times New Roman" w:hAnsi="Times New Roman" w:cs="Times New Roman"/>
          <w:color w:val="000000"/>
          <w:spacing w:val="4"/>
          <w:sz w:val="24"/>
          <w:szCs w:val="24"/>
        </w:rPr>
        <w:t xml:space="preserve">- изменение параметров объекта капитального строительства, его </w:t>
      </w:r>
      <w:r w:rsidRPr="000041D5">
        <w:rPr>
          <w:rFonts w:ascii="Times New Roman" w:hAnsi="Times New Roman" w:cs="Times New Roman"/>
          <w:color w:val="000000"/>
          <w:sz w:val="24"/>
          <w:szCs w:val="24"/>
        </w:rPr>
        <w:t xml:space="preserve">частей (высоты, количества этажей, площади, объема), в том числе надстройка, перестройка, </w:t>
      </w:r>
      <w:r w:rsidRPr="000041D5">
        <w:rPr>
          <w:rFonts w:ascii="Times New Roman" w:hAnsi="Times New Roman" w:cs="Times New Roman"/>
          <w:color w:val="000000"/>
          <w:spacing w:val="1"/>
          <w:sz w:val="24"/>
          <w:szCs w:val="24"/>
        </w:rPr>
        <w:t xml:space="preserve">расширение объекта капитального строительства, а также замена и (или) восстановление </w:t>
      </w:r>
      <w:r w:rsidRPr="000041D5">
        <w:rPr>
          <w:rFonts w:ascii="Times New Roman" w:hAnsi="Times New Roman" w:cs="Times New Roman"/>
          <w:color w:val="000000"/>
          <w:sz w:val="24"/>
          <w:szCs w:val="24"/>
        </w:rPr>
        <w:t>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0041D5">
        <w:rPr>
          <w:rFonts w:ascii="Times New Roman" w:hAnsi="Times New Roman" w:cs="Times New Roman"/>
          <w:color w:val="000000"/>
          <w:sz w:val="24"/>
          <w:szCs w:val="24"/>
        </w:rPr>
        <w:t xml:space="preserve"> указанных элементов;</w:t>
      </w:r>
    </w:p>
    <w:p w:rsidR="00147909" w:rsidRPr="000041D5" w:rsidRDefault="000041D5" w:rsidP="0057422B">
      <w:pPr>
        <w:shd w:val="clear" w:color="auto" w:fill="FFFFFF"/>
        <w:spacing w:after="0" w:line="240" w:lineRule="auto"/>
        <w:ind w:right="24" w:firstLine="709"/>
        <w:jc w:val="both"/>
        <w:rPr>
          <w:rFonts w:ascii="Times New Roman" w:hAnsi="Times New Roman" w:cs="Times New Roman"/>
          <w:sz w:val="24"/>
          <w:szCs w:val="24"/>
        </w:rPr>
      </w:pPr>
      <w:r w:rsidRPr="000041D5">
        <w:rPr>
          <w:rFonts w:ascii="Times New Roman" w:hAnsi="Times New Roman" w:cs="Times New Roman"/>
          <w:b/>
          <w:bCs/>
          <w:color w:val="000000"/>
          <w:spacing w:val="-1"/>
          <w:sz w:val="24"/>
          <w:szCs w:val="24"/>
        </w:rPr>
        <w:t xml:space="preserve">реконструкция линейных объектов </w:t>
      </w:r>
      <w:r w:rsidRPr="000041D5">
        <w:rPr>
          <w:rFonts w:ascii="Times New Roman" w:hAnsi="Times New Roman" w:cs="Times New Roman"/>
          <w:color w:val="000000"/>
          <w:spacing w:val="-1"/>
          <w:sz w:val="24"/>
          <w:szCs w:val="24"/>
        </w:rPr>
        <w:t xml:space="preserve">- изменение параметров линейных объектов или </w:t>
      </w:r>
      <w:r w:rsidRPr="000041D5">
        <w:rPr>
          <w:rFonts w:ascii="Times New Roman" w:hAnsi="Times New Roman" w:cs="Times New Roman"/>
          <w:color w:val="000000"/>
          <w:spacing w:val="5"/>
          <w:sz w:val="24"/>
          <w:szCs w:val="24"/>
        </w:rPr>
        <w:t xml:space="preserve">их участков (частей), которое влечет за собой изменение класса, категории и (или) </w:t>
      </w:r>
      <w:r w:rsidRPr="000041D5">
        <w:rPr>
          <w:rFonts w:ascii="Times New Roman" w:hAnsi="Times New Roman" w:cs="Times New Roman"/>
          <w:color w:val="000000"/>
          <w:sz w:val="24"/>
          <w:szCs w:val="24"/>
        </w:rPr>
        <w:t xml:space="preserve">первоначально установленных показателей функционирования таких объектов (мощности, </w:t>
      </w:r>
      <w:r w:rsidRPr="000041D5">
        <w:rPr>
          <w:rFonts w:ascii="Times New Roman" w:hAnsi="Times New Roman" w:cs="Times New Roman"/>
          <w:color w:val="000000"/>
          <w:spacing w:val="1"/>
          <w:sz w:val="24"/>
          <w:szCs w:val="24"/>
        </w:rPr>
        <w:t xml:space="preserve">грузоподъемности и других) или при </w:t>
      </w:r>
      <w:proofErr w:type="gramStart"/>
      <w:r w:rsidRPr="000041D5">
        <w:rPr>
          <w:rFonts w:ascii="Times New Roman" w:hAnsi="Times New Roman" w:cs="Times New Roman"/>
          <w:color w:val="000000"/>
          <w:spacing w:val="1"/>
          <w:sz w:val="24"/>
          <w:szCs w:val="24"/>
        </w:rPr>
        <w:t>котором</w:t>
      </w:r>
      <w:proofErr w:type="gramEnd"/>
      <w:r w:rsidRPr="000041D5">
        <w:rPr>
          <w:rFonts w:ascii="Times New Roman" w:hAnsi="Times New Roman" w:cs="Times New Roman"/>
          <w:color w:val="000000"/>
          <w:spacing w:val="1"/>
          <w:sz w:val="24"/>
          <w:szCs w:val="24"/>
        </w:rPr>
        <w:t xml:space="preserve"> требуется изменение границ полос отвода и </w:t>
      </w:r>
      <w:r w:rsidRPr="000041D5">
        <w:rPr>
          <w:rFonts w:ascii="Times New Roman" w:hAnsi="Times New Roman" w:cs="Times New Roman"/>
          <w:color w:val="000000"/>
          <w:sz w:val="24"/>
          <w:szCs w:val="24"/>
        </w:rPr>
        <w:t>(или) охранных зон таких объектов;</w:t>
      </w:r>
    </w:p>
    <w:p w:rsidR="007F5264" w:rsidRPr="000041D5" w:rsidRDefault="000041D5" w:rsidP="0057422B">
      <w:pPr>
        <w:shd w:val="clear" w:color="auto" w:fill="FFFFFF"/>
        <w:spacing w:after="0" w:line="240" w:lineRule="auto"/>
        <w:ind w:right="14" w:firstLine="709"/>
        <w:jc w:val="both"/>
        <w:rPr>
          <w:rFonts w:ascii="Times New Roman" w:hAnsi="Times New Roman" w:cs="Times New Roman"/>
          <w:sz w:val="24"/>
          <w:szCs w:val="24"/>
        </w:rPr>
      </w:pPr>
      <w:r w:rsidRPr="000041D5">
        <w:rPr>
          <w:rFonts w:ascii="Times New Roman" w:hAnsi="Times New Roman" w:cs="Times New Roman"/>
          <w:b/>
          <w:bCs/>
          <w:color w:val="000000"/>
          <w:spacing w:val="7"/>
          <w:sz w:val="24"/>
          <w:szCs w:val="24"/>
        </w:rPr>
        <w:t xml:space="preserve">санитарно-защитные зоны </w:t>
      </w:r>
      <w:r w:rsidRPr="000041D5">
        <w:rPr>
          <w:rFonts w:ascii="Times New Roman" w:hAnsi="Times New Roman" w:cs="Times New Roman"/>
          <w:color w:val="000000"/>
          <w:spacing w:val="7"/>
          <w:sz w:val="24"/>
          <w:szCs w:val="24"/>
        </w:rPr>
        <w:t xml:space="preserve">- специальные территории с особым режимом </w:t>
      </w:r>
      <w:r w:rsidRPr="000041D5">
        <w:rPr>
          <w:rFonts w:ascii="Times New Roman" w:hAnsi="Times New Roman" w:cs="Times New Roman"/>
          <w:color w:val="000000"/>
          <w:spacing w:val="1"/>
          <w:sz w:val="24"/>
          <w:szCs w:val="24"/>
        </w:rPr>
        <w:t xml:space="preserve">использования, устанавливаемые в целях безопасности населения </w:t>
      </w:r>
      <w:r w:rsidRPr="000041D5">
        <w:rPr>
          <w:rFonts w:ascii="Times New Roman" w:hAnsi="Times New Roman" w:cs="Times New Roman"/>
          <w:sz w:val="24"/>
          <w:szCs w:val="24"/>
        </w:rPr>
        <w:t>вокруг объектов и производств, являющихся источниками воздействия на среду обитания и здоровье человека;</w:t>
      </w:r>
    </w:p>
    <w:p w:rsidR="00CA4EDA" w:rsidRPr="000041D5" w:rsidRDefault="000041D5" w:rsidP="0057422B">
      <w:pPr>
        <w:autoSpaceDE w:val="0"/>
        <w:spacing w:after="0" w:line="240" w:lineRule="auto"/>
        <w:ind w:firstLine="709"/>
        <w:jc w:val="both"/>
        <w:rPr>
          <w:rFonts w:ascii="Times New Roman" w:eastAsia="Times New Roman" w:hAnsi="Times New Roman" w:cs="Times New Roman"/>
          <w:sz w:val="24"/>
          <w:szCs w:val="24"/>
        </w:rPr>
      </w:pPr>
      <w:proofErr w:type="gramStart"/>
      <w:r w:rsidRPr="000041D5">
        <w:rPr>
          <w:rFonts w:ascii="Times New Roman" w:hAnsi="Times New Roman" w:cs="Times New Roman"/>
          <w:b/>
          <w:iCs/>
          <w:sz w:val="24"/>
          <w:szCs w:val="24"/>
        </w:rPr>
        <w:t xml:space="preserve">сервитут </w:t>
      </w:r>
      <w:r w:rsidRPr="000041D5">
        <w:rPr>
          <w:rFonts w:ascii="Times New Roman" w:hAnsi="Times New Roman" w:cs="Times New Roman"/>
          <w:sz w:val="24"/>
          <w:szCs w:val="24"/>
        </w:rPr>
        <w:t xml:space="preserve">– право ограниченного пользования чужим земельным участком, устанавливаемое на основании соглашения между собственником и лицом, в интересах которого устанавливается сервитут, решения суда либо решения государственных органов или органов местного самоуправления для </w:t>
      </w:r>
      <w:r w:rsidRPr="000041D5">
        <w:rPr>
          <w:rFonts w:ascii="Times New Roman" w:eastAsia="Times New Roman" w:hAnsi="Times New Roman" w:cs="Times New Roman"/>
          <w:sz w:val="24"/>
          <w:szCs w:val="24"/>
        </w:rPr>
        <w:t>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w:t>
      </w:r>
      <w:proofErr w:type="gramEnd"/>
    </w:p>
    <w:p w:rsidR="00147909" w:rsidRPr="000041D5" w:rsidRDefault="000041D5" w:rsidP="0057422B">
      <w:pPr>
        <w:shd w:val="clear" w:color="auto" w:fill="FFFFFF"/>
        <w:spacing w:after="0" w:line="240" w:lineRule="auto"/>
        <w:ind w:right="14" w:firstLine="709"/>
        <w:jc w:val="both"/>
        <w:rPr>
          <w:rFonts w:ascii="Times New Roman" w:hAnsi="Times New Roman" w:cs="Times New Roman"/>
          <w:sz w:val="24"/>
          <w:szCs w:val="24"/>
        </w:rPr>
      </w:pPr>
      <w:r w:rsidRPr="000041D5">
        <w:rPr>
          <w:rFonts w:ascii="Times New Roman" w:hAnsi="Times New Roman" w:cs="Times New Roman"/>
          <w:b/>
          <w:bCs/>
          <w:color w:val="000000"/>
          <w:spacing w:val="4"/>
          <w:sz w:val="24"/>
          <w:szCs w:val="24"/>
        </w:rPr>
        <w:t xml:space="preserve">строительство </w:t>
      </w:r>
      <w:r w:rsidRPr="000041D5">
        <w:rPr>
          <w:rFonts w:ascii="Times New Roman" w:hAnsi="Times New Roman" w:cs="Times New Roman"/>
          <w:color w:val="000000"/>
          <w:spacing w:val="4"/>
          <w:sz w:val="24"/>
          <w:szCs w:val="24"/>
        </w:rPr>
        <w:t xml:space="preserve">- создание зданий, строений, сооружений (в том числе на месте </w:t>
      </w:r>
      <w:r w:rsidRPr="000041D5">
        <w:rPr>
          <w:rFonts w:ascii="Times New Roman" w:hAnsi="Times New Roman" w:cs="Times New Roman"/>
          <w:color w:val="000000"/>
          <w:sz w:val="24"/>
          <w:szCs w:val="24"/>
        </w:rPr>
        <w:t>сносимых объектов капитального строительства);</w:t>
      </w:r>
    </w:p>
    <w:p w:rsidR="000041D5" w:rsidRPr="000041D5" w:rsidRDefault="000041D5" w:rsidP="0057422B">
      <w:pPr>
        <w:spacing w:after="0" w:line="240" w:lineRule="auto"/>
        <w:ind w:right="-23" w:firstLine="709"/>
        <w:rPr>
          <w:rFonts w:ascii="Times New Roman" w:eastAsia="Times New Roman" w:hAnsi="Times New Roman" w:cs="Times New Roman"/>
          <w:b/>
          <w:sz w:val="24"/>
          <w:szCs w:val="24"/>
        </w:rPr>
      </w:pPr>
      <w:r w:rsidRPr="000041D5">
        <w:rPr>
          <w:rFonts w:ascii="Times New Roman" w:eastAsia="Times New Roman" w:hAnsi="Times New Roman" w:cs="Times New Roman"/>
          <w:b/>
          <w:sz w:val="24"/>
          <w:szCs w:val="24"/>
        </w:rPr>
        <w:t>текстура</w:t>
      </w:r>
      <w:r w:rsidRPr="000041D5">
        <w:rPr>
          <w:rFonts w:ascii="Times New Roman" w:eastAsia="Times New Roman" w:hAnsi="Times New Roman" w:cs="Times New Roman"/>
          <w:sz w:val="24"/>
          <w:szCs w:val="24"/>
        </w:rPr>
        <w:t xml:space="preserve"> – визуальное свойство поверхности, которое передает информацию о структуре материала;</w:t>
      </w:r>
    </w:p>
    <w:p w:rsidR="00147909" w:rsidRPr="000041D5" w:rsidRDefault="000041D5" w:rsidP="0057422B">
      <w:pPr>
        <w:shd w:val="clear" w:color="auto" w:fill="FFFFFF"/>
        <w:spacing w:after="0" w:line="240" w:lineRule="auto"/>
        <w:ind w:right="19" w:firstLine="709"/>
        <w:jc w:val="both"/>
        <w:rPr>
          <w:rFonts w:ascii="Times New Roman" w:hAnsi="Times New Roman" w:cs="Times New Roman"/>
          <w:sz w:val="24"/>
          <w:szCs w:val="24"/>
        </w:rPr>
      </w:pPr>
      <w:r w:rsidRPr="000041D5">
        <w:rPr>
          <w:rFonts w:ascii="Times New Roman" w:hAnsi="Times New Roman" w:cs="Times New Roman"/>
          <w:b/>
          <w:bCs/>
          <w:color w:val="000000"/>
          <w:spacing w:val="5"/>
          <w:sz w:val="24"/>
          <w:szCs w:val="24"/>
        </w:rPr>
        <w:t xml:space="preserve">территории общего пользования </w:t>
      </w:r>
      <w:r w:rsidRPr="000041D5">
        <w:rPr>
          <w:rFonts w:ascii="Times New Roman" w:hAnsi="Times New Roman" w:cs="Times New Roman"/>
          <w:color w:val="000000"/>
          <w:spacing w:val="5"/>
          <w:sz w:val="24"/>
          <w:szCs w:val="24"/>
        </w:rPr>
        <w:t xml:space="preserve">- территории, которыми беспрепятственно </w:t>
      </w:r>
      <w:r w:rsidRPr="000041D5">
        <w:rPr>
          <w:rFonts w:ascii="Times New Roman" w:hAnsi="Times New Roman" w:cs="Times New Roman"/>
          <w:color w:val="000000"/>
          <w:sz w:val="24"/>
          <w:szCs w:val="24"/>
        </w:rPr>
        <w:t>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041D5" w:rsidRPr="000041D5" w:rsidRDefault="000041D5" w:rsidP="0057422B">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w:t>
      </w:r>
      <w:r w:rsidRPr="000041D5">
        <w:rPr>
          <w:rFonts w:ascii="Times New Roman" w:hAnsi="Times New Roman" w:cs="Times New Roman"/>
          <w:b/>
          <w:sz w:val="24"/>
          <w:szCs w:val="24"/>
        </w:rPr>
        <w:t xml:space="preserve">территория </w:t>
      </w:r>
      <w:r w:rsidRPr="000041D5">
        <w:rPr>
          <w:rFonts w:ascii="Times New Roman" w:eastAsia="Times New Roman" w:hAnsi="Times New Roman" w:cs="Times New Roman"/>
          <w:b/>
          <w:sz w:val="24"/>
          <w:szCs w:val="24"/>
        </w:rPr>
        <w:t xml:space="preserve">– </w:t>
      </w:r>
      <w:proofErr w:type="spellStart"/>
      <w:r w:rsidRPr="000041D5">
        <w:rPr>
          <w:rFonts w:ascii="Times New Roman" w:hAnsi="Times New Roman" w:cs="Times New Roman"/>
          <w:b/>
          <w:sz w:val="24"/>
          <w:szCs w:val="24"/>
        </w:rPr>
        <w:t>аго</w:t>
      </w:r>
      <w:proofErr w:type="spellEnd"/>
      <w:r>
        <w:rPr>
          <w:rFonts w:ascii="Times New Roman" w:hAnsi="Times New Roman" w:cs="Times New Roman"/>
          <w:b/>
          <w:sz w:val="24"/>
          <w:szCs w:val="24"/>
        </w:rPr>
        <w:t>»</w:t>
      </w:r>
      <w:r w:rsidRPr="000041D5">
        <w:rPr>
          <w:rFonts w:ascii="Times New Roman" w:hAnsi="Times New Roman" w:cs="Times New Roman"/>
          <w:sz w:val="24"/>
          <w:szCs w:val="24"/>
        </w:rPr>
        <w:t xml:space="preserve"> </w:t>
      </w:r>
      <w:r w:rsidRPr="000041D5">
        <w:rPr>
          <w:rFonts w:ascii="Times New Roman" w:eastAsia="Times New Roman" w:hAnsi="Times New Roman" w:cs="Times New Roman"/>
          <w:sz w:val="24"/>
          <w:szCs w:val="24"/>
        </w:rPr>
        <w:t xml:space="preserve">– </w:t>
      </w:r>
      <w:r w:rsidRPr="000041D5">
        <w:rPr>
          <w:rFonts w:ascii="Times New Roman" w:hAnsi="Times New Roman" w:cs="Times New Roman"/>
          <w:sz w:val="24"/>
          <w:szCs w:val="24"/>
        </w:rPr>
        <w:t xml:space="preserve">территории в границах городского поселения </w:t>
      </w:r>
      <w:r>
        <w:rPr>
          <w:rFonts w:ascii="Times New Roman" w:hAnsi="Times New Roman" w:cs="Times New Roman"/>
          <w:sz w:val="24"/>
          <w:szCs w:val="24"/>
        </w:rPr>
        <w:t>«</w:t>
      </w:r>
      <w:r w:rsidRPr="000041D5">
        <w:rPr>
          <w:rFonts w:ascii="Times New Roman" w:hAnsi="Times New Roman" w:cs="Times New Roman"/>
          <w:sz w:val="24"/>
          <w:szCs w:val="24"/>
        </w:rPr>
        <w:t xml:space="preserve">город </w:t>
      </w:r>
      <w:proofErr w:type="spellStart"/>
      <w:r w:rsidRPr="000041D5">
        <w:rPr>
          <w:rFonts w:ascii="Times New Roman" w:hAnsi="Times New Roman" w:cs="Times New Roman"/>
          <w:sz w:val="24"/>
          <w:szCs w:val="24"/>
        </w:rPr>
        <w:t>короча</w:t>
      </w:r>
      <w:proofErr w:type="spellEnd"/>
      <w:r>
        <w:rPr>
          <w:rFonts w:ascii="Times New Roman" w:hAnsi="Times New Roman" w:cs="Times New Roman"/>
          <w:sz w:val="24"/>
          <w:szCs w:val="24"/>
        </w:rPr>
        <w:t>»</w:t>
      </w:r>
      <w:r w:rsidRPr="000041D5">
        <w:rPr>
          <w:rFonts w:ascii="Times New Roman" w:hAnsi="Times New Roman" w:cs="Times New Roman"/>
          <w:sz w:val="24"/>
          <w:szCs w:val="24"/>
        </w:rPr>
        <w:t xml:space="preserve"> </w:t>
      </w:r>
      <w:proofErr w:type="spellStart"/>
      <w:r w:rsidRPr="000041D5">
        <w:rPr>
          <w:rFonts w:ascii="Times New Roman" w:hAnsi="Times New Roman" w:cs="Times New Roman"/>
          <w:sz w:val="24"/>
          <w:szCs w:val="24"/>
        </w:rPr>
        <w:t>корочанского</w:t>
      </w:r>
      <w:proofErr w:type="spellEnd"/>
      <w:r w:rsidRPr="000041D5">
        <w:rPr>
          <w:rFonts w:ascii="Times New Roman" w:hAnsi="Times New Roman" w:cs="Times New Roman"/>
          <w:sz w:val="24"/>
          <w:szCs w:val="24"/>
        </w:rPr>
        <w:t xml:space="preserve"> района белгородской области, для которых предусматриваются требования к архитектурно-градостроительному облику объектов капитального строительства (отображены на карте территорий, в границах которых предусматриваются требования к архитектурно-градостроительному облику объектов капитального строительства)</w:t>
      </w:r>
      <w:proofErr w:type="gramStart"/>
      <w:r w:rsidRPr="000041D5">
        <w:rPr>
          <w:rFonts w:ascii="Times New Roman" w:hAnsi="Times New Roman" w:cs="Times New Roman"/>
          <w:sz w:val="24"/>
          <w:szCs w:val="24"/>
        </w:rPr>
        <w:t>.</w:t>
      </w:r>
      <w:proofErr w:type="gramEnd"/>
      <w:r w:rsidRPr="000041D5">
        <w:rPr>
          <w:rFonts w:ascii="Times New Roman" w:hAnsi="Times New Roman" w:cs="Times New Roman"/>
          <w:sz w:val="24"/>
          <w:szCs w:val="24"/>
        </w:rPr>
        <w:t xml:space="preserve"> </w:t>
      </w:r>
      <w:r>
        <w:rPr>
          <w:rFonts w:ascii="Times New Roman" w:hAnsi="Times New Roman" w:cs="Times New Roman"/>
          <w:sz w:val="24"/>
          <w:szCs w:val="24"/>
        </w:rPr>
        <w:t>«</w:t>
      </w:r>
      <w:proofErr w:type="gramStart"/>
      <w:r w:rsidRPr="000041D5">
        <w:rPr>
          <w:rFonts w:ascii="Times New Roman" w:hAnsi="Times New Roman" w:cs="Times New Roman"/>
          <w:sz w:val="24"/>
          <w:szCs w:val="24"/>
        </w:rPr>
        <w:t>т</w:t>
      </w:r>
      <w:proofErr w:type="gramEnd"/>
      <w:r w:rsidRPr="000041D5">
        <w:rPr>
          <w:rFonts w:ascii="Times New Roman" w:hAnsi="Times New Roman" w:cs="Times New Roman"/>
          <w:sz w:val="24"/>
          <w:szCs w:val="24"/>
        </w:rPr>
        <w:t xml:space="preserve">ерритория – </w:t>
      </w:r>
      <w:r w:rsidR="000B35DE">
        <w:rPr>
          <w:rFonts w:ascii="Times New Roman" w:hAnsi="Times New Roman" w:cs="Times New Roman"/>
          <w:sz w:val="24"/>
          <w:szCs w:val="24"/>
        </w:rPr>
        <w:t>АГО</w:t>
      </w:r>
      <w:r>
        <w:rPr>
          <w:rFonts w:ascii="Times New Roman" w:hAnsi="Times New Roman" w:cs="Times New Roman"/>
          <w:sz w:val="24"/>
          <w:szCs w:val="24"/>
        </w:rPr>
        <w:t>»</w:t>
      </w:r>
      <w:r w:rsidRPr="000041D5">
        <w:rPr>
          <w:rFonts w:ascii="Times New Roman" w:hAnsi="Times New Roman" w:cs="Times New Roman"/>
          <w:sz w:val="24"/>
          <w:szCs w:val="24"/>
        </w:rPr>
        <w:t xml:space="preserve"> включает территории, формирующие облик центральной части города и </w:t>
      </w:r>
      <w:r w:rsidRPr="000041D5">
        <w:rPr>
          <w:rFonts w:ascii="Times New Roman" w:hAnsi="Times New Roman" w:cs="Times New Roman"/>
          <w:sz w:val="24"/>
          <w:szCs w:val="24"/>
        </w:rPr>
        <w:lastRenderedPageBreak/>
        <w:t>иные территории, участвующие в формировании архитектурно-градостроительного облика поселения;</w:t>
      </w:r>
    </w:p>
    <w:p w:rsidR="00147909" w:rsidRPr="000041D5" w:rsidRDefault="000041D5" w:rsidP="0057422B">
      <w:pPr>
        <w:shd w:val="clear" w:color="auto" w:fill="FFFFFF"/>
        <w:spacing w:after="0" w:line="240" w:lineRule="auto"/>
        <w:ind w:right="14" w:firstLine="709"/>
        <w:jc w:val="both"/>
        <w:rPr>
          <w:rFonts w:ascii="Times New Roman" w:hAnsi="Times New Roman" w:cs="Times New Roman"/>
          <w:sz w:val="24"/>
          <w:szCs w:val="24"/>
        </w:rPr>
      </w:pPr>
      <w:r w:rsidRPr="000041D5">
        <w:rPr>
          <w:rFonts w:ascii="Times New Roman" w:hAnsi="Times New Roman" w:cs="Times New Roman"/>
          <w:b/>
          <w:bCs/>
          <w:color w:val="000000"/>
          <w:spacing w:val="1"/>
          <w:sz w:val="24"/>
          <w:szCs w:val="24"/>
        </w:rPr>
        <w:t xml:space="preserve">территориальное планирование </w:t>
      </w:r>
      <w:r w:rsidRPr="000041D5">
        <w:rPr>
          <w:rFonts w:ascii="Times New Roman" w:hAnsi="Times New Roman" w:cs="Times New Roman"/>
          <w:color w:val="000000"/>
          <w:spacing w:val="1"/>
          <w:sz w:val="24"/>
          <w:szCs w:val="24"/>
        </w:rPr>
        <w:t xml:space="preserve">- планирование развития территорий, в том числе </w:t>
      </w:r>
      <w:r w:rsidRPr="000041D5">
        <w:rPr>
          <w:rFonts w:ascii="Times New Roman" w:hAnsi="Times New Roman" w:cs="Times New Roman"/>
          <w:color w:val="000000"/>
          <w:sz w:val="24"/>
          <w:szCs w:val="24"/>
        </w:rPr>
        <w:t>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147909" w:rsidRPr="000041D5" w:rsidRDefault="000041D5" w:rsidP="0057422B">
      <w:pPr>
        <w:shd w:val="clear" w:color="auto" w:fill="FFFFFF"/>
        <w:spacing w:after="0" w:line="240" w:lineRule="auto"/>
        <w:ind w:right="14" w:firstLine="709"/>
        <w:jc w:val="both"/>
        <w:rPr>
          <w:rFonts w:ascii="Times New Roman" w:hAnsi="Times New Roman" w:cs="Times New Roman"/>
          <w:sz w:val="24"/>
          <w:szCs w:val="24"/>
        </w:rPr>
      </w:pPr>
      <w:r w:rsidRPr="000041D5">
        <w:rPr>
          <w:rFonts w:ascii="Times New Roman" w:hAnsi="Times New Roman" w:cs="Times New Roman"/>
          <w:b/>
          <w:bCs/>
          <w:color w:val="000000"/>
          <w:spacing w:val="7"/>
          <w:sz w:val="24"/>
          <w:szCs w:val="24"/>
        </w:rPr>
        <w:t xml:space="preserve">территориальные зоны </w:t>
      </w:r>
      <w:r w:rsidRPr="000041D5">
        <w:rPr>
          <w:rFonts w:ascii="Times New Roman" w:hAnsi="Times New Roman" w:cs="Times New Roman"/>
          <w:color w:val="000000"/>
          <w:spacing w:val="7"/>
          <w:sz w:val="24"/>
          <w:szCs w:val="24"/>
        </w:rPr>
        <w:t xml:space="preserve">- зоны, для которых в правилах землепользования и </w:t>
      </w:r>
      <w:r w:rsidRPr="000041D5">
        <w:rPr>
          <w:rFonts w:ascii="Times New Roman" w:hAnsi="Times New Roman" w:cs="Times New Roman"/>
          <w:color w:val="000000"/>
          <w:sz w:val="24"/>
          <w:szCs w:val="24"/>
        </w:rPr>
        <w:t>застройки определены границы и установлены градостроительные регламенты;</w:t>
      </w:r>
    </w:p>
    <w:p w:rsidR="00147909" w:rsidRPr="000041D5" w:rsidRDefault="000041D5" w:rsidP="0057422B">
      <w:pPr>
        <w:shd w:val="clear" w:color="auto" w:fill="FFFFFF"/>
        <w:spacing w:after="0" w:line="240" w:lineRule="auto"/>
        <w:ind w:firstLine="709"/>
        <w:jc w:val="both"/>
        <w:rPr>
          <w:rFonts w:ascii="Times New Roman" w:hAnsi="Times New Roman" w:cs="Times New Roman"/>
          <w:color w:val="000000"/>
          <w:sz w:val="24"/>
          <w:szCs w:val="24"/>
        </w:rPr>
      </w:pPr>
      <w:proofErr w:type="gramStart"/>
      <w:r w:rsidRPr="000041D5">
        <w:rPr>
          <w:rFonts w:ascii="Times New Roman" w:hAnsi="Times New Roman" w:cs="Times New Roman"/>
          <w:b/>
          <w:bCs/>
          <w:color w:val="000000"/>
          <w:spacing w:val="6"/>
          <w:sz w:val="24"/>
          <w:szCs w:val="24"/>
        </w:rPr>
        <w:t xml:space="preserve">технический заказчик </w:t>
      </w:r>
      <w:r w:rsidRPr="000041D5">
        <w:rPr>
          <w:rFonts w:ascii="Times New Roman" w:hAnsi="Times New Roman" w:cs="Times New Roman"/>
          <w:color w:val="000000"/>
          <w:spacing w:val="6"/>
          <w:sz w:val="24"/>
          <w:szCs w:val="24"/>
        </w:rPr>
        <w:t xml:space="preserve">- физическое лицо, действующее на профессиональной </w:t>
      </w:r>
      <w:r w:rsidRPr="000041D5">
        <w:rPr>
          <w:rFonts w:ascii="Times New Roman" w:hAnsi="Times New Roman" w:cs="Times New Roman"/>
          <w:color w:val="000000"/>
          <w:spacing w:val="7"/>
          <w:sz w:val="24"/>
          <w:szCs w:val="24"/>
        </w:rPr>
        <w:t xml:space="preserve">основе, или юридическое лицо, которые уполномочены застройщиком и от имени </w:t>
      </w:r>
      <w:r w:rsidRPr="000041D5">
        <w:rPr>
          <w:rFonts w:ascii="Times New Roman" w:hAnsi="Times New Roman" w:cs="Times New Roman"/>
          <w:color w:val="000000"/>
          <w:spacing w:val="1"/>
          <w:sz w:val="24"/>
          <w:szCs w:val="24"/>
        </w:rPr>
        <w:t xml:space="preserve">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w:t>
      </w:r>
      <w:r w:rsidRPr="000041D5">
        <w:rPr>
          <w:rFonts w:ascii="Times New Roman" w:hAnsi="Times New Roman" w:cs="Times New Roman"/>
          <w:color w:val="000000"/>
          <w:spacing w:val="-1"/>
          <w:sz w:val="24"/>
          <w:szCs w:val="24"/>
        </w:rPr>
        <w:t xml:space="preserve">капитального строительства, подготавливают задания на выполнение указанных видов работ, </w:t>
      </w:r>
      <w:r w:rsidRPr="000041D5">
        <w:rPr>
          <w:rFonts w:ascii="Times New Roman" w:hAnsi="Times New Roman" w:cs="Times New Roman"/>
          <w:color w:val="000000"/>
          <w:sz w:val="24"/>
          <w:szCs w:val="24"/>
        </w:rPr>
        <w:t xml:space="preserve">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w:t>
      </w:r>
      <w:r w:rsidRPr="000041D5">
        <w:rPr>
          <w:rFonts w:ascii="Times New Roman" w:hAnsi="Times New Roman" w:cs="Times New Roman"/>
          <w:color w:val="000000"/>
          <w:spacing w:val="8"/>
          <w:sz w:val="24"/>
          <w:szCs w:val="24"/>
        </w:rPr>
        <w:t>объектов капитального</w:t>
      </w:r>
      <w:proofErr w:type="gramEnd"/>
      <w:r w:rsidRPr="000041D5">
        <w:rPr>
          <w:rFonts w:ascii="Times New Roman" w:hAnsi="Times New Roman" w:cs="Times New Roman"/>
          <w:color w:val="000000"/>
          <w:spacing w:val="8"/>
          <w:sz w:val="24"/>
          <w:szCs w:val="24"/>
        </w:rPr>
        <w:t xml:space="preserve"> строительства, материалы и документы, необходимые для </w:t>
      </w:r>
      <w:r w:rsidRPr="000041D5">
        <w:rPr>
          <w:rFonts w:ascii="Times New Roman" w:hAnsi="Times New Roman" w:cs="Times New Roman"/>
          <w:color w:val="000000"/>
          <w:spacing w:val="1"/>
          <w:sz w:val="24"/>
          <w:szCs w:val="24"/>
        </w:rPr>
        <w:t xml:space="preserve">выполнения указанных видов работ, утверждают проектную документацию, подписывают </w:t>
      </w:r>
      <w:r w:rsidRPr="000041D5">
        <w:rPr>
          <w:rFonts w:ascii="Times New Roman" w:hAnsi="Times New Roman" w:cs="Times New Roman"/>
          <w:color w:val="000000"/>
          <w:spacing w:val="4"/>
          <w:sz w:val="24"/>
          <w:szCs w:val="24"/>
        </w:rPr>
        <w:t xml:space="preserve">документы, необходимые для получения разрешения на ввод объекта капитального </w:t>
      </w:r>
      <w:r w:rsidRPr="000041D5">
        <w:rPr>
          <w:rFonts w:ascii="Times New Roman" w:hAnsi="Times New Roman" w:cs="Times New Roman"/>
          <w:color w:val="000000"/>
          <w:spacing w:val="-1"/>
          <w:sz w:val="24"/>
          <w:szCs w:val="24"/>
        </w:rPr>
        <w:t>строительства в эксплуатацию, осуществляют иные функции, предусмотренные</w:t>
      </w:r>
      <w:r w:rsidRPr="000041D5">
        <w:rPr>
          <w:rFonts w:ascii="Times New Roman" w:hAnsi="Times New Roman" w:cs="Times New Roman"/>
          <w:color w:val="000000"/>
          <w:spacing w:val="4"/>
          <w:sz w:val="24"/>
          <w:szCs w:val="24"/>
        </w:rPr>
        <w:t xml:space="preserve"> градостроительным кодексом российской  федерации</w:t>
      </w:r>
      <w:proofErr w:type="gramStart"/>
      <w:r w:rsidRPr="000041D5">
        <w:rPr>
          <w:rFonts w:ascii="Times New Roman" w:hAnsi="Times New Roman" w:cs="Times New Roman"/>
          <w:color w:val="000000"/>
          <w:spacing w:val="4"/>
          <w:sz w:val="24"/>
          <w:szCs w:val="24"/>
        </w:rPr>
        <w:t>.</w:t>
      </w:r>
      <w:proofErr w:type="gramEnd"/>
      <w:r w:rsidRPr="000041D5">
        <w:rPr>
          <w:rFonts w:ascii="Times New Roman" w:hAnsi="Times New Roman" w:cs="Times New Roman"/>
          <w:color w:val="000000"/>
          <w:spacing w:val="4"/>
          <w:sz w:val="24"/>
          <w:szCs w:val="24"/>
        </w:rPr>
        <w:t xml:space="preserve">  </w:t>
      </w:r>
      <w:proofErr w:type="gramStart"/>
      <w:r w:rsidRPr="000041D5">
        <w:rPr>
          <w:rFonts w:ascii="Times New Roman" w:hAnsi="Times New Roman" w:cs="Times New Roman"/>
          <w:color w:val="000000"/>
          <w:spacing w:val="4"/>
          <w:sz w:val="24"/>
          <w:szCs w:val="24"/>
        </w:rPr>
        <w:t>з</w:t>
      </w:r>
      <w:proofErr w:type="gramEnd"/>
      <w:r w:rsidRPr="000041D5">
        <w:rPr>
          <w:rFonts w:ascii="Times New Roman" w:hAnsi="Times New Roman" w:cs="Times New Roman"/>
          <w:color w:val="000000"/>
          <w:spacing w:val="4"/>
          <w:sz w:val="24"/>
          <w:szCs w:val="24"/>
        </w:rPr>
        <w:t xml:space="preserve">астройщик вправе осуществлять </w:t>
      </w:r>
      <w:r w:rsidRPr="000041D5">
        <w:rPr>
          <w:rFonts w:ascii="Times New Roman" w:hAnsi="Times New Roman" w:cs="Times New Roman"/>
          <w:color w:val="000000"/>
          <w:sz w:val="24"/>
          <w:szCs w:val="24"/>
        </w:rPr>
        <w:t>функции технического заказчика самостоятельно;</w:t>
      </w:r>
    </w:p>
    <w:p w:rsidR="000041D5" w:rsidRPr="000041D5" w:rsidRDefault="000041D5" w:rsidP="0057422B">
      <w:pPr>
        <w:shd w:val="clear" w:color="auto" w:fill="FFFFFF"/>
        <w:spacing w:after="0" w:line="240" w:lineRule="auto"/>
        <w:ind w:firstLine="709"/>
        <w:jc w:val="both"/>
        <w:rPr>
          <w:rFonts w:ascii="Times New Roman" w:hAnsi="Times New Roman" w:cs="Times New Roman"/>
          <w:sz w:val="24"/>
          <w:szCs w:val="24"/>
        </w:rPr>
      </w:pPr>
      <w:r w:rsidRPr="000041D5">
        <w:rPr>
          <w:rFonts w:ascii="Times New Roman" w:eastAsia="Times New Roman" w:hAnsi="Times New Roman" w:cs="Times New Roman"/>
          <w:b/>
          <w:sz w:val="24"/>
          <w:szCs w:val="24"/>
        </w:rPr>
        <w:t>типовой этаж</w:t>
      </w:r>
      <w:r w:rsidRPr="000041D5">
        <w:rPr>
          <w:rFonts w:ascii="Times New Roman" w:eastAsia="Times New Roman" w:hAnsi="Times New Roman" w:cs="Times New Roman"/>
          <w:sz w:val="24"/>
          <w:szCs w:val="24"/>
        </w:rPr>
        <w:t xml:space="preserve"> – этаж здания, планировочное и конструктивное решение которого неоднократно повторяется по высоте здания;</w:t>
      </w:r>
    </w:p>
    <w:p w:rsidR="00147909" w:rsidRPr="000041D5" w:rsidRDefault="000041D5" w:rsidP="0057422B">
      <w:pPr>
        <w:shd w:val="clear" w:color="auto" w:fill="FFFFFF"/>
        <w:spacing w:after="0" w:line="240" w:lineRule="auto"/>
        <w:ind w:firstLine="709"/>
        <w:jc w:val="both"/>
        <w:rPr>
          <w:rFonts w:ascii="Times New Roman" w:hAnsi="Times New Roman" w:cs="Times New Roman"/>
          <w:color w:val="000000"/>
          <w:sz w:val="24"/>
          <w:szCs w:val="24"/>
        </w:rPr>
      </w:pPr>
      <w:r w:rsidRPr="000041D5">
        <w:rPr>
          <w:rFonts w:ascii="Times New Roman" w:hAnsi="Times New Roman" w:cs="Times New Roman"/>
          <w:b/>
          <w:bCs/>
          <w:color w:val="000000"/>
          <w:spacing w:val="-1"/>
          <w:sz w:val="24"/>
          <w:szCs w:val="24"/>
        </w:rPr>
        <w:t xml:space="preserve">охранные зоны инженерных сооружений и коммуникаций </w:t>
      </w:r>
      <w:proofErr w:type="gramStart"/>
      <w:r w:rsidRPr="000041D5">
        <w:rPr>
          <w:rFonts w:ascii="Times New Roman" w:hAnsi="Times New Roman" w:cs="Times New Roman"/>
          <w:color w:val="000000"/>
          <w:spacing w:val="-1"/>
          <w:sz w:val="24"/>
          <w:szCs w:val="24"/>
        </w:rPr>
        <w:t>-</w:t>
      </w:r>
      <w:r w:rsidRPr="000041D5">
        <w:rPr>
          <w:rFonts w:ascii="Times New Roman" w:hAnsi="Times New Roman" w:cs="Times New Roman"/>
          <w:color w:val="000000"/>
          <w:spacing w:val="4"/>
          <w:sz w:val="24"/>
          <w:szCs w:val="24"/>
        </w:rPr>
        <w:t>т</w:t>
      </w:r>
      <w:proofErr w:type="gramEnd"/>
      <w:r w:rsidRPr="000041D5">
        <w:rPr>
          <w:rFonts w:ascii="Times New Roman" w:hAnsi="Times New Roman" w:cs="Times New Roman"/>
          <w:color w:val="000000"/>
          <w:spacing w:val="4"/>
          <w:sz w:val="24"/>
          <w:szCs w:val="24"/>
        </w:rPr>
        <w:t xml:space="preserve">ерритории, предназначенные для обеспечения обслуживания и безопасной эксплуатации </w:t>
      </w:r>
      <w:r w:rsidRPr="000041D5">
        <w:rPr>
          <w:rFonts w:ascii="Times New Roman" w:hAnsi="Times New Roman" w:cs="Times New Roman"/>
          <w:color w:val="000000"/>
          <w:sz w:val="24"/>
          <w:szCs w:val="24"/>
        </w:rPr>
        <w:t>наземных и подземных транспортных и инженерных сооружений и коммуникаций;</w:t>
      </w:r>
    </w:p>
    <w:p w:rsidR="000041D5" w:rsidRPr="000041D5" w:rsidRDefault="000041D5" w:rsidP="0057422B">
      <w:pPr>
        <w:spacing w:after="0" w:line="240" w:lineRule="auto"/>
        <w:ind w:right="-23"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b/>
          <w:sz w:val="24"/>
          <w:szCs w:val="24"/>
        </w:rPr>
        <w:t>уличный фронт</w:t>
      </w:r>
      <w:r w:rsidRPr="000041D5">
        <w:rPr>
          <w:rFonts w:ascii="Times New Roman" w:eastAsia="Times New Roman" w:hAnsi="Times New Roman" w:cs="Times New Roman"/>
          <w:sz w:val="24"/>
          <w:szCs w:val="24"/>
        </w:rPr>
        <w:t xml:space="preserve"> – объекты капитального строительства, примыкающие к красным линиям улично-дорожной сети, а также визуально воспринимаемые с открытых городских пространств объекты капитального строительства, отделенные от красных линий участками внутриквартальных проездов, территорией зеленых насаждений, объектами благоустройства.</w:t>
      </w:r>
    </w:p>
    <w:p w:rsidR="00147909" w:rsidRPr="000041D5" w:rsidRDefault="000041D5" w:rsidP="0057422B">
      <w:pPr>
        <w:shd w:val="clear" w:color="auto" w:fill="FFFFFF"/>
        <w:spacing w:after="0" w:line="240" w:lineRule="auto"/>
        <w:ind w:firstLine="709"/>
        <w:jc w:val="both"/>
        <w:rPr>
          <w:rFonts w:ascii="Times New Roman" w:hAnsi="Times New Roman" w:cs="Times New Roman"/>
          <w:color w:val="000000"/>
          <w:spacing w:val="-1"/>
          <w:sz w:val="24"/>
          <w:szCs w:val="24"/>
        </w:rPr>
      </w:pPr>
      <w:r w:rsidRPr="000041D5">
        <w:rPr>
          <w:rFonts w:ascii="Times New Roman" w:hAnsi="Times New Roman" w:cs="Times New Roman"/>
          <w:b/>
          <w:bCs/>
          <w:color w:val="000000"/>
          <w:spacing w:val="-1"/>
          <w:sz w:val="24"/>
          <w:szCs w:val="24"/>
        </w:rPr>
        <w:t xml:space="preserve">устойчивое развитие территорий </w:t>
      </w:r>
      <w:r w:rsidRPr="000041D5">
        <w:rPr>
          <w:rFonts w:ascii="Times New Roman" w:hAnsi="Times New Roman" w:cs="Times New Roman"/>
          <w:color w:val="000000"/>
          <w:spacing w:val="-1"/>
          <w:sz w:val="24"/>
          <w:szCs w:val="24"/>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041D5" w:rsidRPr="000041D5" w:rsidRDefault="000041D5" w:rsidP="0057422B">
      <w:pPr>
        <w:shd w:val="clear" w:color="auto" w:fill="FFFFFF"/>
        <w:spacing w:after="0" w:line="240" w:lineRule="auto"/>
        <w:ind w:right="14" w:firstLine="709"/>
        <w:jc w:val="both"/>
        <w:rPr>
          <w:rFonts w:ascii="Times New Roman" w:hAnsi="Times New Roman" w:cs="Times New Roman"/>
          <w:b/>
          <w:bCs/>
          <w:color w:val="000000"/>
          <w:spacing w:val="4"/>
          <w:sz w:val="24"/>
          <w:szCs w:val="24"/>
        </w:rPr>
      </w:pPr>
      <w:r w:rsidRPr="000041D5">
        <w:rPr>
          <w:rFonts w:ascii="Times New Roman" w:eastAsia="Times New Roman" w:hAnsi="Times New Roman" w:cs="Times New Roman"/>
          <w:b/>
          <w:sz w:val="24"/>
          <w:szCs w:val="24"/>
        </w:rPr>
        <w:t>фактура</w:t>
      </w:r>
      <w:r w:rsidRPr="000041D5">
        <w:rPr>
          <w:rFonts w:ascii="Times New Roman" w:eastAsia="Times New Roman" w:hAnsi="Times New Roman" w:cs="Times New Roman"/>
          <w:sz w:val="24"/>
          <w:szCs w:val="24"/>
        </w:rPr>
        <w:t xml:space="preserve"> – внешнее строение поверхности материала с ее характерным рельефом</w:t>
      </w:r>
      <w:r w:rsidRPr="000041D5">
        <w:rPr>
          <w:rFonts w:ascii="Times New Roman" w:hAnsi="Times New Roman" w:cs="Times New Roman"/>
          <w:b/>
          <w:bCs/>
          <w:color w:val="000000"/>
          <w:spacing w:val="4"/>
          <w:sz w:val="24"/>
          <w:szCs w:val="24"/>
        </w:rPr>
        <w:t>;</w:t>
      </w:r>
    </w:p>
    <w:p w:rsidR="00147909" w:rsidRPr="000041D5" w:rsidRDefault="000041D5" w:rsidP="0057422B">
      <w:pPr>
        <w:shd w:val="clear" w:color="auto" w:fill="FFFFFF"/>
        <w:spacing w:after="0" w:line="240" w:lineRule="auto"/>
        <w:ind w:right="14" w:firstLine="709"/>
        <w:jc w:val="both"/>
        <w:rPr>
          <w:rFonts w:ascii="Times New Roman" w:hAnsi="Times New Roman" w:cs="Times New Roman"/>
          <w:color w:val="000000"/>
          <w:sz w:val="24"/>
          <w:szCs w:val="24"/>
        </w:rPr>
      </w:pPr>
      <w:r w:rsidRPr="000041D5">
        <w:rPr>
          <w:rFonts w:ascii="Times New Roman" w:hAnsi="Times New Roman" w:cs="Times New Roman"/>
          <w:b/>
          <w:bCs/>
          <w:color w:val="000000"/>
          <w:spacing w:val="4"/>
          <w:sz w:val="24"/>
          <w:szCs w:val="24"/>
        </w:rPr>
        <w:t xml:space="preserve">функциональные зоны </w:t>
      </w:r>
      <w:r w:rsidRPr="000041D5">
        <w:rPr>
          <w:rFonts w:ascii="Times New Roman" w:hAnsi="Times New Roman" w:cs="Times New Roman"/>
          <w:color w:val="000000"/>
          <w:spacing w:val="4"/>
          <w:sz w:val="24"/>
          <w:szCs w:val="24"/>
        </w:rPr>
        <w:t xml:space="preserve">- зоны, для которых документами территориального </w:t>
      </w:r>
      <w:r w:rsidRPr="000041D5">
        <w:rPr>
          <w:rFonts w:ascii="Times New Roman" w:hAnsi="Times New Roman" w:cs="Times New Roman"/>
          <w:color w:val="000000"/>
          <w:sz w:val="24"/>
          <w:szCs w:val="24"/>
        </w:rPr>
        <w:t>планирования определены границы и функциональное назначение;</w:t>
      </w:r>
    </w:p>
    <w:p w:rsidR="000041D5" w:rsidRPr="000041D5" w:rsidRDefault="000041D5" w:rsidP="0057422B">
      <w:pPr>
        <w:spacing w:after="0" w:line="240" w:lineRule="auto"/>
        <w:ind w:right="-23"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цвет элемента здания – цвет, подобранный проектом для определенного конструктивного элемента</w:t>
      </w:r>
      <w:proofErr w:type="gramStart"/>
      <w:r w:rsidRPr="000041D5">
        <w:rPr>
          <w:rFonts w:ascii="Times New Roman" w:eastAsia="Times New Roman" w:hAnsi="Times New Roman" w:cs="Times New Roman"/>
          <w:sz w:val="24"/>
          <w:szCs w:val="24"/>
        </w:rPr>
        <w:t>.</w:t>
      </w:r>
      <w:proofErr w:type="gramEnd"/>
      <w:r w:rsidRPr="000041D5">
        <w:rPr>
          <w:rFonts w:ascii="Times New Roman" w:eastAsia="Times New Roman" w:hAnsi="Times New Roman" w:cs="Times New Roman"/>
          <w:sz w:val="24"/>
          <w:szCs w:val="24"/>
        </w:rPr>
        <w:t xml:space="preserve"> </w:t>
      </w:r>
      <w:proofErr w:type="gramStart"/>
      <w:r w:rsidRPr="000041D5">
        <w:rPr>
          <w:rFonts w:ascii="Times New Roman" w:eastAsia="Times New Roman" w:hAnsi="Times New Roman" w:cs="Times New Roman"/>
          <w:sz w:val="24"/>
          <w:szCs w:val="24"/>
        </w:rPr>
        <w:t>ц</w:t>
      </w:r>
      <w:proofErr w:type="gramEnd"/>
      <w:r w:rsidRPr="000041D5">
        <w:rPr>
          <w:rFonts w:ascii="Times New Roman" w:eastAsia="Times New Roman" w:hAnsi="Times New Roman" w:cs="Times New Roman"/>
          <w:sz w:val="24"/>
          <w:szCs w:val="24"/>
        </w:rPr>
        <w:t>вета элементов здания вносятся в таблицу цветов, которая входит в состав проекта;</w:t>
      </w:r>
    </w:p>
    <w:p w:rsidR="000041D5" w:rsidRPr="000041D5" w:rsidRDefault="000041D5" w:rsidP="0057422B">
      <w:pPr>
        <w:shd w:val="clear" w:color="auto" w:fill="FFFFFF"/>
        <w:spacing w:after="0" w:line="240" w:lineRule="auto"/>
        <w:ind w:right="14" w:firstLine="709"/>
        <w:jc w:val="both"/>
        <w:rPr>
          <w:rFonts w:ascii="Times New Roman" w:hAnsi="Times New Roman" w:cs="Times New Roman"/>
          <w:sz w:val="24"/>
          <w:szCs w:val="24"/>
        </w:rPr>
      </w:pPr>
      <w:proofErr w:type="gramStart"/>
      <w:r w:rsidRPr="000041D5">
        <w:rPr>
          <w:rFonts w:ascii="Times New Roman" w:eastAsia="Times New Roman" w:hAnsi="Times New Roman" w:cs="Times New Roman"/>
          <w:sz w:val="24"/>
          <w:szCs w:val="24"/>
        </w:rPr>
        <w:t>элемент здания – конструкции, технические устройства, составляющие здание, предназначенные для выполнения заданных функций (козырьки, навесы, лестницы, площадки, ступени);</w:t>
      </w:r>
      <w:proofErr w:type="gramEnd"/>
    </w:p>
    <w:p w:rsidR="00147909" w:rsidRPr="000041D5" w:rsidRDefault="000041D5" w:rsidP="0057422B">
      <w:pPr>
        <w:shd w:val="clear" w:color="auto" w:fill="FFFFFF"/>
        <w:spacing w:after="0" w:line="240" w:lineRule="auto"/>
        <w:ind w:right="5" w:firstLine="709"/>
        <w:jc w:val="both"/>
        <w:rPr>
          <w:rFonts w:ascii="Times New Roman" w:hAnsi="Times New Roman" w:cs="Times New Roman"/>
          <w:color w:val="000000"/>
          <w:sz w:val="24"/>
          <w:szCs w:val="24"/>
        </w:rPr>
      </w:pPr>
      <w:r w:rsidRPr="000041D5">
        <w:rPr>
          <w:rFonts w:ascii="Times New Roman" w:hAnsi="Times New Roman" w:cs="Times New Roman"/>
          <w:b/>
          <w:bCs/>
          <w:color w:val="000000"/>
          <w:sz w:val="24"/>
          <w:szCs w:val="24"/>
        </w:rPr>
        <w:t xml:space="preserve">этажность здания </w:t>
      </w:r>
      <w:r w:rsidRPr="000041D5">
        <w:rPr>
          <w:rFonts w:ascii="Times New Roman" w:hAnsi="Times New Roman" w:cs="Times New Roman"/>
          <w:color w:val="000000"/>
          <w:sz w:val="24"/>
          <w:szCs w:val="24"/>
        </w:rPr>
        <w:t xml:space="preserve">– техническая характеристика здания, определяемая как сумма наземных этажей (в </w:t>
      </w:r>
      <w:r w:rsidRPr="000041D5">
        <w:rPr>
          <w:rFonts w:ascii="Times New Roman" w:hAnsi="Times New Roman" w:cs="Times New Roman"/>
          <w:color w:val="000000"/>
          <w:spacing w:val="-1"/>
          <w:sz w:val="24"/>
          <w:szCs w:val="24"/>
        </w:rPr>
        <w:t xml:space="preserve">том числе мансардных) и цокольного этажа (в случае, если верх его перекрытия возвышается </w:t>
      </w:r>
      <w:r w:rsidRPr="000041D5">
        <w:rPr>
          <w:rFonts w:ascii="Times New Roman" w:hAnsi="Times New Roman" w:cs="Times New Roman"/>
          <w:color w:val="000000"/>
          <w:sz w:val="24"/>
          <w:szCs w:val="24"/>
        </w:rPr>
        <w:t xml:space="preserve">над уровнем тротуара или </w:t>
      </w:r>
      <w:proofErr w:type="spellStart"/>
      <w:r w:rsidRPr="000041D5">
        <w:rPr>
          <w:rFonts w:ascii="Times New Roman" w:hAnsi="Times New Roman" w:cs="Times New Roman"/>
          <w:color w:val="000000"/>
          <w:sz w:val="24"/>
          <w:szCs w:val="24"/>
        </w:rPr>
        <w:t>отмостки</w:t>
      </w:r>
      <w:proofErr w:type="spellEnd"/>
      <w:r w:rsidRPr="000041D5">
        <w:rPr>
          <w:rFonts w:ascii="Times New Roman" w:hAnsi="Times New Roman" w:cs="Times New Roman"/>
          <w:color w:val="000000"/>
          <w:sz w:val="24"/>
          <w:szCs w:val="24"/>
        </w:rPr>
        <w:t xml:space="preserve"> не менее чем на два метра).</w:t>
      </w:r>
    </w:p>
    <w:p w:rsidR="006A1A7D" w:rsidRDefault="006A1A7D" w:rsidP="00713E7B">
      <w:pPr>
        <w:pStyle w:val="af"/>
        <w:spacing w:before="0" w:after="0" w:line="240" w:lineRule="auto"/>
        <w:jc w:val="center"/>
      </w:pPr>
    </w:p>
    <w:p w:rsidR="009E12AA" w:rsidRDefault="009E12AA">
      <w:pPr>
        <w:rPr>
          <w:rFonts w:ascii="Times New Roman" w:hAnsi="Times New Roman" w:cs="Times New Roman"/>
          <w:b/>
          <w:color w:val="000000"/>
          <w:sz w:val="24"/>
          <w:szCs w:val="24"/>
        </w:rPr>
      </w:pPr>
      <w:r>
        <w:br w:type="page"/>
      </w:r>
    </w:p>
    <w:p w:rsidR="006437F4" w:rsidRDefault="00DF3E04" w:rsidP="00713E7B">
      <w:pPr>
        <w:pStyle w:val="af"/>
        <w:spacing w:before="0" w:after="0" w:line="240" w:lineRule="auto"/>
        <w:jc w:val="center"/>
        <w:outlineLvl w:val="1"/>
      </w:pPr>
      <w:bookmarkStart w:id="4" w:name="_Toc157764636"/>
      <w:r>
        <w:lastRenderedPageBreak/>
        <w:t>Глава 2</w:t>
      </w:r>
      <w:r w:rsidR="00EA1DC4" w:rsidRPr="00EA1DC4">
        <w:t xml:space="preserve">. </w:t>
      </w:r>
      <w:r>
        <w:t>Положение о р</w:t>
      </w:r>
      <w:r w:rsidR="00001332" w:rsidRPr="00EA1DC4">
        <w:t>егулировани</w:t>
      </w:r>
      <w:r>
        <w:t>и</w:t>
      </w:r>
      <w:r w:rsidR="00001332" w:rsidRPr="00EA1DC4">
        <w:t xml:space="preserve"> землепользования и застройки органами местного самоуправления</w:t>
      </w:r>
      <w:bookmarkEnd w:id="4"/>
    </w:p>
    <w:p w:rsidR="00EA1DC4" w:rsidRPr="00526E25" w:rsidRDefault="00EA1DC4" w:rsidP="0057422B">
      <w:pPr>
        <w:pStyle w:val="af"/>
        <w:tabs>
          <w:tab w:val="clear" w:pos="0"/>
        </w:tabs>
        <w:spacing w:before="0" w:after="0" w:line="240" w:lineRule="auto"/>
        <w:ind w:firstLine="709"/>
        <w:outlineLvl w:val="2"/>
      </w:pPr>
      <w:bookmarkStart w:id="5" w:name="_Toc157764637"/>
      <w:r w:rsidRPr="004868D7">
        <w:t>Статья 3</w:t>
      </w:r>
      <w:r w:rsidR="001A7F2F" w:rsidRPr="004868D7">
        <w:t>.</w:t>
      </w:r>
      <w:r w:rsidRPr="004868D7">
        <w:t xml:space="preserve"> Полномочия органов местного самоуправления в области </w:t>
      </w:r>
      <w:r w:rsidRPr="00526E25">
        <w:t>регулирования отношений по вопросам землепользования и застройки</w:t>
      </w:r>
      <w:bookmarkEnd w:id="5"/>
    </w:p>
    <w:p w:rsidR="00EA1DC4" w:rsidRPr="00925FB9" w:rsidRDefault="00EA1DC4" w:rsidP="0057422B">
      <w:pPr>
        <w:pStyle w:val="a4"/>
        <w:numPr>
          <w:ilvl w:val="0"/>
          <w:numId w:val="12"/>
        </w:numPr>
        <w:shd w:val="clear" w:color="auto" w:fill="FFFFFF"/>
        <w:tabs>
          <w:tab w:val="left" w:pos="720"/>
        </w:tabs>
        <w:spacing w:after="0" w:line="240" w:lineRule="auto"/>
        <w:ind w:left="0" w:firstLine="709"/>
        <w:jc w:val="both"/>
        <w:rPr>
          <w:rFonts w:ascii="Times New Roman" w:hAnsi="Times New Roman" w:cs="Times New Roman"/>
          <w:color w:val="000000"/>
          <w:sz w:val="24"/>
          <w:szCs w:val="24"/>
        </w:rPr>
      </w:pPr>
      <w:r w:rsidRPr="00925FB9">
        <w:rPr>
          <w:rFonts w:ascii="Times New Roman" w:hAnsi="Times New Roman" w:cs="Times New Roman"/>
          <w:color w:val="000000"/>
          <w:spacing w:val="6"/>
          <w:sz w:val="24"/>
          <w:szCs w:val="24"/>
        </w:rPr>
        <w:t xml:space="preserve">К полномочиям </w:t>
      </w:r>
      <w:r w:rsidR="00100BBA">
        <w:rPr>
          <w:rFonts w:ascii="Times New Roman" w:hAnsi="Times New Roman" w:cs="Times New Roman"/>
          <w:color w:val="000000"/>
          <w:spacing w:val="6"/>
          <w:sz w:val="24"/>
          <w:szCs w:val="24"/>
        </w:rPr>
        <w:t>Городского</w:t>
      </w:r>
      <w:r w:rsidR="00925FB9" w:rsidRPr="00925FB9">
        <w:rPr>
          <w:rFonts w:ascii="Times New Roman" w:hAnsi="Times New Roman" w:cs="Times New Roman"/>
          <w:color w:val="000000"/>
          <w:spacing w:val="6"/>
          <w:sz w:val="24"/>
          <w:szCs w:val="24"/>
        </w:rPr>
        <w:t xml:space="preserve"> собрания городского поселения </w:t>
      </w:r>
      <w:r w:rsidR="000041D5">
        <w:rPr>
          <w:rFonts w:ascii="Times New Roman" w:hAnsi="Times New Roman" w:cs="Times New Roman"/>
          <w:color w:val="000000"/>
          <w:spacing w:val="6"/>
          <w:sz w:val="24"/>
          <w:szCs w:val="24"/>
        </w:rPr>
        <w:t>«</w:t>
      </w:r>
      <w:r w:rsidR="00D2198A">
        <w:rPr>
          <w:rFonts w:ascii="Times New Roman" w:hAnsi="Times New Roman" w:cs="Times New Roman"/>
          <w:sz w:val="24"/>
          <w:szCs w:val="24"/>
        </w:rPr>
        <w:t>город Короча</w:t>
      </w:r>
      <w:r w:rsidR="000041D5">
        <w:rPr>
          <w:rFonts w:ascii="Times New Roman" w:hAnsi="Times New Roman" w:cs="Times New Roman"/>
          <w:color w:val="000000"/>
          <w:spacing w:val="6"/>
          <w:sz w:val="24"/>
          <w:szCs w:val="24"/>
        </w:rPr>
        <w:t>»</w:t>
      </w:r>
      <w:r w:rsidR="001D742D">
        <w:rPr>
          <w:rFonts w:ascii="Times New Roman" w:hAnsi="Times New Roman" w:cs="Times New Roman"/>
          <w:color w:val="000000"/>
          <w:spacing w:val="6"/>
          <w:sz w:val="24"/>
          <w:szCs w:val="24"/>
        </w:rPr>
        <w:t xml:space="preserve"> </w:t>
      </w:r>
      <w:r w:rsidR="00B14D75" w:rsidRPr="00B14D75">
        <w:rPr>
          <w:rFonts w:ascii="Times New Roman" w:hAnsi="Times New Roman" w:cs="Times New Roman"/>
          <w:color w:val="000000"/>
          <w:spacing w:val="6"/>
          <w:sz w:val="24"/>
          <w:szCs w:val="24"/>
        </w:rPr>
        <w:t>Корочанског</w:t>
      </w:r>
      <w:r w:rsidR="00100BBA">
        <w:rPr>
          <w:rFonts w:ascii="Times New Roman" w:hAnsi="Times New Roman" w:cs="Times New Roman"/>
          <w:color w:val="000000"/>
          <w:spacing w:val="6"/>
          <w:sz w:val="24"/>
          <w:szCs w:val="24"/>
        </w:rPr>
        <w:t>о</w:t>
      </w:r>
      <w:r w:rsidR="00925FB9" w:rsidRPr="00925FB9">
        <w:rPr>
          <w:rFonts w:ascii="Times New Roman" w:hAnsi="Times New Roman" w:cs="Times New Roman"/>
          <w:color w:val="000000"/>
          <w:spacing w:val="6"/>
          <w:sz w:val="24"/>
          <w:szCs w:val="24"/>
        </w:rPr>
        <w:t xml:space="preserve"> района</w:t>
      </w:r>
      <w:r w:rsidR="001D742D">
        <w:rPr>
          <w:rFonts w:ascii="Times New Roman" w:hAnsi="Times New Roman" w:cs="Times New Roman"/>
          <w:color w:val="000000"/>
          <w:spacing w:val="6"/>
          <w:sz w:val="24"/>
          <w:szCs w:val="24"/>
        </w:rPr>
        <w:t xml:space="preserve"> </w:t>
      </w:r>
      <w:r w:rsidRPr="00925FB9">
        <w:rPr>
          <w:rFonts w:ascii="Times New Roman" w:hAnsi="Times New Roman" w:cs="Times New Roman"/>
          <w:color w:val="000000"/>
          <w:spacing w:val="6"/>
          <w:sz w:val="24"/>
          <w:szCs w:val="24"/>
        </w:rPr>
        <w:t>в области регулирования</w:t>
      </w:r>
      <w:r w:rsidR="001D742D">
        <w:rPr>
          <w:rFonts w:ascii="Times New Roman" w:hAnsi="Times New Roman" w:cs="Times New Roman"/>
          <w:color w:val="000000"/>
          <w:spacing w:val="6"/>
          <w:sz w:val="24"/>
          <w:szCs w:val="24"/>
        </w:rPr>
        <w:t xml:space="preserve"> </w:t>
      </w:r>
      <w:r w:rsidRPr="00925FB9">
        <w:rPr>
          <w:rFonts w:ascii="Times New Roman" w:hAnsi="Times New Roman" w:cs="Times New Roman"/>
          <w:color w:val="000000"/>
          <w:sz w:val="24"/>
          <w:szCs w:val="24"/>
        </w:rPr>
        <w:t>отношений по вопросам землепользования и застройки относятся:</w:t>
      </w:r>
    </w:p>
    <w:p w:rsidR="00277C81" w:rsidRPr="00277C81" w:rsidRDefault="00277C81" w:rsidP="0057422B">
      <w:pPr>
        <w:widowControl w:val="0"/>
        <w:numPr>
          <w:ilvl w:val="0"/>
          <w:numId w:val="5"/>
        </w:numPr>
        <w:shd w:val="clear" w:color="auto" w:fill="FFFFFF"/>
        <w:tabs>
          <w:tab w:val="left" w:pos="1094"/>
        </w:tabs>
        <w:autoSpaceDE w:val="0"/>
        <w:autoSpaceDN w:val="0"/>
        <w:adjustRightInd w:val="0"/>
        <w:spacing w:after="0" w:line="240" w:lineRule="auto"/>
        <w:ind w:firstLine="709"/>
        <w:jc w:val="both"/>
        <w:rPr>
          <w:rFonts w:ascii="Times New Roman" w:hAnsi="Times New Roman" w:cs="Times New Roman"/>
          <w:sz w:val="24"/>
          <w:szCs w:val="24"/>
        </w:rPr>
      </w:pPr>
      <w:r w:rsidRPr="00277C81">
        <w:rPr>
          <w:rFonts w:ascii="Times New Roman" w:hAnsi="Times New Roman" w:cs="Times New Roman"/>
          <w:sz w:val="24"/>
          <w:szCs w:val="24"/>
        </w:rPr>
        <w:t xml:space="preserve">утверждение Генерального плана городского поселения </w:t>
      </w:r>
      <w:r w:rsidR="000041D5">
        <w:rPr>
          <w:rFonts w:ascii="Times New Roman" w:hAnsi="Times New Roman" w:cs="Times New Roman"/>
          <w:sz w:val="24"/>
          <w:szCs w:val="24"/>
        </w:rPr>
        <w:t>«</w:t>
      </w:r>
      <w:r w:rsidRPr="00277C81">
        <w:rPr>
          <w:rFonts w:ascii="Times New Roman" w:hAnsi="Times New Roman" w:cs="Times New Roman"/>
          <w:sz w:val="24"/>
          <w:szCs w:val="24"/>
        </w:rPr>
        <w:t>Город Короча</w:t>
      </w:r>
      <w:r w:rsidR="000041D5">
        <w:rPr>
          <w:rFonts w:ascii="Times New Roman" w:hAnsi="Times New Roman" w:cs="Times New Roman"/>
          <w:sz w:val="24"/>
          <w:szCs w:val="24"/>
        </w:rPr>
        <w:t>»</w:t>
      </w:r>
      <w:r w:rsidRPr="00277C81">
        <w:rPr>
          <w:rFonts w:ascii="Times New Roman" w:hAnsi="Times New Roman" w:cs="Times New Roman"/>
          <w:sz w:val="24"/>
          <w:szCs w:val="24"/>
        </w:rPr>
        <w:t xml:space="preserve"> (на период передачи полномочий сроком на 5 лет в соответствии со ст. 2, 4 Закона Белгородской области № 223 от 21.12.2017 г. утверждение Генеральных планов осуществляет департамент строительства и транспорта Белгородской области);</w:t>
      </w:r>
    </w:p>
    <w:p w:rsidR="00277C81" w:rsidRDefault="00277C81" w:rsidP="0057422B">
      <w:pPr>
        <w:pStyle w:val="a4"/>
        <w:widowControl w:val="0"/>
        <w:numPr>
          <w:ilvl w:val="0"/>
          <w:numId w:val="5"/>
        </w:numPr>
        <w:shd w:val="clear" w:color="auto" w:fill="FFFFFF"/>
        <w:tabs>
          <w:tab w:val="left" w:pos="1094"/>
        </w:tabs>
        <w:autoSpaceDE w:val="0"/>
        <w:autoSpaceDN w:val="0"/>
        <w:adjustRightInd w:val="0"/>
        <w:spacing w:after="0" w:line="240" w:lineRule="auto"/>
        <w:ind w:left="0" w:firstLine="709"/>
        <w:jc w:val="both"/>
        <w:rPr>
          <w:rFonts w:ascii="Times New Roman" w:hAnsi="Times New Roman" w:cs="Times New Roman"/>
          <w:sz w:val="24"/>
          <w:szCs w:val="24"/>
        </w:rPr>
      </w:pPr>
      <w:r w:rsidRPr="00277C81">
        <w:rPr>
          <w:rFonts w:ascii="Times New Roman" w:hAnsi="Times New Roman" w:cs="Times New Roman"/>
          <w:sz w:val="24"/>
          <w:szCs w:val="24"/>
        </w:rPr>
        <w:t xml:space="preserve">утверждение правил землепользования и застройки городского поселения </w:t>
      </w:r>
      <w:r w:rsidR="000041D5">
        <w:rPr>
          <w:rFonts w:ascii="Times New Roman" w:hAnsi="Times New Roman" w:cs="Times New Roman"/>
          <w:sz w:val="24"/>
          <w:szCs w:val="24"/>
        </w:rPr>
        <w:t>«</w:t>
      </w:r>
      <w:r w:rsidRPr="00277C81">
        <w:rPr>
          <w:rFonts w:ascii="Times New Roman" w:hAnsi="Times New Roman" w:cs="Times New Roman"/>
          <w:sz w:val="24"/>
          <w:szCs w:val="24"/>
        </w:rPr>
        <w:t>Город Короча</w:t>
      </w:r>
      <w:r w:rsidR="000041D5">
        <w:rPr>
          <w:rFonts w:ascii="Times New Roman" w:hAnsi="Times New Roman" w:cs="Times New Roman"/>
          <w:sz w:val="24"/>
          <w:szCs w:val="24"/>
        </w:rPr>
        <w:t>»</w:t>
      </w:r>
      <w:r w:rsidRPr="00277C81">
        <w:rPr>
          <w:rFonts w:ascii="Times New Roman" w:hAnsi="Times New Roman" w:cs="Times New Roman"/>
          <w:sz w:val="24"/>
          <w:szCs w:val="24"/>
        </w:rPr>
        <w:t xml:space="preserve"> и проектов внесения изменений в Правила (на период передачи полномочий сроком на 5 лет в соответствии со ст. 2, 4 Закона Белгородской области № 223 от 21.12.2017 г. утверждение Правил землепользования и застройки осуществляет департамент строительства и транспорт</w:t>
      </w:r>
      <w:r>
        <w:rPr>
          <w:rFonts w:ascii="Times New Roman" w:hAnsi="Times New Roman" w:cs="Times New Roman"/>
          <w:sz w:val="24"/>
          <w:szCs w:val="24"/>
        </w:rPr>
        <w:t>а Белгородской области)</w:t>
      </w:r>
      <w:r w:rsidRPr="00277C81">
        <w:rPr>
          <w:rFonts w:ascii="Times New Roman" w:hAnsi="Times New Roman" w:cs="Times New Roman"/>
          <w:sz w:val="24"/>
          <w:szCs w:val="24"/>
        </w:rPr>
        <w:t>;</w:t>
      </w:r>
    </w:p>
    <w:p w:rsidR="00EA1DC4" w:rsidRPr="00277C81" w:rsidRDefault="00EA1DC4" w:rsidP="0057422B">
      <w:pPr>
        <w:pStyle w:val="a4"/>
        <w:widowControl w:val="0"/>
        <w:numPr>
          <w:ilvl w:val="0"/>
          <w:numId w:val="5"/>
        </w:numPr>
        <w:shd w:val="clear" w:color="auto" w:fill="FFFFFF"/>
        <w:tabs>
          <w:tab w:val="left" w:pos="1094"/>
        </w:tabs>
        <w:autoSpaceDE w:val="0"/>
        <w:autoSpaceDN w:val="0"/>
        <w:adjustRightInd w:val="0"/>
        <w:spacing w:after="0" w:line="240" w:lineRule="auto"/>
        <w:ind w:left="0" w:firstLine="709"/>
        <w:jc w:val="both"/>
        <w:rPr>
          <w:rFonts w:ascii="Times New Roman" w:hAnsi="Times New Roman" w:cs="Times New Roman"/>
          <w:color w:val="000000"/>
          <w:spacing w:val="-7"/>
          <w:sz w:val="24"/>
          <w:szCs w:val="24"/>
        </w:rPr>
      </w:pPr>
      <w:r w:rsidRPr="00277C81">
        <w:rPr>
          <w:rFonts w:ascii="Times New Roman" w:hAnsi="Times New Roman" w:cs="Times New Roman"/>
          <w:color w:val="000000"/>
          <w:sz w:val="24"/>
          <w:szCs w:val="24"/>
        </w:rPr>
        <w:t>утверждение местных нормативов градостроительного проектирования;</w:t>
      </w:r>
    </w:p>
    <w:p w:rsidR="00711605" w:rsidRPr="00BE4DA7" w:rsidRDefault="00711605" w:rsidP="0057422B">
      <w:pPr>
        <w:widowControl w:val="0"/>
        <w:numPr>
          <w:ilvl w:val="0"/>
          <w:numId w:val="5"/>
        </w:numPr>
        <w:shd w:val="clear" w:color="auto" w:fill="FFFFFF"/>
        <w:tabs>
          <w:tab w:val="left" w:pos="1094"/>
        </w:tabs>
        <w:autoSpaceDE w:val="0"/>
        <w:autoSpaceDN w:val="0"/>
        <w:adjustRightInd w:val="0"/>
        <w:spacing w:after="0" w:line="240" w:lineRule="auto"/>
        <w:ind w:firstLine="709"/>
        <w:jc w:val="both"/>
        <w:rPr>
          <w:rFonts w:ascii="Times New Roman" w:hAnsi="Times New Roman" w:cs="Times New Roman"/>
          <w:color w:val="000000"/>
          <w:spacing w:val="-7"/>
          <w:sz w:val="24"/>
          <w:szCs w:val="24"/>
        </w:rPr>
      </w:pPr>
      <w:r>
        <w:rPr>
          <w:rFonts w:ascii="Times New Roman" w:hAnsi="Times New Roman" w:cs="Times New Roman"/>
          <w:color w:val="000000"/>
          <w:sz w:val="24"/>
          <w:szCs w:val="24"/>
        </w:rPr>
        <w:t>утверждение порядка проведения публичных слушаний по вопросам землепользования и застройки;</w:t>
      </w:r>
    </w:p>
    <w:p w:rsidR="00BE4DA7" w:rsidRPr="00526E25" w:rsidRDefault="00BE4DA7" w:rsidP="0057422B">
      <w:pPr>
        <w:widowControl w:val="0"/>
        <w:numPr>
          <w:ilvl w:val="0"/>
          <w:numId w:val="5"/>
        </w:numPr>
        <w:shd w:val="clear" w:color="auto" w:fill="FFFFFF"/>
        <w:tabs>
          <w:tab w:val="left" w:pos="1094"/>
        </w:tabs>
        <w:autoSpaceDE w:val="0"/>
        <w:autoSpaceDN w:val="0"/>
        <w:adjustRightInd w:val="0"/>
        <w:spacing w:after="0" w:line="240" w:lineRule="auto"/>
        <w:ind w:firstLine="709"/>
        <w:jc w:val="both"/>
        <w:rPr>
          <w:rFonts w:ascii="Times New Roman" w:hAnsi="Times New Roman" w:cs="Times New Roman"/>
          <w:color w:val="000000"/>
          <w:spacing w:val="-7"/>
          <w:sz w:val="24"/>
          <w:szCs w:val="24"/>
        </w:rPr>
      </w:pPr>
      <w:r>
        <w:rPr>
          <w:rFonts w:ascii="Times New Roman" w:hAnsi="Times New Roman" w:cs="Times New Roman"/>
          <w:color w:val="000000"/>
          <w:sz w:val="24"/>
          <w:szCs w:val="24"/>
        </w:rPr>
        <w:t>обнародование муниципальных правовых актов органов местного самоуправления</w:t>
      </w:r>
      <w:r w:rsidR="00800DB1">
        <w:rPr>
          <w:rFonts w:ascii="Times New Roman" w:hAnsi="Times New Roman" w:cs="Times New Roman"/>
          <w:color w:val="000000"/>
          <w:sz w:val="24"/>
          <w:szCs w:val="24"/>
        </w:rPr>
        <w:t>;</w:t>
      </w:r>
    </w:p>
    <w:p w:rsidR="00EA1DC4" w:rsidRPr="00526E25" w:rsidRDefault="00EA1DC4" w:rsidP="0057422B">
      <w:pPr>
        <w:widowControl w:val="0"/>
        <w:numPr>
          <w:ilvl w:val="0"/>
          <w:numId w:val="5"/>
        </w:numPr>
        <w:shd w:val="clear" w:color="auto" w:fill="FFFFFF"/>
        <w:tabs>
          <w:tab w:val="left" w:pos="1094"/>
        </w:tabs>
        <w:autoSpaceDE w:val="0"/>
        <w:autoSpaceDN w:val="0"/>
        <w:adjustRightInd w:val="0"/>
        <w:spacing w:after="0" w:line="240" w:lineRule="auto"/>
        <w:ind w:firstLine="709"/>
        <w:jc w:val="both"/>
        <w:rPr>
          <w:rFonts w:ascii="Times New Roman" w:hAnsi="Times New Roman" w:cs="Times New Roman"/>
          <w:color w:val="000000"/>
          <w:spacing w:val="-6"/>
          <w:sz w:val="24"/>
          <w:szCs w:val="24"/>
        </w:rPr>
      </w:pPr>
      <w:r w:rsidRPr="00526E25">
        <w:rPr>
          <w:rFonts w:ascii="Times New Roman" w:hAnsi="Times New Roman" w:cs="Times New Roman"/>
          <w:color w:val="000000"/>
          <w:sz w:val="24"/>
          <w:szCs w:val="24"/>
        </w:rPr>
        <w:t>иные полномочия в соответствии с действующим законодательством.</w:t>
      </w:r>
    </w:p>
    <w:p w:rsidR="00EA1DC4" w:rsidRPr="00526E25" w:rsidRDefault="00EA1DC4" w:rsidP="0057422B">
      <w:pPr>
        <w:shd w:val="clear" w:color="auto" w:fill="FFFFFF"/>
        <w:tabs>
          <w:tab w:val="left" w:pos="1027"/>
        </w:tabs>
        <w:spacing w:after="0" w:line="240" w:lineRule="auto"/>
        <w:ind w:firstLine="709"/>
        <w:jc w:val="both"/>
        <w:rPr>
          <w:rFonts w:ascii="Times New Roman" w:hAnsi="Times New Roman" w:cs="Times New Roman"/>
        </w:rPr>
      </w:pPr>
      <w:r w:rsidRPr="000041D5">
        <w:rPr>
          <w:rFonts w:ascii="Times New Roman" w:hAnsi="Times New Roman" w:cs="Times New Roman"/>
          <w:color w:val="000000"/>
          <w:spacing w:val="-9"/>
          <w:sz w:val="24"/>
          <w:szCs w:val="24"/>
        </w:rPr>
        <w:t>2.</w:t>
      </w:r>
      <w:r w:rsidRPr="00526E25">
        <w:rPr>
          <w:rFonts w:ascii="Times New Roman" w:hAnsi="Times New Roman" w:cs="Times New Roman"/>
          <w:color w:val="000000"/>
          <w:sz w:val="24"/>
          <w:szCs w:val="24"/>
        </w:rPr>
        <w:tab/>
      </w:r>
      <w:r w:rsidRPr="00526E25">
        <w:rPr>
          <w:rFonts w:ascii="Times New Roman" w:hAnsi="Times New Roman" w:cs="Times New Roman"/>
          <w:color w:val="000000"/>
          <w:spacing w:val="6"/>
          <w:sz w:val="24"/>
          <w:szCs w:val="24"/>
        </w:rPr>
        <w:t xml:space="preserve">К полномочиям администрации </w:t>
      </w:r>
      <w:r w:rsidR="00925FB9">
        <w:rPr>
          <w:rFonts w:ascii="Times New Roman" w:hAnsi="Times New Roman" w:cs="Times New Roman"/>
          <w:color w:val="000000"/>
          <w:spacing w:val="6"/>
          <w:sz w:val="24"/>
          <w:szCs w:val="24"/>
        </w:rPr>
        <w:t xml:space="preserve">городского поселения </w:t>
      </w:r>
      <w:r w:rsidR="000041D5">
        <w:rPr>
          <w:rFonts w:ascii="Times New Roman" w:hAnsi="Times New Roman" w:cs="Times New Roman"/>
          <w:color w:val="000000"/>
          <w:spacing w:val="6"/>
          <w:sz w:val="24"/>
          <w:szCs w:val="24"/>
        </w:rPr>
        <w:t>«</w:t>
      </w:r>
      <w:r w:rsidR="00D2198A">
        <w:rPr>
          <w:rFonts w:ascii="Times New Roman" w:hAnsi="Times New Roman" w:cs="Times New Roman"/>
          <w:sz w:val="24"/>
          <w:szCs w:val="24"/>
        </w:rPr>
        <w:t>город Короча</w:t>
      </w:r>
      <w:r w:rsidR="000041D5">
        <w:rPr>
          <w:rFonts w:ascii="Times New Roman" w:hAnsi="Times New Roman" w:cs="Times New Roman"/>
          <w:color w:val="000000"/>
          <w:spacing w:val="6"/>
          <w:sz w:val="24"/>
          <w:szCs w:val="24"/>
        </w:rPr>
        <w:t>»</w:t>
      </w:r>
      <w:r w:rsidR="00925FB9">
        <w:rPr>
          <w:rFonts w:ascii="Times New Roman" w:hAnsi="Times New Roman" w:cs="Times New Roman"/>
          <w:color w:val="000000"/>
          <w:spacing w:val="6"/>
          <w:sz w:val="24"/>
          <w:szCs w:val="24"/>
        </w:rPr>
        <w:t xml:space="preserve"> </w:t>
      </w:r>
      <w:r w:rsidR="00526E25">
        <w:rPr>
          <w:rFonts w:ascii="Times New Roman" w:hAnsi="Times New Roman" w:cs="Times New Roman"/>
          <w:color w:val="000000"/>
          <w:spacing w:val="6"/>
          <w:sz w:val="24"/>
          <w:szCs w:val="24"/>
        </w:rPr>
        <w:t xml:space="preserve">муниципального района </w:t>
      </w:r>
      <w:r w:rsidR="000041D5">
        <w:rPr>
          <w:rFonts w:ascii="Times New Roman" w:hAnsi="Times New Roman" w:cs="Times New Roman"/>
          <w:color w:val="000000"/>
          <w:spacing w:val="6"/>
          <w:sz w:val="24"/>
          <w:szCs w:val="24"/>
        </w:rPr>
        <w:t>«</w:t>
      </w:r>
      <w:r w:rsidR="00B14D75">
        <w:rPr>
          <w:rFonts w:ascii="Times New Roman" w:hAnsi="Times New Roman" w:cs="Times New Roman"/>
          <w:color w:val="000000"/>
          <w:sz w:val="24"/>
          <w:szCs w:val="24"/>
        </w:rPr>
        <w:t>Корочанский</w:t>
      </w:r>
      <w:r w:rsidR="001D742D">
        <w:rPr>
          <w:rFonts w:ascii="Times New Roman" w:hAnsi="Times New Roman" w:cs="Times New Roman"/>
          <w:color w:val="000000"/>
          <w:sz w:val="24"/>
          <w:szCs w:val="24"/>
        </w:rPr>
        <w:t xml:space="preserve"> </w:t>
      </w:r>
      <w:r w:rsidR="00526E25">
        <w:rPr>
          <w:rFonts w:ascii="Times New Roman" w:hAnsi="Times New Roman" w:cs="Times New Roman"/>
          <w:color w:val="000000"/>
          <w:spacing w:val="6"/>
          <w:sz w:val="24"/>
          <w:szCs w:val="24"/>
        </w:rPr>
        <w:t>район</w:t>
      </w:r>
      <w:r w:rsidR="000041D5">
        <w:rPr>
          <w:rFonts w:ascii="Times New Roman" w:hAnsi="Times New Roman" w:cs="Times New Roman"/>
          <w:color w:val="000000"/>
          <w:spacing w:val="6"/>
          <w:sz w:val="24"/>
          <w:szCs w:val="24"/>
        </w:rPr>
        <w:t>»</w:t>
      </w:r>
      <w:r w:rsidR="00526E25">
        <w:rPr>
          <w:rFonts w:ascii="Times New Roman" w:hAnsi="Times New Roman" w:cs="Times New Roman"/>
          <w:color w:val="000000"/>
          <w:spacing w:val="6"/>
          <w:sz w:val="24"/>
          <w:szCs w:val="24"/>
        </w:rPr>
        <w:t xml:space="preserve"> </w:t>
      </w:r>
      <w:r w:rsidRPr="00526E25">
        <w:rPr>
          <w:rFonts w:ascii="Times New Roman" w:hAnsi="Times New Roman" w:cs="Times New Roman"/>
          <w:color w:val="000000"/>
          <w:spacing w:val="6"/>
          <w:sz w:val="24"/>
          <w:szCs w:val="24"/>
        </w:rPr>
        <w:t xml:space="preserve">в области </w:t>
      </w:r>
      <w:r w:rsidR="0014484D" w:rsidRPr="00526E25">
        <w:rPr>
          <w:rFonts w:ascii="Times New Roman" w:hAnsi="Times New Roman" w:cs="Times New Roman"/>
          <w:color w:val="000000"/>
          <w:spacing w:val="6"/>
          <w:sz w:val="24"/>
          <w:szCs w:val="24"/>
        </w:rPr>
        <w:t>регулирования</w:t>
      </w:r>
      <w:r w:rsidR="0014484D" w:rsidRPr="00526E25">
        <w:rPr>
          <w:rFonts w:ascii="Times New Roman" w:hAnsi="Times New Roman" w:cs="Times New Roman"/>
          <w:color w:val="000000"/>
          <w:sz w:val="24"/>
          <w:szCs w:val="24"/>
        </w:rPr>
        <w:t xml:space="preserve"> отношений</w:t>
      </w:r>
      <w:r w:rsidRPr="00526E25">
        <w:rPr>
          <w:rFonts w:ascii="Times New Roman" w:hAnsi="Times New Roman" w:cs="Times New Roman"/>
          <w:color w:val="000000"/>
          <w:sz w:val="24"/>
          <w:szCs w:val="24"/>
        </w:rPr>
        <w:t xml:space="preserve"> по вопросам землепользования и застройки относятся:</w:t>
      </w:r>
    </w:p>
    <w:p w:rsidR="00EA1DC4" w:rsidRPr="00526E25" w:rsidRDefault="00EA1DC4" w:rsidP="0057422B">
      <w:pPr>
        <w:widowControl w:val="0"/>
        <w:numPr>
          <w:ilvl w:val="0"/>
          <w:numId w:val="6"/>
        </w:numPr>
        <w:shd w:val="clear" w:color="auto" w:fill="FFFFFF"/>
        <w:tabs>
          <w:tab w:val="left" w:pos="984"/>
        </w:tabs>
        <w:autoSpaceDE w:val="0"/>
        <w:autoSpaceDN w:val="0"/>
        <w:adjustRightInd w:val="0"/>
        <w:spacing w:after="0" w:line="240" w:lineRule="auto"/>
        <w:ind w:firstLine="709"/>
        <w:jc w:val="both"/>
        <w:rPr>
          <w:rFonts w:ascii="Times New Roman" w:hAnsi="Times New Roman" w:cs="Times New Roman"/>
          <w:color w:val="000000"/>
          <w:spacing w:val="-16"/>
          <w:sz w:val="24"/>
          <w:szCs w:val="24"/>
        </w:rPr>
      </w:pPr>
      <w:r w:rsidRPr="00526E25">
        <w:rPr>
          <w:rFonts w:ascii="Times New Roman" w:hAnsi="Times New Roman" w:cs="Times New Roman"/>
          <w:color w:val="000000"/>
          <w:spacing w:val="3"/>
          <w:sz w:val="24"/>
          <w:szCs w:val="24"/>
        </w:rPr>
        <w:t xml:space="preserve">принятие решения о подготовке проекта правил землепользования и застройки </w:t>
      </w:r>
      <w:r w:rsidR="0014484D" w:rsidRPr="00526E25">
        <w:rPr>
          <w:rFonts w:ascii="Times New Roman" w:hAnsi="Times New Roman" w:cs="Times New Roman"/>
          <w:color w:val="000000"/>
          <w:spacing w:val="3"/>
          <w:sz w:val="24"/>
          <w:szCs w:val="24"/>
        </w:rPr>
        <w:t>и</w:t>
      </w:r>
      <w:r w:rsidR="0014484D" w:rsidRPr="00526E25">
        <w:rPr>
          <w:rFonts w:ascii="Times New Roman" w:hAnsi="Times New Roman" w:cs="Times New Roman"/>
          <w:color w:val="000000"/>
          <w:sz w:val="24"/>
          <w:szCs w:val="24"/>
        </w:rPr>
        <w:t xml:space="preserve"> внесения</w:t>
      </w:r>
      <w:r w:rsidRPr="00526E25">
        <w:rPr>
          <w:rFonts w:ascii="Times New Roman" w:hAnsi="Times New Roman" w:cs="Times New Roman"/>
          <w:color w:val="000000"/>
          <w:sz w:val="24"/>
          <w:szCs w:val="24"/>
        </w:rPr>
        <w:t xml:space="preserve"> в них изменений;</w:t>
      </w:r>
    </w:p>
    <w:p w:rsidR="00EA1DC4" w:rsidRPr="00277C81" w:rsidRDefault="00EA1DC4" w:rsidP="0057422B">
      <w:pPr>
        <w:widowControl w:val="0"/>
        <w:numPr>
          <w:ilvl w:val="0"/>
          <w:numId w:val="6"/>
        </w:numPr>
        <w:shd w:val="clear" w:color="auto" w:fill="FFFFFF"/>
        <w:tabs>
          <w:tab w:val="left" w:pos="984"/>
        </w:tabs>
        <w:autoSpaceDE w:val="0"/>
        <w:autoSpaceDN w:val="0"/>
        <w:adjustRightInd w:val="0"/>
        <w:spacing w:after="0" w:line="240" w:lineRule="auto"/>
        <w:ind w:firstLine="709"/>
        <w:jc w:val="both"/>
        <w:rPr>
          <w:rFonts w:ascii="Times New Roman" w:hAnsi="Times New Roman" w:cs="Times New Roman"/>
          <w:color w:val="000000"/>
          <w:spacing w:val="-7"/>
          <w:sz w:val="24"/>
          <w:szCs w:val="24"/>
        </w:rPr>
      </w:pPr>
      <w:r w:rsidRPr="00526E25">
        <w:rPr>
          <w:rFonts w:ascii="Times New Roman" w:hAnsi="Times New Roman" w:cs="Times New Roman"/>
          <w:color w:val="000000"/>
          <w:sz w:val="24"/>
          <w:szCs w:val="24"/>
        </w:rPr>
        <w:t>принятие решений о подготовке документации по планировке территорий;</w:t>
      </w:r>
    </w:p>
    <w:p w:rsidR="00277C81" w:rsidRPr="00277C81" w:rsidRDefault="00277C81" w:rsidP="0057422B">
      <w:pPr>
        <w:widowControl w:val="0"/>
        <w:numPr>
          <w:ilvl w:val="0"/>
          <w:numId w:val="6"/>
        </w:numPr>
        <w:shd w:val="clear" w:color="auto" w:fill="FFFFFF"/>
        <w:tabs>
          <w:tab w:val="left" w:pos="984"/>
        </w:tabs>
        <w:autoSpaceDE w:val="0"/>
        <w:autoSpaceDN w:val="0"/>
        <w:adjustRightInd w:val="0"/>
        <w:spacing w:after="0" w:line="240" w:lineRule="auto"/>
        <w:ind w:firstLine="709"/>
        <w:jc w:val="both"/>
        <w:rPr>
          <w:rFonts w:ascii="Times New Roman" w:hAnsi="Times New Roman" w:cs="Times New Roman"/>
          <w:color w:val="000000"/>
          <w:spacing w:val="-7"/>
          <w:sz w:val="24"/>
          <w:szCs w:val="24"/>
        </w:rPr>
      </w:pPr>
      <w:r w:rsidRPr="00277C81">
        <w:rPr>
          <w:rFonts w:ascii="Times New Roman" w:hAnsi="Times New Roman"/>
          <w:sz w:val="24"/>
          <w:szCs w:val="24"/>
        </w:rPr>
        <w:t xml:space="preserve">утверждение документации по планировке территорий городского поселения </w:t>
      </w:r>
      <w:r w:rsidR="000041D5">
        <w:rPr>
          <w:rFonts w:ascii="Times New Roman" w:hAnsi="Times New Roman"/>
          <w:sz w:val="24"/>
          <w:szCs w:val="24"/>
        </w:rPr>
        <w:t>«</w:t>
      </w:r>
      <w:r w:rsidRPr="00277C81">
        <w:rPr>
          <w:rFonts w:ascii="Times New Roman" w:hAnsi="Times New Roman"/>
          <w:sz w:val="24"/>
          <w:szCs w:val="24"/>
        </w:rPr>
        <w:t>Город Короча</w:t>
      </w:r>
      <w:r w:rsidR="000041D5">
        <w:rPr>
          <w:rFonts w:ascii="Times New Roman" w:hAnsi="Times New Roman"/>
          <w:sz w:val="24"/>
          <w:szCs w:val="24"/>
        </w:rPr>
        <w:t>»</w:t>
      </w:r>
      <w:r w:rsidRPr="00277C81">
        <w:rPr>
          <w:rFonts w:ascii="Times New Roman" w:hAnsi="Times New Roman"/>
          <w:sz w:val="24"/>
          <w:szCs w:val="24"/>
        </w:rPr>
        <w:t xml:space="preserve"> (на период передачи полномочий сроком на 5 лет в соответствии со ст. 2, 4 Закона Белгородской области № 223 от 21.12.2017 г. утверждение документации по планировке территорий осуществляет Департамент строительства и транспорта Белгородской области);</w:t>
      </w:r>
    </w:p>
    <w:p w:rsidR="00277C81" w:rsidRPr="00277C81" w:rsidRDefault="00277C81" w:rsidP="0057422B">
      <w:pPr>
        <w:widowControl w:val="0"/>
        <w:numPr>
          <w:ilvl w:val="0"/>
          <w:numId w:val="7"/>
        </w:numPr>
        <w:shd w:val="clear" w:color="auto" w:fill="FFFFFF"/>
        <w:tabs>
          <w:tab w:val="left" w:pos="989"/>
        </w:tabs>
        <w:autoSpaceDE w:val="0"/>
        <w:autoSpaceDN w:val="0"/>
        <w:adjustRightInd w:val="0"/>
        <w:spacing w:after="0" w:line="240" w:lineRule="auto"/>
        <w:ind w:firstLine="709"/>
        <w:jc w:val="both"/>
        <w:rPr>
          <w:rFonts w:ascii="Times New Roman" w:hAnsi="Times New Roman"/>
          <w:spacing w:val="-5"/>
          <w:sz w:val="24"/>
          <w:szCs w:val="24"/>
        </w:rPr>
      </w:pPr>
      <w:proofErr w:type="gramStart"/>
      <w:r w:rsidRPr="00277C81">
        <w:rPr>
          <w:rFonts w:ascii="Times New Roman" w:hAnsi="Times New Roman"/>
          <w:spacing w:val="6"/>
          <w:sz w:val="24"/>
          <w:szCs w:val="24"/>
        </w:rPr>
        <w:t xml:space="preserve">принятие решений о предоставлении разрешений на условно разрешенный вид </w:t>
      </w:r>
      <w:r w:rsidRPr="00277C81">
        <w:rPr>
          <w:rFonts w:ascii="Times New Roman" w:hAnsi="Times New Roman"/>
          <w:sz w:val="24"/>
          <w:szCs w:val="24"/>
        </w:rPr>
        <w:t xml:space="preserve">использования объектов капитального строительства или земельного участка на территории городского поселения </w:t>
      </w:r>
      <w:r w:rsidR="000041D5">
        <w:rPr>
          <w:rFonts w:ascii="Times New Roman" w:hAnsi="Times New Roman"/>
          <w:sz w:val="24"/>
          <w:szCs w:val="24"/>
        </w:rPr>
        <w:t>«</w:t>
      </w:r>
      <w:r w:rsidRPr="00277C81">
        <w:rPr>
          <w:rFonts w:ascii="Times New Roman" w:hAnsi="Times New Roman"/>
          <w:sz w:val="24"/>
          <w:szCs w:val="24"/>
        </w:rPr>
        <w:t>Город Короча</w:t>
      </w:r>
      <w:r w:rsidR="000041D5">
        <w:rPr>
          <w:rFonts w:ascii="Times New Roman" w:hAnsi="Times New Roman"/>
          <w:sz w:val="24"/>
          <w:szCs w:val="24"/>
        </w:rPr>
        <w:t>»</w:t>
      </w:r>
      <w:r w:rsidRPr="00277C81">
        <w:rPr>
          <w:rFonts w:ascii="Times New Roman" w:hAnsi="Times New Roman"/>
          <w:sz w:val="24"/>
          <w:szCs w:val="24"/>
        </w:rPr>
        <w:t xml:space="preserve"> (на период передачи полномочий сроком на 5 лет в соответствии со ст. 2, 4 Закона Белгородской области № 223 от 21.12.2017 г.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r w:rsidR="00EC324E">
        <w:rPr>
          <w:rFonts w:ascii="Times New Roman" w:hAnsi="Times New Roman"/>
          <w:sz w:val="24"/>
          <w:szCs w:val="24"/>
        </w:rPr>
        <w:t xml:space="preserve"> </w:t>
      </w:r>
      <w:r w:rsidRPr="00277C81">
        <w:rPr>
          <w:rFonts w:ascii="Times New Roman" w:hAnsi="Times New Roman"/>
          <w:sz w:val="24"/>
          <w:szCs w:val="24"/>
        </w:rPr>
        <w:t>осуществляет</w:t>
      </w:r>
      <w:proofErr w:type="gramEnd"/>
      <w:r w:rsidRPr="00277C81">
        <w:rPr>
          <w:rFonts w:ascii="Times New Roman" w:hAnsi="Times New Roman"/>
          <w:sz w:val="24"/>
          <w:szCs w:val="24"/>
        </w:rPr>
        <w:t xml:space="preserve"> департамент строительства и транспорта Белгородской области);</w:t>
      </w:r>
    </w:p>
    <w:p w:rsidR="00277C81" w:rsidRPr="00277C81" w:rsidRDefault="00277C81" w:rsidP="0057422B">
      <w:pPr>
        <w:widowControl w:val="0"/>
        <w:numPr>
          <w:ilvl w:val="0"/>
          <w:numId w:val="7"/>
        </w:numPr>
        <w:shd w:val="clear" w:color="auto" w:fill="FFFFFF"/>
        <w:tabs>
          <w:tab w:val="left" w:pos="989"/>
        </w:tabs>
        <w:autoSpaceDE w:val="0"/>
        <w:autoSpaceDN w:val="0"/>
        <w:adjustRightInd w:val="0"/>
        <w:spacing w:after="0" w:line="240" w:lineRule="auto"/>
        <w:ind w:firstLine="709"/>
        <w:jc w:val="both"/>
        <w:rPr>
          <w:rFonts w:ascii="Times New Roman" w:hAnsi="Times New Roman"/>
          <w:spacing w:val="-6"/>
          <w:sz w:val="24"/>
          <w:szCs w:val="24"/>
        </w:rPr>
      </w:pPr>
      <w:proofErr w:type="gramStart"/>
      <w:r w:rsidRPr="00277C81">
        <w:rPr>
          <w:rFonts w:ascii="Times New Roman" w:hAnsi="Times New Roman"/>
          <w:spacing w:val="5"/>
          <w:sz w:val="24"/>
          <w:szCs w:val="24"/>
        </w:rPr>
        <w:t xml:space="preserve">принятие решений о предоставлении разрешений на отклонение от предельных </w:t>
      </w:r>
      <w:r w:rsidRPr="00277C81">
        <w:rPr>
          <w:rFonts w:ascii="Times New Roman" w:hAnsi="Times New Roman"/>
          <w:spacing w:val="1"/>
          <w:sz w:val="24"/>
          <w:szCs w:val="24"/>
        </w:rPr>
        <w:t xml:space="preserve">параметров разрешенного строительства, реконструкции объектов капитального </w:t>
      </w:r>
      <w:r w:rsidRPr="00277C81">
        <w:rPr>
          <w:rFonts w:ascii="Times New Roman" w:hAnsi="Times New Roman"/>
          <w:sz w:val="24"/>
          <w:szCs w:val="24"/>
        </w:rPr>
        <w:t xml:space="preserve">строительства на территории городского поселения </w:t>
      </w:r>
      <w:r w:rsidR="000041D5">
        <w:rPr>
          <w:rFonts w:ascii="Times New Roman" w:hAnsi="Times New Roman"/>
          <w:sz w:val="24"/>
          <w:szCs w:val="24"/>
        </w:rPr>
        <w:t>«</w:t>
      </w:r>
      <w:r w:rsidRPr="00277C81">
        <w:rPr>
          <w:rFonts w:ascii="Times New Roman" w:hAnsi="Times New Roman"/>
          <w:sz w:val="24"/>
          <w:szCs w:val="24"/>
        </w:rPr>
        <w:t>Город Короча</w:t>
      </w:r>
      <w:r w:rsidR="000041D5">
        <w:rPr>
          <w:rFonts w:ascii="Times New Roman" w:hAnsi="Times New Roman"/>
          <w:sz w:val="24"/>
          <w:szCs w:val="24"/>
        </w:rPr>
        <w:t>»</w:t>
      </w:r>
      <w:r w:rsidRPr="00277C81">
        <w:rPr>
          <w:rFonts w:ascii="Times New Roman" w:hAnsi="Times New Roman"/>
          <w:sz w:val="24"/>
          <w:szCs w:val="24"/>
        </w:rPr>
        <w:t xml:space="preserve"> (на период передачи полномочий сроком на 5 лет в соответствии со ст. 2, 4 Закона Белгородской области № 223 от 21.12.2017 г. 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осуществляет</w:t>
      </w:r>
      <w:proofErr w:type="gramEnd"/>
      <w:r w:rsidRPr="00277C81">
        <w:rPr>
          <w:rFonts w:ascii="Times New Roman" w:hAnsi="Times New Roman"/>
          <w:sz w:val="24"/>
          <w:szCs w:val="24"/>
        </w:rPr>
        <w:t xml:space="preserve"> департамент строительства и транспорта Белгородской области).</w:t>
      </w:r>
    </w:p>
    <w:p w:rsidR="002C2819" w:rsidRPr="006C1CDB" w:rsidRDefault="002C2819" w:rsidP="0057422B">
      <w:pPr>
        <w:pStyle w:val="a4"/>
        <w:widowControl w:val="0"/>
        <w:numPr>
          <w:ilvl w:val="0"/>
          <w:numId w:val="7"/>
        </w:numPr>
        <w:shd w:val="clear" w:color="auto" w:fill="FFFFFF"/>
        <w:tabs>
          <w:tab w:val="left" w:pos="989"/>
        </w:tabs>
        <w:autoSpaceDE w:val="0"/>
        <w:autoSpaceDN w:val="0"/>
        <w:adjustRightInd w:val="0"/>
        <w:spacing w:after="0" w:line="240" w:lineRule="auto"/>
        <w:ind w:left="0" w:firstLine="709"/>
        <w:jc w:val="both"/>
        <w:rPr>
          <w:rFonts w:ascii="Times New Roman" w:hAnsi="Times New Roman" w:cs="Times New Roman"/>
          <w:color w:val="000000"/>
          <w:spacing w:val="-6"/>
          <w:sz w:val="24"/>
          <w:szCs w:val="24"/>
        </w:rPr>
      </w:pPr>
      <w:r w:rsidRPr="002C2819">
        <w:rPr>
          <w:rFonts w:ascii="Times New Roman" w:hAnsi="Times New Roman" w:cs="Times New Roman"/>
          <w:color w:val="000000"/>
          <w:sz w:val="24"/>
          <w:szCs w:val="24"/>
        </w:rPr>
        <w:t>подготовка предложений в региональные нормативы градостроительного проектирования;</w:t>
      </w:r>
    </w:p>
    <w:p w:rsidR="00EA1DC4" w:rsidRPr="006C1CDB" w:rsidRDefault="006C1CDB" w:rsidP="0057422B">
      <w:pPr>
        <w:pStyle w:val="a4"/>
        <w:widowControl w:val="0"/>
        <w:numPr>
          <w:ilvl w:val="0"/>
          <w:numId w:val="7"/>
        </w:numPr>
        <w:shd w:val="clear" w:color="auto" w:fill="FFFFFF"/>
        <w:tabs>
          <w:tab w:val="left" w:pos="989"/>
        </w:tabs>
        <w:autoSpaceDE w:val="0"/>
        <w:autoSpaceDN w:val="0"/>
        <w:adjustRightInd w:val="0"/>
        <w:spacing w:after="0" w:line="240" w:lineRule="auto"/>
        <w:ind w:left="0" w:firstLine="709"/>
        <w:jc w:val="both"/>
        <w:rPr>
          <w:rFonts w:ascii="Times New Roman" w:hAnsi="Times New Roman" w:cs="Times New Roman"/>
          <w:color w:val="000000"/>
          <w:spacing w:val="-12"/>
          <w:sz w:val="24"/>
          <w:szCs w:val="24"/>
        </w:rPr>
      </w:pPr>
      <w:r w:rsidRPr="006C1CDB">
        <w:rPr>
          <w:rFonts w:ascii="Times New Roman" w:hAnsi="Times New Roman" w:cs="Times New Roman"/>
          <w:color w:val="000000"/>
          <w:spacing w:val="-1"/>
          <w:sz w:val="24"/>
          <w:szCs w:val="24"/>
        </w:rPr>
        <w:t>пр</w:t>
      </w:r>
      <w:r w:rsidR="00EA1DC4" w:rsidRPr="006C1CDB">
        <w:rPr>
          <w:rFonts w:ascii="Times New Roman" w:hAnsi="Times New Roman" w:cs="Times New Roman"/>
          <w:color w:val="000000"/>
          <w:spacing w:val="-1"/>
          <w:sz w:val="24"/>
          <w:szCs w:val="24"/>
        </w:rPr>
        <w:t xml:space="preserve">инятие решений о резервировании земельных участков для муниципальных </w:t>
      </w:r>
      <w:r w:rsidR="0014484D" w:rsidRPr="006C1CDB">
        <w:rPr>
          <w:rFonts w:ascii="Times New Roman" w:hAnsi="Times New Roman" w:cs="Times New Roman"/>
          <w:color w:val="000000"/>
          <w:spacing w:val="-1"/>
          <w:sz w:val="24"/>
          <w:szCs w:val="24"/>
        </w:rPr>
        <w:t>нужд</w:t>
      </w:r>
      <w:r w:rsidR="00EA1DC4" w:rsidRPr="006C1CDB">
        <w:rPr>
          <w:rFonts w:ascii="Times New Roman" w:hAnsi="Times New Roman" w:cs="Times New Roman"/>
          <w:color w:val="000000"/>
          <w:sz w:val="24"/>
          <w:szCs w:val="24"/>
        </w:rPr>
        <w:t xml:space="preserve"> порядке, установленном законодательством;</w:t>
      </w:r>
    </w:p>
    <w:p w:rsidR="00EA1DC4" w:rsidRPr="00526E25" w:rsidRDefault="00721729" w:rsidP="0057422B">
      <w:pPr>
        <w:widowControl w:val="0"/>
        <w:numPr>
          <w:ilvl w:val="0"/>
          <w:numId w:val="7"/>
        </w:numPr>
        <w:shd w:val="clear" w:color="auto" w:fill="FFFFFF"/>
        <w:tabs>
          <w:tab w:val="left" w:pos="989"/>
        </w:tabs>
        <w:autoSpaceDE w:val="0"/>
        <w:autoSpaceDN w:val="0"/>
        <w:adjustRightInd w:val="0"/>
        <w:spacing w:after="0" w:line="240" w:lineRule="auto"/>
        <w:ind w:firstLine="709"/>
        <w:jc w:val="both"/>
        <w:rPr>
          <w:rFonts w:ascii="Times New Roman" w:hAnsi="Times New Roman" w:cs="Times New Roman"/>
          <w:color w:val="000000"/>
          <w:spacing w:val="-10"/>
          <w:sz w:val="24"/>
          <w:szCs w:val="24"/>
        </w:rPr>
      </w:pPr>
      <w:r>
        <w:rPr>
          <w:rFonts w:ascii="Times New Roman" w:hAnsi="Times New Roman" w:cs="Times New Roman"/>
          <w:color w:val="000000"/>
          <w:sz w:val="24"/>
          <w:szCs w:val="24"/>
        </w:rPr>
        <w:t>разработка</w:t>
      </w:r>
      <w:r w:rsidR="00EA1DC4" w:rsidRPr="00526E25">
        <w:rPr>
          <w:rFonts w:ascii="Times New Roman" w:hAnsi="Times New Roman" w:cs="Times New Roman"/>
          <w:color w:val="000000"/>
          <w:sz w:val="24"/>
          <w:szCs w:val="24"/>
        </w:rPr>
        <w:t xml:space="preserve"> градостроительных планов земельных участков;</w:t>
      </w:r>
    </w:p>
    <w:p w:rsidR="00EA1DC4" w:rsidRDefault="00EA1DC4" w:rsidP="0057422B">
      <w:pPr>
        <w:pStyle w:val="a4"/>
        <w:numPr>
          <w:ilvl w:val="0"/>
          <w:numId w:val="7"/>
        </w:numPr>
        <w:shd w:val="clear" w:color="auto" w:fill="FFFFFF"/>
        <w:tabs>
          <w:tab w:val="left" w:pos="1094"/>
        </w:tabs>
        <w:spacing w:after="0" w:line="240" w:lineRule="auto"/>
        <w:ind w:left="0" w:firstLine="709"/>
        <w:jc w:val="both"/>
        <w:rPr>
          <w:rFonts w:ascii="Times New Roman" w:hAnsi="Times New Roman" w:cs="Times New Roman"/>
          <w:color w:val="000000"/>
          <w:sz w:val="24"/>
          <w:szCs w:val="24"/>
        </w:rPr>
      </w:pPr>
      <w:r w:rsidRPr="006C1CDB">
        <w:rPr>
          <w:rFonts w:ascii="Times New Roman" w:hAnsi="Times New Roman" w:cs="Times New Roman"/>
          <w:color w:val="000000"/>
          <w:spacing w:val="3"/>
          <w:sz w:val="24"/>
          <w:szCs w:val="24"/>
        </w:rPr>
        <w:t xml:space="preserve">выдача разрешений на строительство, </w:t>
      </w:r>
      <w:r w:rsidR="0014484D" w:rsidRPr="006C1CDB">
        <w:rPr>
          <w:rFonts w:ascii="Times New Roman" w:hAnsi="Times New Roman" w:cs="Times New Roman"/>
          <w:color w:val="000000"/>
          <w:spacing w:val="3"/>
          <w:sz w:val="24"/>
          <w:szCs w:val="24"/>
        </w:rPr>
        <w:t>реконструкцию объектов капитального</w:t>
      </w:r>
      <w:r w:rsidR="000B35DE">
        <w:rPr>
          <w:rFonts w:ascii="Times New Roman" w:hAnsi="Times New Roman" w:cs="Times New Roman"/>
          <w:color w:val="000000"/>
          <w:spacing w:val="3"/>
          <w:sz w:val="24"/>
          <w:szCs w:val="24"/>
        </w:rPr>
        <w:t xml:space="preserve"> </w:t>
      </w:r>
      <w:r w:rsidRPr="006C1CDB">
        <w:rPr>
          <w:rFonts w:ascii="Times New Roman" w:hAnsi="Times New Roman" w:cs="Times New Roman"/>
          <w:color w:val="000000"/>
          <w:spacing w:val="1"/>
          <w:sz w:val="24"/>
          <w:szCs w:val="24"/>
        </w:rPr>
        <w:t xml:space="preserve">строительства, выдача разрешений на ввод объектов капитального строительства в </w:t>
      </w:r>
      <w:r w:rsidRPr="006C1CDB">
        <w:rPr>
          <w:rFonts w:ascii="Times New Roman" w:hAnsi="Times New Roman" w:cs="Times New Roman"/>
          <w:color w:val="000000"/>
          <w:sz w:val="24"/>
          <w:szCs w:val="24"/>
        </w:rPr>
        <w:t>эксплуатацию</w:t>
      </w:r>
      <w:r w:rsidR="006C1CDB" w:rsidRPr="006C1CDB">
        <w:rPr>
          <w:rFonts w:ascii="Times New Roman" w:hAnsi="Times New Roman" w:cs="Times New Roman"/>
          <w:color w:val="000000"/>
          <w:sz w:val="24"/>
          <w:szCs w:val="24"/>
        </w:rPr>
        <w:t>;</w:t>
      </w:r>
    </w:p>
    <w:p w:rsidR="00E47D24" w:rsidRPr="00E47D24" w:rsidRDefault="00E47D24" w:rsidP="0057422B">
      <w:pPr>
        <w:pStyle w:val="a4"/>
        <w:numPr>
          <w:ilvl w:val="0"/>
          <w:numId w:val="7"/>
        </w:numPr>
        <w:spacing w:after="0" w:line="240" w:lineRule="auto"/>
        <w:ind w:left="0" w:firstLine="709"/>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 xml:space="preserve"> </w:t>
      </w:r>
      <w:r w:rsidRPr="00E47D24">
        <w:rPr>
          <w:rFonts w:ascii="Times New Roman" w:eastAsia="Times New Roman" w:hAnsi="Times New Roman" w:cs="Times New Roman"/>
          <w:sz w:val="24"/>
          <w:szCs w:val="24"/>
          <w:lang w:eastAsia="ru-RU"/>
        </w:rPr>
        <w:t xml:space="preserve">направление уведомлений, предусмотренных пунктом 2 части 7, пунктом 3 части 8 статьи 51.1 и пунктом 5 части 19 статьи 55 </w:t>
      </w:r>
      <w:r w:rsidR="0050731D">
        <w:rPr>
          <w:rFonts w:ascii="Times New Roman" w:eastAsia="Times New Roman" w:hAnsi="Times New Roman" w:cs="Times New Roman"/>
          <w:sz w:val="24"/>
          <w:szCs w:val="24"/>
          <w:lang w:eastAsia="ru-RU"/>
        </w:rPr>
        <w:t>Градостроительного кодекса РФ</w:t>
      </w:r>
      <w:r w:rsidRPr="00E47D24">
        <w:rPr>
          <w:rFonts w:ascii="Times New Roman" w:eastAsia="Times New Roman" w:hAnsi="Times New Roman" w:cs="Times New Roman"/>
          <w:sz w:val="24"/>
          <w:szCs w:val="24"/>
          <w:lang w:eastAsia="ru-RU"/>
        </w:rPr>
        <w:t>,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6C1CDB" w:rsidRDefault="0050731D" w:rsidP="0057422B">
      <w:pPr>
        <w:pStyle w:val="ConsPlusNormal"/>
        <w:numPr>
          <w:ilvl w:val="0"/>
          <w:numId w:val="7"/>
        </w:numPr>
        <w:ind w:firstLine="709"/>
        <w:jc w:val="both"/>
      </w:pPr>
      <w:r>
        <w:t xml:space="preserve"> </w:t>
      </w:r>
      <w:proofErr w:type="gramStart"/>
      <w:r w:rsidR="006C1CDB">
        <w:t xml:space="preserve">согласование проекта схемы территориального планирования Белгородской области, если на территориях </w:t>
      </w:r>
      <w:r w:rsidR="002C113D">
        <w:t xml:space="preserve">городского </w:t>
      </w:r>
      <w:r w:rsidR="006C1CDB">
        <w:t xml:space="preserve"> поселения </w:t>
      </w:r>
      <w:r w:rsidR="000041D5">
        <w:t>«</w:t>
      </w:r>
      <w:r w:rsidR="00D2198A">
        <w:t>город Короча</w:t>
      </w:r>
      <w:r w:rsidR="000041D5">
        <w:t>»</w:t>
      </w:r>
      <w:r w:rsidR="002C113D">
        <w:t xml:space="preserve"> </w:t>
      </w:r>
      <w:r w:rsidR="006C1CDB">
        <w:t xml:space="preserve"> планируется размещение объектов регионального значения или на окружающую среду </w:t>
      </w:r>
      <w:r w:rsidR="00100BBA">
        <w:t xml:space="preserve">поселения </w:t>
      </w:r>
      <w:r w:rsidR="006C1CDB">
        <w:t xml:space="preserve"> могут оказать негативное воздействие планируемые для размещения объекты регионального значения, в целях соблюдения интересов населения </w:t>
      </w:r>
      <w:r w:rsidR="002C113D">
        <w:t xml:space="preserve">городского поселения </w:t>
      </w:r>
      <w:r w:rsidR="000041D5">
        <w:t>«</w:t>
      </w:r>
      <w:r w:rsidR="00D2198A">
        <w:t>город Короча</w:t>
      </w:r>
      <w:r w:rsidR="000041D5">
        <w:t>»</w:t>
      </w:r>
      <w:r w:rsidR="006C1CDB">
        <w:t xml:space="preserve"> в части возможного влияния планируемых для размещения объектов регионального значения на социально-экономическое развитие </w:t>
      </w:r>
      <w:r w:rsidR="00A67FC3">
        <w:t>городского</w:t>
      </w:r>
      <w:r w:rsidR="006C1CDB">
        <w:t xml:space="preserve"> поселения, возможного негативного</w:t>
      </w:r>
      <w:proofErr w:type="gramEnd"/>
      <w:r w:rsidR="006C1CDB">
        <w:t xml:space="preserve"> воздействия таких объектов на окружающую среду территори</w:t>
      </w:r>
      <w:r w:rsidR="00100BBA">
        <w:t>и</w:t>
      </w:r>
      <w:r w:rsidR="006C1CDB">
        <w:t xml:space="preserve"> муниципальн</w:t>
      </w:r>
      <w:r w:rsidR="00100BBA">
        <w:t>ого</w:t>
      </w:r>
      <w:r w:rsidR="006C1CDB">
        <w:t xml:space="preserve"> образовани</w:t>
      </w:r>
      <w:r w:rsidR="00100BBA">
        <w:t>я</w:t>
      </w:r>
      <w:r w:rsidR="006C1CDB">
        <w:t>.</w:t>
      </w:r>
    </w:p>
    <w:p w:rsidR="006C1CDB" w:rsidRPr="0010701D" w:rsidRDefault="006C1CDB" w:rsidP="0057422B">
      <w:pPr>
        <w:pStyle w:val="ConsPlusNormal"/>
        <w:numPr>
          <w:ilvl w:val="0"/>
          <w:numId w:val="7"/>
        </w:numPr>
        <w:ind w:firstLine="709"/>
        <w:jc w:val="both"/>
      </w:pPr>
      <w:r>
        <w:t xml:space="preserve"> рассмотрение проекта схемы территориального планирования Российской Федерации в части возможного влияния планируемых для размещения объектов федерального значения на социально-экономическое развитие </w:t>
      </w:r>
      <w:r w:rsidR="002C113D">
        <w:t xml:space="preserve">городского поселения </w:t>
      </w:r>
      <w:r w:rsidR="000041D5">
        <w:t>«</w:t>
      </w:r>
      <w:r w:rsidR="00D2198A">
        <w:t>город Короча</w:t>
      </w:r>
      <w:r w:rsidR="000041D5">
        <w:t>»</w:t>
      </w:r>
      <w:r>
        <w:t xml:space="preserve">, возможного негативного воздействия таких объектов на окружающую среду территории муниципального </w:t>
      </w:r>
      <w:r w:rsidR="0014484D">
        <w:t>образования, и</w:t>
      </w:r>
      <w:r>
        <w:t xml:space="preserve"> подготовка заключений по проекту.</w:t>
      </w:r>
    </w:p>
    <w:p w:rsidR="00EA1DC4" w:rsidRPr="0010701D" w:rsidRDefault="00EA1DC4" w:rsidP="0057422B">
      <w:pPr>
        <w:pStyle w:val="a4"/>
        <w:numPr>
          <w:ilvl w:val="0"/>
          <w:numId w:val="7"/>
        </w:numPr>
        <w:shd w:val="clear" w:color="auto" w:fill="FFFFFF"/>
        <w:tabs>
          <w:tab w:val="left" w:pos="1282"/>
        </w:tabs>
        <w:spacing w:after="0" w:line="240" w:lineRule="auto"/>
        <w:ind w:left="0" w:firstLine="709"/>
        <w:jc w:val="both"/>
        <w:rPr>
          <w:rFonts w:ascii="Times New Roman" w:hAnsi="Times New Roman" w:cs="Times New Roman"/>
          <w:color w:val="000000"/>
          <w:sz w:val="24"/>
          <w:szCs w:val="24"/>
        </w:rPr>
      </w:pPr>
      <w:r w:rsidRPr="0010701D">
        <w:rPr>
          <w:rFonts w:ascii="Times New Roman" w:hAnsi="Times New Roman" w:cs="Times New Roman"/>
          <w:color w:val="000000"/>
          <w:spacing w:val="3"/>
          <w:sz w:val="24"/>
          <w:szCs w:val="24"/>
        </w:rPr>
        <w:t xml:space="preserve">иные вопросы землепользования и застройки, относящиеся к </w:t>
      </w:r>
      <w:r w:rsidR="0014484D" w:rsidRPr="0010701D">
        <w:rPr>
          <w:rFonts w:ascii="Times New Roman" w:hAnsi="Times New Roman" w:cs="Times New Roman"/>
          <w:color w:val="000000"/>
          <w:spacing w:val="3"/>
          <w:sz w:val="24"/>
          <w:szCs w:val="24"/>
        </w:rPr>
        <w:t>ведению исполнительных</w:t>
      </w:r>
      <w:r w:rsidRPr="0010701D">
        <w:rPr>
          <w:rFonts w:ascii="Times New Roman" w:hAnsi="Times New Roman" w:cs="Times New Roman"/>
          <w:color w:val="000000"/>
          <w:sz w:val="24"/>
          <w:szCs w:val="24"/>
        </w:rPr>
        <w:t xml:space="preserve"> органов местного самоуправления поселения.</w:t>
      </w:r>
    </w:p>
    <w:p w:rsidR="00EA1DC4" w:rsidRPr="00526E25" w:rsidRDefault="00EA1DC4" w:rsidP="0057422B">
      <w:pPr>
        <w:pStyle w:val="af"/>
        <w:tabs>
          <w:tab w:val="clear" w:pos="0"/>
        </w:tabs>
        <w:spacing w:before="0" w:after="0" w:line="240" w:lineRule="auto"/>
        <w:ind w:firstLine="709"/>
        <w:outlineLvl w:val="2"/>
      </w:pPr>
      <w:bookmarkStart w:id="6" w:name="_Toc157764638"/>
      <w:r w:rsidRPr="00526E25">
        <w:t xml:space="preserve">Статья </w:t>
      </w:r>
      <w:r w:rsidR="00DF3E04">
        <w:t>4</w:t>
      </w:r>
      <w:r w:rsidRPr="00526E25">
        <w:t>. Комиссия по правилам землепользования и застройки</w:t>
      </w:r>
      <w:bookmarkEnd w:id="6"/>
    </w:p>
    <w:p w:rsidR="00EA1DC4" w:rsidRPr="000041D5" w:rsidRDefault="00EA1DC4" w:rsidP="0057422B">
      <w:pPr>
        <w:shd w:val="clear" w:color="auto" w:fill="FFFFFF"/>
        <w:tabs>
          <w:tab w:val="left" w:pos="567"/>
        </w:tabs>
        <w:spacing w:after="0" w:line="240" w:lineRule="auto"/>
        <w:ind w:firstLine="709"/>
        <w:jc w:val="both"/>
        <w:rPr>
          <w:rFonts w:ascii="Times New Roman" w:hAnsi="Times New Roman" w:cs="Times New Roman"/>
          <w:color w:val="000000"/>
          <w:sz w:val="24"/>
          <w:szCs w:val="24"/>
        </w:rPr>
      </w:pPr>
      <w:r w:rsidRPr="000041D5">
        <w:rPr>
          <w:rFonts w:ascii="Times New Roman" w:hAnsi="Times New Roman" w:cs="Times New Roman"/>
          <w:bCs/>
          <w:color w:val="000000"/>
          <w:spacing w:val="-24"/>
          <w:sz w:val="24"/>
          <w:szCs w:val="24"/>
        </w:rPr>
        <w:t>1</w:t>
      </w:r>
      <w:r w:rsidRPr="000041D5">
        <w:rPr>
          <w:rFonts w:ascii="Times New Roman" w:hAnsi="Times New Roman" w:cs="Times New Roman"/>
          <w:color w:val="000000"/>
          <w:spacing w:val="-24"/>
          <w:sz w:val="24"/>
          <w:szCs w:val="24"/>
        </w:rPr>
        <w:t>.</w:t>
      </w:r>
      <w:r w:rsidRPr="000041D5">
        <w:rPr>
          <w:rFonts w:ascii="Times New Roman" w:hAnsi="Times New Roman" w:cs="Times New Roman"/>
          <w:color w:val="000000"/>
          <w:sz w:val="24"/>
          <w:szCs w:val="24"/>
        </w:rPr>
        <w:tab/>
        <w:t>Комиссия по правилам землепользования и застройки (далее по тексту - Комиссия)</w:t>
      </w:r>
      <w:r w:rsidR="0014484D" w:rsidRPr="000041D5">
        <w:rPr>
          <w:rFonts w:ascii="Times New Roman" w:hAnsi="Times New Roman" w:cs="Times New Roman"/>
          <w:color w:val="000000"/>
          <w:sz w:val="24"/>
          <w:szCs w:val="24"/>
        </w:rPr>
        <w:t>– постоянно</w:t>
      </w:r>
      <w:r w:rsidR="00526E25" w:rsidRPr="000041D5">
        <w:rPr>
          <w:rFonts w:ascii="Times New Roman" w:hAnsi="Times New Roman" w:cs="Times New Roman"/>
          <w:color w:val="000000"/>
          <w:sz w:val="24"/>
          <w:szCs w:val="24"/>
        </w:rPr>
        <w:t xml:space="preserve"> действующий орган, </w:t>
      </w:r>
      <w:r w:rsidRPr="000041D5">
        <w:rPr>
          <w:rFonts w:ascii="Times New Roman" w:hAnsi="Times New Roman" w:cs="Times New Roman"/>
          <w:color w:val="000000"/>
          <w:spacing w:val="3"/>
          <w:sz w:val="24"/>
          <w:szCs w:val="24"/>
        </w:rPr>
        <w:t>созда</w:t>
      </w:r>
      <w:r w:rsidR="00526E25" w:rsidRPr="000041D5">
        <w:rPr>
          <w:rFonts w:ascii="Times New Roman" w:hAnsi="Times New Roman" w:cs="Times New Roman"/>
          <w:color w:val="000000"/>
          <w:spacing w:val="3"/>
          <w:sz w:val="24"/>
          <w:szCs w:val="24"/>
        </w:rPr>
        <w:t>нный</w:t>
      </w:r>
      <w:r w:rsidRPr="000041D5">
        <w:rPr>
          <w:rFonts w:ascii="Times New Roman" w:hAnsi="Times New Roman" w:cs="Times New Roman"/>
          <w:color w:val="000000"/>
          <w:spacing w:val="3"/>
          <w:sz w:val="24"/>
          <w:szCs w:val="24"/>
        </w:rPr>
        <w:t xml:space="preserve"> в целях организации решения вопросов, связанных </w:t>
      </w:r>
      <w:r w:rsidR="0014484D" w:rsidRPr="000041D5">
        <w:rPr>
          <w:rFonts w:ascii="Times New Roman" w:hAnsi="Times New Roman" w:cs="Times New Roman"/>
          <w:color w:val="000000"/>
          <w:spacing w:val="3"/>
          <w:sz w:val="24"/>
          <w:szCs w:val="24"/>
        </w:rPr>
        <w:t xml:space="preserve">с </w:t>
      </w:r>
      <w:proofErr w:type="spellStart"/>
      <w:r w:rsidR="0014484D" w:rsidRPr="000041D5">
        <w:rPr>
          <w:rFonts w:ascii="Times New Roman" w:hAnsi="Times New Roman" w:cs="Times New Roman"/>
          <w:color w:val="000000"/>
          <w:spacing w:val="3"/>
          <w:sz w:val="24"/>
          <w:szCs w:val="24"/>
        </w:rPr>
        <w:t>землепользованиеми</w:t>
      </w:r>
      <w:proofErr w:type="spellEnd"/>
      <w:r w:rsidR="0014484D" w:rsidRPr="000041D5">
        <w:rPr>
          <w:rFonts w:ascii="Times New Roman" w:hAnsi="Times New Roman" w:cs="Times New Roman"/>
          <w:color w:val="000000"/>
          <w:sz w:val="24"/>
          <w:szCs w:val="24"/>
        </w:rPr>
        <w:t xml:space="preserve"> застройкой</w:t>
      </w:r>
      <w:r w:rsidRPr="000041D5">
        <w:rPr>
          <w:rFonts w:ascii="Times New Roman" w:hAnsi="Times New Roman" w:cs="Times New Roman"/>
          <w:color w:val="000000"/>
          <w:sz w:val="24"/>
          <w:szCs w:val="24"/>
        </w:rPr>
        <w:t xml:space="preserve"> территории </w:t>
      </w:r>
      <w:r w:rsidR="00DC61F2" w:rsidRPr="000041D5">
        <w:rPr>
          <w:rFonts w:ascii="Times New Roman" w:hAnsi="Times New Roman" w:cs="Times New Roman"/>
          <w:color w:val="000000"/>
          <w:sz w:val="24"/>
          <w:szCs w:val="24"/>
        </w:rPr>
        <w:t xml:space="preserve">городского </w:t>
      </w:r>
      <w:r w:rsidR="00EE324D" w:rsidRPr="000041D5">
        <w:rPr>
          <w:rFonts w:ascii="Times New Roman" w:hAnsi="Times New Roman" w:cs="Times New Roman"/>
          <w:color w:val="000000"/>
          <w:sz w:val="24"/>
          <w:szCs w:val="24"/>
        </w:rPr>
        <w:t>поселения;</w:t>
      </w:r>
    </w:p>
    <w:p w:rsidR="00526E25" w:rsidRPr="000041D5" w:rsidRDefault="00526E25" w:rsidP="0057422B">
      <w:pPr>
        <w:pStyle w:val="ConsPlusNormal"/>
        <w:ind w:firstLine="709"/>
        <w:jc w:val="both"/>
      </w:pPr>
      <w:r w:rsidRPr="000041D5">
        <w:rPr>
          <w:bCs/>
          <w:color w:val="000000"/>
          <w:spacing w:val="-24"/>
        </w:rPr>
        <w:t>2</w:t>
      </w:r>
      <w:r w:rsidRPr="000041D5">
        <w:t xml:space="preserve">. Решение о создании Комиссии принимается главой администрации </w:t>
      </w:r>
      <w:r w:rsidR="002C113D" w:rsidRPr="000041D5">
        <w:t xml:space="preserve">городского поселения </w:t>
      </w:r>
      <w:r w:rsidR="000041D5">
        <w:t>«</w:t>
      </w:r>
      <w:r w:rsidR="00D2198A" w:rsidRPr="000041D5">
        <w:t>город Короча</w:t>
      </w:r>
      <w:r w:rsidR="000041D5">
        <w:t>»</w:t>
      </w:r>
      <w:r w:rsidR="0001406C" w:rsidRPr="000041D5">
        <w:t xml:space="preserve">, одновременно утверждаются </w:t>
      </w:r>
      <w:proofErr w:type="gramStart"/>
      <w:r w:rsidR="0001406C" w:rsidRPr="000041D5">
        <w:t>состав</w:t>
      </w:r>
      <w:proofErr w:type="gramEnd"/>
      <w:r w:rsidR="0001406C" w:rsidRPr="000041D5">
        <w:t xml:space="preserve"> и порядок деятельности комиссии по подготовке проекта правил землепользования и застройки</w:t>
      </w:r>
      <w:r w:rsidR="00EE324D" w:rsidRPr="000041D5">
        <w:t xml:space="preserve">; </w:t>
      </w:r>
    </w:p>
    <w:p w:rsidR="00EA1DC4" w:rsidRPr="00DE3011" w:rsidRDefault="00EE324D" w:rsidP="0057422B">
      <w:pPr>
        <w:shd w:val="clear" w:color="auto" w:fill="FFFFFF"/>
        <w:spacing w:after="0" w:line="240" w:lineRule="auto"/>
        <w:ind w:firstLine="709"/>
        <w:jc w:val="both"/>
        <w:rPr>
          <w:rFonts w:ascii="Times New Roman" w:hAnsi="Times New Roman" w:cs="Times New Roman"/>
          <w:sz w:val="24"/>
          <w:szCs w:val="24"/>
        </w:rPr>
      </w:pPr>
      <w:r w:rsidRPr="000041D5">
        <w:rPr>
          <w:rFonts w:ascii="Times New Roman" w:hAnsi="Times New Roman" w:cs="Times New Roman"/>
          <w:color w:val="000000"/>
          <w:spacing w:val="-12"/>
          <w:sz w:val="24"/>
          <w:szCs w:val="24"/>
        </w:rPr>
        <w:t>3.</w:t>
      </w:r>
      <w:r>
        <w:rPr>
          <w:rFonts w:ascii="Times New Roman" w:hAnsi="Times New Roman" w:cs="Times New Roman"/>
          <w:color w:val="000000"/>
          <w:spacing w:val="-12"/>
          <w:sz w:val="24"/>
          <w:szCs w:val="24"/>
        </w:rPr>
        <w:t xml:space="preserve"> </w:t>
      </w:r>
      <w:r w:rsidR="00EA1DC4" w:rsidRPr="00DE3011">
        <w:rPr>
          <w:rFonts w:ascii="Times New Roman" w:hAnsi="Times New Roman" w:cs="Times New Roman"/>
          <w:sz w:val="24"/>
          <w:szCs w:val="24"/>
        </w:rPr>
        <w:t xml:space="preserve">К полномочиям Комиссии в области регулирования отношений по </w:t>
      </w:r>
      <w:r w:rsidR="0014484D" w:rsidRPr="00DE3011">
        <w:rPr>
          <w:rFonts w:ascii="Times New Roman" w:hAnsi="Times New Roman" w:cs="Times New Roman"/>
          <w:sz w:val="24"/>
          <w:szCs w:val="24"/>
        </w:rPr>
        <w:t>вопросам землепользования</w:t>
      </w:r>
      <w:r w:rsidR="00EA1DC4" w:rsidRPr="00DE3011">
        <w:rPr>
          <w:rFonts w:ascii="Times New Roman" w:hAnsi="Times New Roman" w:cs="Times New Roman"/>
          <w:sz w:val="24"/>
          <w:szCs w:val="24"/>
        </w:rPr>
        <w:t xml:space="preserve"> и застройки относятся:</w:t>
      </w:r>
    </w:p>
    <w:p w:rsidR="00EA1DC4" w:rsidRPr="00526E25" w:rsidRDefault="00EA1DC4" w:rsidP="0057422B">
      <w:pPr>
        <w:widowControl w:val="0"/>
        <w:numPr>
          <w:ilvl w:val="0"/>
          <w:numId w:val="8"/>
        </w:numPr>
        <w:shd w:val="clear" w:color="auto" w:fill="FFFFFF"/>
        <w:tabs>
          <w:tab w:val="left" w:pos="749"/>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526E25">
        <w:rPr>
          <w:rFonts w:ascii="Times New Roman" w:hAnsi="Times New Roman" w:cs="Times New Roman"/>
          <w:color w:val="000000"/>
          <w:spacing w:val="6"/>
          <w:sz w:val="24"/>
          <w:szCs w:val="24"/>
        </w:rPr>
        <w:t>рассмотрение заяв</w:t>
      </w:r>
      <w:r w:rsidR="00100BBA">
        <w:rPr>
          <w:rFonts w:ascii="Times New Roman" w:hAnsi="Times New Roman" w:cs="Times New Roman"/>
          <w:color w:val="000000"/>
          <w:spacing w:val="6"/>
          <w:sz w:val="24"/>
          <w:szCs w:val="24"/>
        </w:rPr>
        <w:t>лений</w:t>
      </w:r>
      <w:r w:rsidRPr="00526E25">
        <w:rPr>
          <w:rFonts w:ascii="Times New Roman" w:hAnsi="Times New Roman" w:cs="Times New Roman"/>
          <w:color w:val="000000"/>
          <w:spacing w:val="6"/>
          <w:sz w:val="24"/>
          <w:szCs w:val="24"/>
        </w:rPr>
        <w:t xml:space="preserve"> на предоставление разрешения на условно разрешенный </w:t>
      </w:r>
      <w:r w:rsidR="0014484D" w:rsidRPr="00526E25">
        <w:rPr>
          <w:rFonts w:ascii="Times New Roman" w:hAnsi="Times New Roman" w:cs="Times New Roman"/>
          <w:color w:val="000000"/>
          <w:spacing w:val="6"/>
          <w:sz w:val="24"/>
          <w:szCs w:val="24"/>
        </w:rPr>
        <w:t>вид</w:t>
      </w:r>
      <w:r w:rsidR="0014484D" w:rsidRPr="00526E25">
        <w:rPr>
          <w:rFonts w:ascii="Times New Roman" w:hAnsi="Times New Roman" w:cs="Times New Roman"/>
          <w:color w:val="000000"/>
          <w:sz w:val="24"/>
          <w:szCs w:val="24"/>
        </w:rPr>
        <w:t xml:space="preserve"> использования</w:t>
      </w:r>
      <w:r w:rsidRPr="00526E25">
        <w:rPr>
          <w:rFonts w:ascii="Times New Roman" w:hAnsi="Times New Roman" w:cs="Times New Roman"/>
          <w:color w:val="000000"/>
          <w:sz w:val="24"/>
          <w:szCs w:val="24"/>
        </w:rPr>
        <w:t xml:space="preserve"> земельного участка или объекта капитального строительства;</w:t>
      </w:r>
    </w:p>
    <w:p w:rsidR="00EA1DC4" w:rsidRPr="00DE3011" w:rsidRDefault="00EA1DC4" w:rsidP="0057422B">
      <w:pPr>
        <w:widowControl w:val="0"/>
        <w:numPr>
          <w:ilvl w:val="0"/>
          <w:numId w:val="8"/>
        </w:numPr>
        <w:shd w:val="clear" w:color="auto" w:fill="FFFFFF"/>
        <w:tabs>
          <w:tab w:val="left" w:pos="749"/>
        </w:tabs>
        <w:autoSpaceDE w:val="0"/>
        <w:autoSpaceDN w:val="0"/>
        <w:adjustRightInd w:val="0"/>
        <w:spacing w:after="0" w:line="240" w:lineRule="auto"/>
        <w:ind w:firstLine="709"/>
        <w:jc w:val="both"/>
        <w:rPr>
          <w:rFonts w:ascii="Times New Roman" w:hAnsi="Times New Roman" w:cs="Times New Roman"/>
          <w:color w:val="000000"/>
          <w:spacing w:val="6"/>
          <w:sz w:val="24"/>
          <w:szCs w:val="24"/>
        </w:rPr>
      </w:pPr>
      <w:r w:rsidRPr="00DE3011">
        <w:rPr>
          <w:rFonts w:ascii="Times New Roman" w:hAnsi="Times New Roman" w:cs="Times New Roman"/>
          <w:color w:val="000000"/>
          <w:spacing w:val="6"/>
          <w:sz w:val="24"/>
          <w:szCs w:val="24"/>
        </w:rPr>
        <w:t>рассмотрение зая</w:t>
      </w:r>
      <w:r w:rsidR="004C6BDD">
        <w:rPr>
          <w:rFonts w:ascii="Times New Roman" w:hAnsi="Times New Roman" w:cs="Times New Roman"/>
          <w:color w:val="000000"/>
          <w:spacing w:val="6"/>
          <w:sz w:val="24"/>
          <w:szCs w:val="24"/>
        </w:rPr>
        <w:t>в</w:t>
      </w:r>
      <w:r w:rsidR="00100BBA">
        <w:rPr>
          <w:rFonts w:ascii="Times New Roman" w:hAnsi="Times New Roman" w:cs="Times New Roman"/>
          <w:color w:val="000000"/>
          <w:spacing w:val="6"/>
          <w:sz w:val="24"/>
          <w:szCs w:val="24"/>
        </w:rPr>
        <w:t>лений</w:t>
      </w:r>
      <w:r w:rsidRPr="00DE3011">
        <w:rPr>
          <w:rFonts w:ascii="Times New Roman" w:hAnsi="Times New Roman" w:cs="Times New Roman"/>
          <w:color w:val="000000"/>
          <w:spacing w:val="6"/>
          <w:sz w:val="24"/>
          <w:szCs w:val="24"/>
        </w:rPr>
        <w:t xml:space="preserve"> на предоставления разрешения на отклонение от </w:t>
      </w:r>
      <w:r w:rsidR="0014484D" w:rsidRPr="00DE3011">
        <w:rPr>
          <w:rFonts w:ascii="Times New Roman" w:hAnsi="Times New Roman" w:cs="Times New Roman"/>
          <w:color w:val="000000"/>
          <w:spacing w:val="6"/>
          <w:sz w:val="24"/>
          <w:szCs w:val="24"/>
        </w:rPr>
        <w:t>предельных параметров</w:t>
      </w:r>
      <w:r w:rsidRPr="00DE3011">
        <w:rPr>
          <w:rFonts w:ascii="Times New Roman" w:hAnsi="Times New Roman" w:cs="Times New Roman"/>
          <w:color w:val="000000"/>
          <w:spacing w:val="6"/>
          <w:sz w:val="24"/>
          <w:szCs w:val="24"/>
        </w:rPr>
        <w:t xml:space="preserve">   разрешенного   </w:t>
      </w:r>
      <w:r w:rsidR="0014484D" w:rsidRPr="00DE3011">
        <w:rPr>
          <w:rFonts w:ascii="Times New Roman" w:hAnsi="Times New Roman" w:cs="Times New Roman"/>
          <w:color w:val="000000"/>
          <w:spacing w:val="6"/>
          <w:sz w:val="24"/>
          <w:szCs w:val="24"/>
        </w:rPr>
        <w:t xml:space="preserve">строительства, реконструкции </w:t>
      </w:r>
      <w:proofErr w:type="spellStart"/>
      <w:r w:rsidR="0014484D" w:rsidRPr="00DE3011">
        <w:rPr>
          <w:rFonts w:ascii="Times New Roman" w:hAnsi="Times New Roman" w:cs="Times New Roman"/>
          <w:color w:val="000000"/>
          <w:spacing w:val="6"/>
          <w:sz w:val="24"/>
          <w:szCs w:val="24"/>
        </w:rPr>
        <w:t>объектовкапитального</w:t>
      </w:r>
      <w:proofErr w:type="spellEnd"/>
      <w:r w:rsidR="0014484D" w:rsidRPr="00DE3011">
        <w:rPr>
          <w:rFonts w:ascii="Times New Roman" w:hAnsi="Times New Roman" w:cs="Times New Roman"/>
          <w:color w:val="000000"/>
          <w:spacing w:val="6"/>
          <w:sz w:val="24"/>
          <w:szCs w:val="24"/>
        </w:rPr>
        <w:t xml:space="preserve"> строительства</w:t>
      </w:r>
      <w:r w:rsidRPr="00DE3011">
        <w:rPr>
          <w:rFonts w:ascii="Times New Roman" w:hAnsi="Times New Roman" w:cs="Times New Roman"/>
          <w:color w:val="000000"/>
          <w:spacing w:val="6"/>
          <w:sz w:val="24"/>
          <w:szCs w:val="24"/>
        </w:rPr>
        <w:t>;</w:t>
      </w:r>
    </w:p>
    <w:p w:rsidR="00EA1DC4" w:rsidRPr="00DE3011" w:rsidRDefault="00EA1DC4" w:rsidP="0057422B">
      <w:pPr>
        <w:widowControl w:val="0"/>
        <w:numPr>
          <w:ilvl w:val="0"/>
          <w:numId w:val="8"/>
        </w:numPr>
        <w:shd w:val="clear" w:color="auto" w:fill="FFFFFF"/>
        <w:tabs>
          <w:tab w:val="left" w:pos="749"/>
        </w:tabs>
        <w:autoSpaceDE w:val="0"/>
        <w:autoSpaceDN w:val="0"/>
        <w:adjustRightInd w:val="0"/>
        <w:spacing w:after="0" w:line="240" w:lineRule="auto"/>
        <w:ind w:firstLine="709"/>
        <w:jc w:val="both"/>
        <w:rPr>
          <w:rFonts w:ascii="Times New Roman" w:hAnsi="Times New Roman" w:cs="Times New Roman"/>
          <w:color w:val="000000"/>
          <w:spacing w:val="6"/>
          <w:sz w:val="24"/>
          <w:szCs w:val="24"/>
        </w:rPr>
      </w:pPr>
      <w:r w:rsidRPr="00DE3011">
        <w:rPr>
          <w:rFonts w:ascii="Times New Roman" w:hAnsi="Times New Roman" w:cs="Times New Roman"/>
          <w:color w:val="000000"/>
          <w:spacing w:val="6"/>
          <w:sz w:val="24"/>
          <w:szCs w:val="24"/>
        </w:rPr>
        <w:t>проведение публичных слушаний по вопросам землепользования и застройки;</w:t>
      </w:r>
    </w:p>
    <w:p w:rsidR="00EA1DC4" w:rsidRPr="00DE3011" w:rsidRDefault="00EA1DC4" w:rsidP="0057422B">
      <w:pPr>
        <w:widowControl w:val="0"/>
        <w:numPr>
          <w:ilvl w:val="0"/>
          <w:numId w:val="8"/>
        </w:numPr>
        <w:shd w:val="clear" w:color="auto" w:fill="FFFFFF"/>
        <w:tabs>
          <w:tab w:val="left" w:pos="749"/>
        </w:tabs>
        <w:autoSpaceDE w:val="0"/>
        <w:autoSpaceDN w:val="0"/>
        <w:adjustRightInd w:val="0"/>
        <w:spacing w:after="0" w:line="240" w:lineRule="auto"/>
        <w:ind w:firstLine="709"/>
        <w:jc w:val="both"/>
        <w:rPr>
          <w:rFonts w:ascii="Times New Roman" w:hAnsi="Times New Roman" w:cs="Times New Roman"/>
          <w:color w:val="000000"/>
          <w:spacing w:val="6"/>
          <w:sz w:val="24"/>
          <w:szCs w:val="24"/>
        </w:rPr>
      </w:pPr>
      <w:r w:rsidRPr="00DE3011">
        <w:rPr>
          <w:rFonts w:ascii="Times New Roman" w:hAnsi="Times New Roman" w:cs="Times New Roman"/>
          <w:color w:val="000000"/>
          <w:spacing w:val="6"/>
          <w:sz w:val="24"/>
          <w:szCs w:val="24"/>
        </w:rPr>
        <w:t>подготовка заключений по результатам публичных слушаний;</w:t>
      </w:r>
    </w:p>
    <w:p w:rsidR="00EA1DC4" w:rsidRPr="00DE3011" w:rsidRDefault="00EA1DC4" w:rsidP="0057422B">
      <w:pPr>
        <w:widowControl w:val="0"/>
        <w:numPr>
          <w:ilvl w:val="0"/>
          <w:numId w:val="8"/>
        </w:numPr>
        <w:shd w:val="clear" w:color="auto" w:fill="FFFFFF"/>
        <w:tabs>
          <w:tab w:val="left" w:pos="749"/>
        </w:tabs>
        <w:autoSpaceDE w:val="0"/>
        <w:autoSpaceDN w:val="0"/>
        <w:adjustRightInd w:val="0"/>
        <w:spacing w:after="0" w:line="240" w:lineRule="auto"/>
        <w:ind w:firstLine="709"/>
        <w:jc w:val="both"/>
        <w:rPr>
          <w:rFonts w:ascii="Times New Roman" w:hAnsi="Times New Roman" w:cs="Times New Roman"/>
          <w:color w:val="000000"/>
          <w:spacing w:val="6"/>
          <w:sz w:val="24"/>
          <w:szCs w:val="24"/>
        </w:rPr>
      </w:pPr>
      <w:r w:rsidRPr="00DE3011">
        <w:rPr>
          <w:rFonts w:ascii="Times New Roman" w:hAnsi="Times New Roman" w:cs="Times New Roman"/>
          <w:color w:val="000000"/>
          <w:spacing w:val="6"/>
          <w:sz w:val="24"/>
          <w:szCs w:val="24"/>
        </w:rPr>
        <w:t xml:space="preserve">подготовка рекомендаций для принятия главой </w:t>
      </w:r>
      <w:r w:rsidR="00100BBA">
        <w:rPr>
          <w:rFonts w:ascii="Times New Roman" w:hAnsi="Times New Roman" w:cs="Times New Roman"/>
          <w:color w:val="000000"/>
          <w:spacing w:val="6"/>
          <w:sz w:val="24"/>
          <w:szCs w:val="24"/>
        </w:rPr>
        <w:t xml:space="preserve">администрации </w:t>
      </w:r>
      <w:r w:rsidR="00A67FC3" w:rsidRPr="00DE3011">
        <w:rPr>
          <w:rFonts w:ascii="Times New Roman" w:hAnsi="Times New Roman" w:cs="Times New Roman"/>
          <w:color w:val="000000"/>
          <w:spacing w:val="6"/>
          <w:sz w:val="24"/>
          <w:szCs w:val="24"/>
        </w:rPr>
        <w:t>городского</w:t>
      </w:r>
      <w:r w:rsidRPr="00DE3011">
        <w:rPr>
          <w:rFonts w:ascii="Times New Roman" w:hAnsi="Times New Roman" w:cs="Times New Roman"/>
          <w:color w:val="000000"/>
          <w:spacing w:val="6"/>
          <w:sz w:val="24"/>
          <w:szCs w:val="24"/>
        </w:rPr>
        <w:t xml:space="preserve"> поселения решений </w:t>
      </w:r>
      <w:proofErr w:type="spellStart"/>
      <w:r w:rsidR="00100BBA">
        <w:rPr>
          <w:rFonts w:ascii="Times New Roman" w:hAnsi="Times New Roman" w:cs="Times New Roman"/>
          <w:color w:val="000000"/>
          <w:spacing w:val="6"/>
          <w:sz w:val="24"/>
          <w:szCs w:val="24"/>
        </w:rPr>
        <w:t>о</w:t>
      </w:r>
      <w:r w:rsidR="0014484D" w:rsidRPr="00DE3011">
        <w:rPr>
          <w:rFonts w:ascii="Times New Roman" w:hAnsi="Times New Roman" w:cs="Times New Roman"/>
          <w:color w:val="000000"/>
          <w:spacing w:val="6"/>
          <w:sz w:val="24"/>
          <w:szCs w:val="24"/>
        </w:rPr>
        <w:t>предоставлений</w:t>
      </w:r>
      <w:proofErr w:type="spellEnd"/>
      <w:r w:rsidRPr="00DE3011">
        <w:rPr>
          <w:rFonts w:ascii="Times New Roman" w:hAnsi="Times New Roman" w:cs="Times New Roman"/>
          <w:color w:val="000000"/>
          <w:spacing w:val="6"/>
          <w:sz w:val="24"/>
          <w:szCs w:val="24"/>
        </w:rPr>
        <w:t xml:space="preserve"> разрешения на условно разрешенный вид использования </w:t>
      </w:r>
      <w:r w:rsidR="0014484D" w:rsidRPr="00DE3011">
        <w:rPr>
          <w:rFonts w:ascii="Times New Roman" w:hAnsi="Times New Roman" w:cs="Times New Roman"/>
          <w:color w:val="000000"/>
          <w:spacing w:val="6"/>
          <w:sz w:val="24"/>
          <w:szCs w:val="24"/>
        </w:rPr>
        <w:t>земельного участка</w:t>
      </w:r>
      <w:r w:rsidRPr="00DE3011">
        <w:rPr>
          <w:rFonts w:ascii="Times New Roman" w:hAnsi="Times New Roman" w:cs="Times New Roman"/>
          <w:color w:val="000000"/>
          <w:spacing w:val="6"/>
          <w:sz w:val="24"/>
          <w:szCs w:val="24"/>
        </w:rPr>
        <w:t xml:space="preserve"> или объекта капитального строительства, на отклонение от </w:t>
      </w:r>
      <w:proofErr w:type="spellStart"/>
      <w:r w:rsidRPr="00DE3011">
        <w:rPr>
          <w:rFonts w:ascii="Times New Roman" w:hAnsi="Times New Roman" w:cs="Times New Roman"/>
          <w:color w:val="000000"/>
          <w:spacing w:val="6"/>
          <w:sz w:val="24"/>
          <w:szCs w:val="24"/>
        </w:rPr>
        <w:t>предельныхпараметров</w:t>
      </w:r>
      <w:proofErr w:type="spellEnd"/>
      <w:r w:rsidRPr="00DE3011">
        <w:rPr>
          <w:rFonts w:ascii="Times New Roman" w:hAnsi="Times New Roman" w:cs="Times New Roman"/>
          <w:color w:val="000000"/>
          <w:spacing w:val="6"/>
          <w:sz w:val="24"/>
          <w:szCs w:val="24"/>
        </w:rPr>
        <w:t xml:space="preserve"> разрешенного строительства, реконструкции объектов капитального строительства;</w:t>
      </w:r>
    </w:p>
    <w:p w:rsidR="00EA1DC4" w:rsidRPr="00DE3011" w:rsidRDefault="00EA1DC4" w:rsidP="0057422B">
      <w:pPr>
        <w:widowControl w:val="0"/>
        <w:numPr>
          <w:ilvl w:val="0"/>
          <w:numId w:val="8"/>
        </w:numPr>
        <w:shd w:val="clear" w:color="auto" w:fill="FFFFFF"/>
        <w:tabs>
          <w:tab w:val="left" w:pos="749"/>
        </w:tabs>
        <w:autoSpaceDE w:val="0"/>
        <w:autoSpaceDN w:val="0"/>
        <w:adjustRightInd w:val="0"/>
        <w:spacing w:after="0" w:line="240" w:lineRule="auto"/>
        <w:ind w:firstLine="709"/>
        <w:jc w:val="both"/>
        <w:rPr>
          <w:rFonts w:ascii="Times New Roman" w:hAnsi="Times New Roman" w:cs="Times New Roman"/>
          <w:color w:val="000000"/>
          <w:spacing w:val="6"/>
          <w:sz w:val="24"/>
          <w:szCs w:val="24"/>
        </w:rPr>
      </w:pPr>
      <w:r w:rsidRPr="00DE3011">
        <w:rPr>
          <w:rFonts w:ascii="Times New Roman" w:hAnsi="Times New Roman" w:cs="Times New Roman"/>
          <w:color w:val="000000"/>
          <w:spacing w:val="6"/>
          <w:sz w:val="24"/>
          <w:szCs w:val="24"/>
        </w:rPr>
        <w:t>подготовка заключения о необходимости внесения изменений в Правила;</w:t>
      </w:r>
    </w:p>
    <w:p w:rsidR="00EA1DC4" w:rsidRPr="00DE3011" w:rsidRDefault="00EA1DC4" w:rsidP="0057422B">
      <w:pPr>
        <w:widowControl w:val="0"/>
        <w:numPr>
          <w:ilvl w:val="0"/>
          <w:numId w:val="8"/>
        </w:numPr>
        <w:shd w:val="clear" w:color="auto" w:fill="FFFFFF"/>
        <w:tabs>
          <w:tab w:val="left" w:pos="749"/>
        </w:tabs>
        <w:autoSpaceDE w:val="0"/>
        <w:autoSpaceDN w:val="0"/>
        <w:adjustRightInd w:val="0"/>
        <w:spacing w:after="0" w:line="240" w:lineRule="auto"/>
        <w:ind w:firstLine="709"/>
        <w:jc w:val="both"/>
        <w:rPr>
          <w:rFonts w:ascii="Times New Roman" w:hAnsi="Times New Roman" w:cs="Times New Roman"/>
          <w:color w:val="000000"/>
          <w:spacing w:val="6"/>
          <w:sz w:val="24"/>
          <w:szCs w:val="24"/>
        </w:rPr>
      </w:pPr>
      <w:r w:rsidRPr="00DE3011">
        <w:rPr>
          <w:rFonts w:ascii="Times New Roman" w:hAnsi="Times New Roman" w:cs="Times New Roman"/>
          <w:color w:val="000000"/>
          <w:spacing w:val="6"/>
          <w:sz w:val="24"/>
          <w:szCs w:val="24"/>
        </w:rPr>
        <w:t xml:space="preserve">осуществление процедур, по подготовке проекта </w:t>
      </w:r>
      <w:r w:rsidR="00100BBA">
        <w:rPr>
          <w:rFonts w:ascii="Times New Roman" w:hAnsi="Times New Roman" w:cs="Times New Roman"/>
          <w:color w:val="000000"/>
          <w:spacing w:val="6"/>
          <w:sz w:val="24"/>
          <w:szCs w:val="24"/>
        </w:rPr>
        <w:t xml:space="preserve">внесения </w:t>
      </w:r>
      <w:r w:rsidRPr="00DE3011">
        <w:rPr>
          <w:rFonts w:ascii="Times New Roman" w:hAnsi="Times New Roman" w:cs="Times New Roman"/>
          <w:color w:val="000000"/>
          <w:spacing w:val="6"/>
          <w:sz w:val="24"/>
          <w:szCs w:val="24"/>
        </w:rPr>
        <w:t>изменений в Правила;</w:t>
      </w:r>
    </w:p>
    <w:p w:rsidR="002C2819" w:rsidRPr="00DE3011" w:rsidRDefault="002C2819" w:rsidP="0057422B">
      <w:pPr>
        <w:widowControl w:val="0"/>
        <w:numPr>
          <w:ilvl w:val="0"/>
          <w:numId w:val="8"/>
        </w:numPr>
        <w:shd w:val="clear" w:color="auto" w:fill="FFFFFF"/>
        <w:tabs>
          <w:tab w:val="left" w:pos="749"/>
        </w:tabs>
        <w:autoSpaceDE w:val="0"/>
        <w:autoSpaceDN w:val="0"/>
        <w:adjustRightInd w:val="0"/>
        <w:spacing w:after="0" w:line="240" w:lineRule="auto"/>
        <w:ind w:firstLine="709"/>
        <w:jc w:val="both"/>
        <w:rPr>
          <w:rFonts w:ascii="Times New Roman" w:hAnsi="Times New Roman" w:cs="Times New Roman"/>
          <w:color w:val="000000"/>
          <w:spacing w:val="6"/>
          <w:sz w:val="24"/>
          <w:szCs w:val="24"/>
        </w:rPr>
      </w:pPr>
      <w:r w:rsidRPr="00DE3011">
        <w:rPr>
          <w:rFonts w:ascii="Times New Roman" w:hAnsi="Times New Roman" w:cs="Times New Roman"/>
          <w:color w:val="000000"/>
          <w:spacing w:val="6"/>
          <w:sz w:val="24"/>
          <w:szCs w:val="24"/>
        </w:rPr>
        <w:t xml:space="preserve">осуществление иных функций в соответствии с настоящими Правилами и </w:t>
      </w:r>
      <w:r w:rsidR="0014484D" w:rsidRPr="00DE3011">
        <w:rPr>
          <w:rFonts w:ascii="Times New Roman" w:hAnsi="Times New Roman" w:cs="Times New Roman"/>
          <w:color w:val="000000"/>
          <w:spacing w:val="6"/>
          <w:sz w:val="24"/>
          <w:szCs w:val="24"/>
        </w:rPr>
        <w:t>иными правовыми</w:t>
      </w:r>
      <w:r w:rsidRPr="00DE3011">
        <w:rPr>
          <w:rFonts w:ascii="Times New Roman" w:hAnsi="Times New Roman" w:cs="Times New Roman"/>
          <w:color w:val="000000"/>
          <w:spacing w:val="6"/>
          <w:sz w:val="24"/>
          <w:szCs w:val="24"/>
        </w:rPr>
        <w:t xml:space="preserve"> актами органов местного самоуправления поселения.</w:t>
      </w:r>
    </w:p>
    <w:p w:rsidR="00711605" w:rsidRDefault="004B525D" w:rsidP="0057422B">
      <w:pPr>
        <w:pStyle w:val="af"/>
        <w:tabs>
          <w:tab w:val="clear" w:pos="0"/>
        </w:tabs>
        <w:spacing w:before="0" w:after="0" w:line="240" w:lineRule="auto"/>
        <w:ind w:firstLine="709"/>
        <w:outlineLvl w:val="2"/>
      </w:pPr>
      <w:bookmarkStart w:id="7" w:name="_Toc157764639"/>
      <w:r w:rsidRPr="004B525D">
        <w:t xml:space="preserve">Статья </w:t>
      </w:r>
      <w:r w:rsidR="00031B44">
        <w:t>5</w:t>
      </w:r>
      <w:r w:rsidR="001A7F2F">
        <w:t>.</w:t>
      </w:r>
      <w:r w:rsidRPr="004B525D">
        <w:t xml:space="preserve"> Передача полномочий</w:t>
      </w:r>
      <w:bookmarkEnd w:id="7"/>
    </w:p>
    <w:p w:rsidR="00A012A0" w:rsidRDefault="00A012A0" w:rsidP="0057422B">
      <w:pPr>
        <w:pStyle w:val="a4"/>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A012A0">
        <w:rPr>
          <w:rFonts w:ascii="Times New Roman" w:eastAsia="Times New Roman" w:hAnsi="Times New Roman" w:cs="Times New Roman"/>
          <w:sz w:val="24"/>
          <w:szCs w:val="24"/>
          <w:lang w:eastAsia="ru-RU"/>
        </w:rPr>
        <w:t xml:space="preserve">Администрация </w:t>
      </w:r>
      <w:r w:rsidR="0012298D">
        <w:rPr>
          <w:rFonts w:ascii="Times New Roman" w:eastAsia="Times New Roman" w:hAnsi="Times New Roman" w:cs="Times New Roman"/>
          <w:sz w:val="24"/>
          <w:szCs w:val="24"/>
          <w:lang w:eastAsia="ru-RU"/>
        </w:rPr>
        <w:t xml:space="preserve">городского поселения </w:t>
      </w:r>
      <w:r w:rsidR="000041D5">
        <w:rPr>
          <w:rFonts w:ascii="Times New Roman" w:eastAsia="Times New Roman" w:hAnsi="Times New Roman" w:cs="Times New Roman"/>
          <w:sz w:val="24"/>
          <w:szCs w:val="24"/>
          <w:lang w:eastAsia="ru-RU"/>
        </w:rPr>
        <w:t>«</w:t>
      </w:r>
      <w:r w:rsidR="00D2198A">
        <w:rPr>
          <w:rFonts w:ascii="Times New Roman" w:hAnsi="Times New Roman" w:cs="Times New Roman"/>
          <w:sz w:val="24"/>
          <w:szCs w:val="24"/>
        </w:rPr>
        <w:t>город Короча</w:t>
      </w:r>
      <w:r w:rsidR="000041D5">
        <w:rPr>
          <w:rFonts w:ascii="Times New Roman" w:eastAsia="Times New Roman" w:hAnsi="Times New Roman" w:cs="Times New Roman"/>
          <w:sz w:val="24"/>
          <w:szCs w:val="24"/>
          <w:lang w:eastAsia="ru-RU"/>
        </w:rPr>
        <w:t>»</w:t>
      </w:r>
      <w:r w:rsidRPr="00A012A0">
        <w:rPr>
          <w:rFonts w:ascii="Times New Roman" w:eastAsia="Times New Roman" w:hAnsi="Times New Roman" w:cs="Times New Roman"/>
          <w:sz w:val="24"/>
          <w:szCs w:val="24"/>
          <w:lang w:eastAsia="ru-RU"/>
        </w:rPr>
        <w:t xml:space="preserve"> вправе заключать соглашения с органами местного самоуправления муниципального района </w:t>
      </w:r>
      <w:r w:rsidR="000041D5">
        <w:rPr>
          <w:rFonts w:ascii="Times New Roman" w:eastAsia="Times New Roman" w:hAnsi="Times New Roman" w:cs="Times New Roman"/>
          <w:sz w:val="24"/>
          <w:szCs w:val="24"/>
          <w:lang w:eastAsia="ru-RU"/>
        </w:rPr>
        <w:t>«</w:t>
      </w:r>
      <w:r w:rsidR="00B14D75">
        <w:rPr>
          <w:rFonts w:ascii="Times New Roman" w:hAnsi="Times New Roman" w:cs="Times New Roman"/>
          <w:color w:val="000000"/>
          <w:sz w:val="24"/>
          <w:szCs w:val="24"/>
        </w:rPr>
        <w:t>Корочанский</w:t>
      </w:r>
      <w:r w:rsidRPr="00A012A0">
        <w:rPr>
          <w:rFonts w:ascii="Times New Roman" w:eastAsia="Times New Roman" w:hAnsi="Times New Roman" w:cs="Times New Roman"/>
          <w:sz w:val="24"/>
          <w:szCs w:val="24"/>
          <w:lang w:eastAsia="ru-RU"/>
        </w:rPr>
        <w:t xml:space="preserve"> район</w:t>
      </w:r>
      <w:r w:rsidR="000041D5">
        <w:rPr>
          <w:rFonts w:ascii="Times New Roman" w:eastAsia="Times New Roman" w:hAnsi="Times New Roman" w:cs="Times New Roman"/>
          <w:sz w:val="24"/>
          <w:szCs w:val="24"/>
          <w:lang w:eastAsia="ru-RU"/>
        </w:rPr>
        <w:t>»</w:t>
      </w:r>
      <w:r w:rsidRPr="00A012A0">
        <w:rPr>
          <w:rFonts w:ascii="Times New Roman" w:eastAsia="Times New Roman" w:hAnsi="Times New Roman" w:cs="Times New Roman"/>
          <w:sz w:val="24"/>
          <w:szCs w:val="24"/>
          <w:lang w:eastAsia="ru-RU"/>
        </w:rPr>
        <w:t xml:space="preserve"> о передаче им осуществления части своих полномочий по решению вопросов местного значения </w:t>
      </w:r>
      <w:r w:rsidR="00100BBA">
        <w:rPr>
          <w:rFonts w:ascii="Times New Roman" w:eastAsia="Times New Roman" w:hAnsi="Times New Roman" w:cs="Times New Roman"/>
          <w:sz w:val="24"/>
          <w:szCs w:val="24"/>
          <w:lang w:eastAsia="ru-RU"/>
        </w:rPr>
        <w:t xml:space="preserve">по вопросам землепользования и застройки </w:t>
      </w:r>
      <w:r w:rsidRPr="00A012A0">
        <w:rPr>
          <w:rFonts w:ascii="Times New Roman" w:eastAsia="Times New Roman" w:hAnsi="Times New Roman" w:cs="Times New Roman"/>
          <w:sz w:val="24"/>
          <w:szCs w:val="24"/>
          <w:lang w:eastAsia="ru-RU"/>
        </w:rPr>
        <w:t>за счет межбюджетных трансфертов.</w:t>
      </w:r>
    </w:p>
    <w:p w:rsidR="00FA1D8E" w:rsidRDefault="0012298D" w:rsidP="0057422B">
      <w:pPr>
        <w:pStyle w:val="a4"/>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12298D">
        <w:rPr>
          <w:rFonts w:ascii="Times New Roman" w:eastAsia="Times New Roman" w:hAnsi="Times New Roman" w:cs="Times New Roman"/>
          <w:sz w:val="24"/>
          <w:szCs w:val="24"/>
          <w:lang w:eastAsia="ru-RU"/>
        </w:rPr>
        <w:t>При заключении соглашений о передаче полномочий (части полномочий) по землепользованию и застройки органов местного самоупр</w:t>
      </w:r>
      <w:r w:rsidR="004929AB">
        <w:rPr>
          <w:rFonts w:ascii="Times New Roman" w:eastAsia="Times New Roman" w:hAnsi="Times New Roman" w:cs="Times New Roman"/>
          <w:sz w:val="24"/>
          <w:szCs w:val="24"/>
          <w:lang w:eastAsia="ru-RU"/>
        </w:rPr>
        <w:t xml:space="preserve">авления городского поселения </w:t>
      </w:r>
      <w:r w:rsidR="000041D5">
        <w:rPr>
          <w:rFonts w:ascii="Times New Roman" w:eastAsia="Times New Roman" w:hAnsi="Times New Roman" w:cs="Times New Roman"/>
          <w:sz w:val="24"/>
          <w:szCs w:val="24"/>
          <w:lang w:eastAsia="ru-RU"/>
        </w:rPr>
        <w:lastRenderedPageBreak/>
        <w:t>«</w:t>
      </w:r>
      <w:r w:rsidR="00D2198A">
        <w:rPr>
          <w:rFonts w:ascii="Times New Roman" w:hAnsi="Times New Roman" w:cs="Times New Roman"/>
          <w:sz w:val="24"/>
          <w:szCs w:val="24"/>
        </w:rPr>
        <w:t>город Короча</w:t>
      </w:r>
      <w:r w:rsidR="000041D5">
        <w:rPr>
          <w:rFonts w:ascii="Times New Roman" w:eastAsia="Times New Roman" w:hAnsi="Times New Roman" w:cs="Times New Roman"/>
          <w:sz w:val="24"/>
          <w:szCs w:val="24"/>
          <w:lang w:eastAsia="ru-RU"/>
        </w:rPr>
        <w:t>»</w:t>
      </w:r>
      <w:r w:rsidRPr="0012298D">
        <w:rPr>
          <w:rFonts w:ascii="Times New Roman" w:eastAsia="Times New Roman" w:hAnsi="Times New Roman" w:cs="Times New Roman"/>
          <w:sz w:val="24"/>
          <w:szCs w:val="24"/>
          <w:lang w:eastAsia="ru-RU"/>
        </w:rPr>
        <w:t xml:space="preserve"> органам местного самоуправления </w:t>
      </w:r>
      <w:r w:rsidR="004929AB">
        <w:rPr>
          <w:rFonts w:ascii="Times New Roman" w:eastAsia="Times New Roman" w:hAnsi="Times New Roman" w:cs="Times New Roman"/>
          <w:sz w:val="24"/>
          <w:szCs w:val="24"/>
          <w:lang w:eastAsia="ru-RU"/>
        </w:rPr>
        <w:t xml:space="preserve">муниципального района </w:t>
      </w:r>
      <w:r w:rsidR="000041D5">
        <w:rPr>
          <w:rFonts w:ascii="Times New Roman" w:eastAsia="Times New Roman" w:hAnsi="Times New Roman" w:cs="Times New Roman"/>
          <w:sz w:val="24"/>
          <w:szCs w:val="24"/>
          <w:lang w:eastAsia="ru-RU"/>
        </w:rPr>
        <w:t>«</w:t>
      </w:r>
      <w:r w:rsidR="00B14D75">
        <w:rPr>
          <w:rFonts w:ascii="Times New Roman" w:hAnsi="Times New Roman" w:cs="Times New Roman"/>
          <w:color w:val="000000"/>
          <w:sz w:val="24"/>
          <w:szCs w:val="24"/>
        </w:rPr>
        <w:t>Корочанский</w:t>
      </w:r>
      <w:r w:rsidR="004929AB">
        <w:rPr>
          <w:rFonts w:ascii="Times New Roman" w:eastAsia="Times New Roman" w:hAnsi="Times New Roman" w:cs="Times New Roman"/>
          <w:sz w:val="24"/>
          <w:szCs w:val="24"/>
          <w:lang w:eastAsia="ru-RU"/>
        </w:rPr>
        <w:t xml:space="preserve"> район</w:t>
      </w:r>
      <w:r w:rsidR="000041D5">
        <w:rPr>
          <w:rFonts w:ascii="Times New Roman" w:eastAsia="Times New Roman" w:hAnsi="Times New Roman" w:cs="Times New Roman"/>
          <w:sz w:val="24"/>
          <w:szCs w:val="24"/>
          <w:lang w:eastAsia="ru-RU"/>
        </w:rPr>
        <w:t>»</w:t>
      </w:r>
      <w:r w:rsidRPr="0012298D">
        <w:rPr>
          <w:rFonts w:ascii="Times New Roman" w:eastAsia="Times New Roman" w:hAnsi="Times New Roman" w:cs="Times New Roman"/>
          <w:sz w:val="24"/>
          <w:szCs w:val="24"/>
          <w:lang w:eastAsia="ru-RU"/>
        </w:rPr>
        <w:t xml:space="preserve"> на период действия соглашений полномочия </w:t>
      </w:r>
      <w:r w:rsidR="00100BBA">
        <w:rPr>
          <w:rFonts w:ascii="Times New Roman" w:eastAsia="Times New Roman" w:hAnsi="Times New Roman" w:cs="Times New Roman"/>
          <w:sz w:val="24"/>
          <w:szCs w:val="24"/>
          <w:lang w:eastAsia="ru-RU"/>
        </w:rPr>
        <w:t>городского</w:t>
      </w:r>
      <w:r w:rsidR="004929AB">
        <w:rPr>
          <w:rFonts w:ascii="Times New Roman" w:eastAsia="Times New Roman" w:hAnsi="Times New Roman" w:cs="Times New Roman"/>
          <w:sz w:val="24"/>
          <w:szCs w:val="24"/>
          <w:lang w:eastAsia="ru-RU"/>
        </w:rPr>
        <w:t xml:space="preserve"> со</w:t>
      </w:r>
      <w:r w:rsidR="00100BBA">
        <w:rPr>
          <w:rFonts w:ascii="Times New Roman" w:eastAsia="Times New Roman" w:hAnsi="Times New Roman" w:cs="Times New Roman"/>
          <w:sz w:val="24"/>
          <w:szCs w:val="24"/>
          <w:lang w:eastAsia="ru-RU"/>
        </w:rPr>
        <w:t>брания</w:t>
      </w:r>
      <w:r w:rsidR="004929AB">
        <w:rPr>
          <w:rFonts w:ascii="Times New Roman" w:eastAsia="Times New Roman" w:hAnsi="Times New Roman" w:cs="Times New Roman"/>
          <w:sz w:val="24"/>
          <w:szCs w:val="24"/>
          <w:lang w:eastAsia="ru-RU"/>
        </w:rPr>
        <w:t xml:space="preserve"> городского поселения </w:t>
      </w:r>
      <w:r w:rsidR="000041D5">
        <w:rPr>
          <w:rFonts w:ascii="Times New Roman" w:eastAsia="Times New Roman" w:hAnsi="Times New Roman" w:cs="Times New Roman"/>
          <w:sz w:val="24"/>
          <w:szCs w:val="24"/>
          <w:lang w:eastAsia="ru-RU"/>
        </w:rPr>
        <w:t>«</w:t>
      </w:r>
      <w:r w:rsidR="00D2198A">
        <w:rPr>
          <w:rFonts w:ascii="Times New Roman" w:hAnsi="Times New Roman" w:cs="Times New Roman"/>
          <w:sz w:val="24"/>
          <w:szCs w:val="24"/>
        </w:rPr>
        <w:t>город Короча</w:t>
      </w:r>
      <w:r w:rsidR="000041D5">
        <w:rPr>
          <w:rFonts w:ascii="Times New Roman" w:eastAsia="Times New Roman" w:hAnsi="Times New Roman" w:cs="Times New Roman"/>
          <w:sz w:val="24"/>
          <w:szCs w:val="24"/>
          <w:lang w:eastAsia="ru-RU"/>
        </w:rPr>
        <w:t>»</w:t>
      </w:r>
      <w:r w:rsidRPr="0012298D">
        <w:rPr>
          <w:rFonts w:ascii="Times New Roman" w:eastAsia="Times New Roman" w:hAnsi="Times New Roman" w:cs="Times New Roman"/>
          <w:sz w:val="24"/>
          <w:szCs w:val="24"/>
          <w:lang w:eastAsia="ru-RU"/>
        </w:rPr>
        <w:t xml:space="preserve">, предусмотренные настоящими правилами и градостроительным законодательством осуществляются </w:t>
      </w:r>
      <w:r w:rsidR="004929AB">
        <w:rPr>
          <w:rFonts w:ascii="Times New Roman" w:eastAsia="Times New Roman" w:hAnsi="Times New Roman" w:cs="Times New Roman"/>
          <w:sz w:val="24"/>
          <w:szCs w:val="24"/>
          <w:lang w:eastAsia="ru-RU"/>
        </w:rPr>
        <w:t xml:space="preserve">Муниципальным советом муниципального района </w:t>
      </w:r>
      <w:r w:rsidR="000041D5">
        <w:rPr>
          <w:rFonts w:ascii="Times New Roman" w:eastAsia="Times New Roman" w:hAnsi="Times New Roman" w:cs="Times New Roman"/>
          <w:sz w:val="24"/>
          <w:szCs w:val="24"/>
          <w:lang w:eastAsia="ru-RU"/>
        </w:rPr>
        <w:t>«</w:t>
      </w:r>
      <w:r w:rsidR="00B14D75">
        <w:rPr>
          <w:rFonts w:ascii="Times New Roman" w:hAnsi="Times New Roman" w:cs="Times New Roman"/>
          <w:color w:val="000000"/>
          <w:sz w:val="24"/>
          <w:szCs w:val="24"/>
        </w:rPr>
        <w:t>Корочанский</w:t>
      </w:r>
      <w:r w:rsidR="004929AB">
        <w:rPr>
          <w:rFonts w:ascii="Times New Roman" w:eastAsia="Times New Roman" w:hAnsi="Times New Roman" w:cs="Times New Roman"/>
          <w:sz w:val="24"/>
          <w:szCs w:val="24"/>
          <w:lang w:eastAsia="ru-RU"/>
        </w:rPr>
        <w:t xml:space="preserve"> район</w:t>
      </w:r>
      <w:r w:rsidR="000041D5">
        <w:rPr>
          <w:rFonts w:ascii="Times New Roman" w:eastAsia="Times New Roman" w:hAnsi="Times New Roman" w:cs="Times New Roman"/>
          <w:sz w:val="24"/>
          <w:szCs w:val="24"/>
          <w:lang w:eastAsia="ru-RU"/>
        </w:rPr>
        <w:t>»</w:t>
      </w:r>
      <w:r w:rsidRPr="0012298D">
        <w:rPr>
          <w:rFonts w:ascii="Times New Roman" w:eastAsia="Times New Roman" w:hAnsi="Times New Roman" w:cs="Times New Roman"/>
          <w:sz w:val="24"/>
          <w:szCs w:val="24"/>
          <w:lang w:eastAsia="ru-RU"/>
        </w:rPr>
        <w:t xml:space="preserve">. Полномочия администрации </w:t>
      </w:r>
      <w:r w:rsidR="004929AB">
        <w:rPr>
          <w:rFonts w:ascii="Times New Roman" w:eastAsia="Times New Roman" w:hAnsi="Times New Roman" w:cs="Times New Roman"/>
          <w:sz w:val="24"/>
          <w:szCs w:val="24"/>
          <w:lang w:eastAsia="ru-RU"/>
        </w:rPr>
        <w:t xml:space="preserve">городского поселения </w:t>
      </w:r>
      <w:r w:rsidR="000041D5">
        <w:rPr>
          <w:rFonts w:ascii="Times New Roman" w:eastAsia="Times New Roman" w:hAnsi="Times New Roman" w:cs="Times New Roman"/>
          <w:sz w:val="24"/>
          <w:szCs w:val="24"/>
          <w:lang w:eastAsia="ru-RU"/>
        </w:rPr>
        <w:t>«</w:t>
      </w:r>
      <w:r w:rsidR="00D2198A">
        <w:rPr>
          <w:rFonts w:ascii="Times New Roman" w:hAnsi="Times New Roman" w:cs="Times New Roman"/>
          <w:sz w:val="24"/>
          <w:szCs w:val="24"/>
        </w:rPr>
        <w:t>город Короча</w:t>
      </w:r>
      <w:r w:rsidR="000041D5">
        <w:rPr>
          <w:rFonts w:ascii="Times New Roman" w:eastAsia="Times New Roman" w:hAnsi="Times New Roman" w:cs="Times New Roman"/>
          <w:sz w:val="24"/>
          <w:szCs w:val="24"/>
          <w:lang w:eastAsia="ru-RU"/>
        </w:rPr>
        <w:t>»</w:t>
      </w:r>
      <w:r w:rsidRPr="0012298D">
        <w:rPr>
          <w:rFonts w:ascii="Times New Roman" w:eastAsia="Times New Roman" w:hAnsi="Times New Roman" w:cs="Times New Roman"/>
          <w:sz w:val="24"/>
          <w:szCs w:val="24"/>
          <w:lang w:eastAsia="ru-RU"/>
        </w:rPr>
        <w:t xml:space="preserve">, предусмотренные настоящими Правилами и градостроительным законодательством, осуществляются администрацией </w:t>
      </w:r>
      <w:r w:rsidR="004929AB">
        <w:rPr>
          <w:rFonts w:ascii="Times New Roman" w:eastAsia="Times New Roman" w:hAnsi="Times New Roman" w:cs="Times New Roman"/>
          <w:sz w:val="24"/>
          <w:szCs w:val="24"/>
          <w:lang w:eastAsia="ru-RU"/>
        </w:rPr>
        <w:t xml:space="preserve">муниципального района </w:t>
      </w:r>
      <w:r w:rsidR="000041D5">
        <w:rPr>
          <w:rFonts w:ascii="Times New Roman" w:eastAsia="Times New Roman" w:hAnsi="Times New Roman" w:cs="Times New Roman"/>
          <w:sz w:val="24"/>
          <w:szCs w:val="24"/>
          <w:lang w:eastAsia="ru-RU"/>
        </w:rPr>
        <w:t>«</w:t>
      </w:r>
      <w:r w:rsidR="00B14D75">
        <w:rPr>
          <w:rFonts w:ascii="Times New Roman" w:hAnsi="Times New Roman" w:cs="Times New Roman"/>
          <w:color w:val="000000"/>
          <w:sz w:val="24"/>
          <w:szCs w:val="24"/>
        </w:rPr>
        <w:t>Корочанский</w:t>
      </w:r>
      <w:r w:rsidR="004929AB">
        <w:rPr>
          <w:rFonts w:ascii="Times New Roman" w:eastAsia="Times New Roman" w:hAnsi="Times New Roman" w:cs="Times New Roman"/>
          <w:sz w:val="24"/>
          <w:szCs w:val="24"/>
          <w:lang w:eastAsia="ru-RU"/>
        </w:rPr>
        <w:t xml:space="preserve"> район</w:t>
      </w:r>
      <w:r w:rsidR="000041D5">
        <w:rPr>
          <w:rFonts w:ascii="Times New Roman" w:eastAsia="Times New Roman" w:hAnsi="Times New Roman" w:cs="Times New Roman"/>
          <w:sz w:val="24"/>
          <w:szCs w:val="24"/>
          <w:lang w:eastAsia="ru-RU"/>
        </w:rPr>
        <w:t>»</w:t>
      </w:r>
      <w:r w:rsidRPr="0012298D">
        <w:rPr>
          <w:rFonts w:ascii="Times New Roman" w:eastAsia="Times New Roman" w:hAnsi="Times New Roman" w:cs="Times New Roman"/>
          <w:sz w:val="24"/>
          <w:szCs w:val="24"/>
          <w:lang w:eastAsia="ru-RU"/>
        </w:rPr>
        <w:t>.</w:t>
      </w:r>
    </w:p>
    <w:p w:rsidR="0012298D" w:rsidRPr="00E35B10" w:rsidRDefault="00FA1D8E" w:rsidP="0057422B">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019DE" w:rsidRPr="009D54AE" w:rsidRDefault="009019DE" w:rsidP="0057422B">
      <w:pPr>
        <w:pStyle w:val="af"/>
        <w:spacing w:before="0" w:after="0" w:line="240" w:lineRule="auto"/>
        <w:ind w:firstLine="0"/>
        <w:jc w:val="center"/>
        <w:outlineLvl w:val="1"/>
      </w:pPr>
      <w:bookmarkStart w:id="8" w:name="_Toc157764640"/>
      <w:r w:rsidRPr="009D54AE">
        <w:lastRenderedPageBreak/>
        <w:t xml:space="preserve">Глава </w:t>
      </w:r>
      <w:r w:rsidR="00DF3E04" w:rsidRPr="009D54AE">
        <w:t>3</w:t>
      </w:r>
      <w:r w:rsidRPr="009D54AE">
        <w:t xml:space="preserve">. Положение об изменении видов разрешенного использования земельных участков и объектов капитального строительства физическими </w:t>
      </w:r>
      <w:r w:rsidR="0014484D" w:rsidRPr="009D54AE">
        <w:t>и юридическими</w:t>
      </w:r>
      <w:r w:rsidRPr="009D54AE">
        <w:t xml:space="preserve"> лицами</w:t>
      </w:r>
      <w:bookmarkEnd w:id="8"/>
    </w:p>
    <w:p w:rsidR="009019DE" w:rsidRPr="00DF3E04" w:rsidRDefault="00DF3E04" w:rsidP="0057422B">
      <w:pPr>
        <w:pStyle w:val="af"/>
        <w:tabs>
          <w:tab w:val="clear" w:pos="0"/>
        </w:tabs>
        <w:spacing w:before="0" w:after="0" w:line="240" w:lineRule="auto"/>
        <w:ind w:firstLine="709"/>
        <w:outlineLvl w:val="2"/>
      </w:pPr>
      <w:bookmarkStart w:id="9" w:name="_Toc157764641"/>
      <w:r w:rsidRPr="00DF3E04">
        <w:t xml:space="preserve">Статья </w:t>
      </w:r>
      <w:r w:rsidR="00031B44">
        <w:t>6</w:t>
      </w:r>
      <w:r w:rsidRPr="00DF3E04">
        <w:t xml:space="preserve">. Виды разрешенного использования </w:t>
      </w:r>
      <w:r w:rsidR="00945BD1" w:rsidRPr="00DF3E04">
        <w:t>земельных участков и объектов капитального строительства</w:t>
      </w:r>
      <w:r w:rsidRPr="00DF3E04">
        <w:t>.</w:t>
      </w:r>
      <w:bookmarkEnd w:id="9"/>
    </w:p>
    <w:p w:rsidR="00F32135" w:rsidRPr="00C03BA8" w:rsidRDefault="00F32135" w:rsidP="0057422B">
      <w:pPr>
        <w:pStyle w:val="ConsPlusNormal"/>
        <w:numPr>
          <w:ilvl w:val="0"/>
          <w:numId w:val="26"/>
        </w:numPr>
        <w:ind w:left="0" w:firstLine="709"/>
        <w:jc w:val="both"/>
      </w:pPr>
      <w:r w:rsidRPr="00C03BA8">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F32135" w:rsidRPr="00C03BA8" w:rsidRDefault="00C03BA8" w:rsidP="0057422B">
      <w:pPr>
        <w:autoSpaceDE w:val="0"/>
        <w:autoSpaceDN w:val="0"/>
        <w:adjustRightInd w:val="0"/>
        <w:spacing w:after="0" w:line="240" w:lineRule="auto"/>
        <w:ind w:firstLine="709"/>
        <w:jc w:val="both"/>
        <w:rPr>
          <w:rFonts w:ascii="Times New Roman" w:hAnsi="Times New Roman" w:cs="Times New Roman"/>
          <w:sz w:val="24"/>
          <w:szCs w:val="24"/>
        </w:rPr>
      </w:pPr>
      <w:r w:rsidRPr="00C03BA8">
        <w:rPr>
          <w:rFonts w:ascii="Times New Roman" w:hAnsi="Times New Roman" w:cs="Times New Roman"/>
          <w:sz w:val="24"/>
          <w:szCs w:val="24"/>
        </w:rPr>
        <w:t xml:space="preserve">2. </w:t>
      </w:r>
      <w:r w:rsidR="00F32135" w:rsidRPr="00C03BA8">
        <w:rPr>
          <w:rFonts w:ascii="Times New Roman" w:hAnsi="Times New Roman" w:cs="Times New Roman"/>
          <w:sz w:val="24"/>
          <w:szCs w:val="24"/>
        </w:rPr>
        <w:t>Разрешенное использование земельных участков и объектов капитального строительства может быть следующих видов:</w:t>
      </w:r>
    </w:p>
    <w:p w:rsidR="00F32135" w:rsidRPr="00C03BA8" w:rsidRDefault="00F32135" w:rsidP="0057422B">
      <w:pPr>
        <w:autoSpaceDE w:val="0"/>
        <w:autoSpaceDN w:val="0"/>
        <w:adjustRightInd w:val="0"/>
        <w:spacing w:after="0" w:line="240" w:lineRule="auto"/>
        <w:ind w:firstLine="709"/>
        <w:jc w:val="both"/>
        <w:rPr>
          <w:rFonts w:ascii="Times New Roman" w:hAnsi="Times New Roman" w:cs="Times New Roman"/>
          <w:sz w:val="24"/>
          <w:szCs w:val="24"/>
        </w:rPr>
      </w:pPr>
      <w:r w:rsidRPr="00C03BA8">
        <w:rPr>
          <w:rFonts w:ascii="Times New Roman" w:hAnsi="Times New Roman" w:cs="Times New Roman"/>
          <w:sz w:val="24"/>
          <w:szCs w:val="24"/>
        </w:rPr>
        <w:t>1) основные виды разрешенного использования;</w:t>
      </w:r>
    </w:p>
    <w:p w:rsidR="00F32135" w:rsidRPr="00C03BA8" w:rsidRDefault="00F32135" w:rsidP="0057422B">
      <w:pPr>
        <w:autoSpaceDE w:val="0"/>
        <w:autoSpaceDN w:val="0"/>
        <w:adjustRightInd w:val="0"/>
        <w:spacing w:after="0" w:line="240" w:lineRule="auto"/>
        <w:ind w:firstLine="709"/>
        <w:jc w:val="both"/>
        <w:rPr>
          <w:rFonts w:ascii="Times New Roman" w:hAnsi="Times New Roman" w:cs="Times New Roman"/>
          <w:sz w:val="24"/>
          <w:szCs w:val="24"/>
        </w:rPr>
      </w:pPr>
      <w:r w:rsidRPr="00C03BA8">
        <w:rPr>
          <w:rFonts w:ascii="Times New Roman" w:hAnsi="Times New Roman" w:cs="Times New Roman"/>
          <w:sz w:val="24"/>
          <w:szCs w:val="24"/>
        </w:rPr>
        <w:t>2) условно разрешенные виды использования;</w:t>
      </w:r>
    </w:p>
    <w:p w:rsidR="00F32135" w:rsidRPr="00C03BA8" w:rsidRDefault="00F32135" w:rsidP="0057422B">
      <w:pPr>
        <w:autoSpaceDE w:val="0"/>
        <w:autoSpaceDN w:val="0"/>
        <w:adjustRightInd w:val="0"/>
        <w:spacing w:after="0" w:line="240" w:lineRule="auto"/>
        <w:ind w:firstLine="709"/>
        <w:jc w:val="both"/>
        <w:rPr>
          <w:rFonts w:ascii="Times New Roman" w:hAnsi="Times New Roman" w:cs="Times New Roman"/>
          <w:sz w:val="24"/>
          <w:szCs w:val="24"/>
        </w:rPr>
      </w:pPr>
      <w:r w:rsidRPr="00C03BA8">
        <w:rPr>
          <w:rFonts w:ascii="Times New Roman" w:hAnsi="Times New Roman" w:cs="Times New Roman"/>
          <w:sz w:val="24"/>
          <w:szCs w:val="24"/>
        </w:rPr>
        <w:t>3) вспомогательные виды разрешенного использования.</w:t>
      </w:r>
    </w:p>
    <w:p w:rsidR="00C03BA8" w:rsidRPr="00C03BA8" w:rsidRDefault="00C03BA8" w:rsidP="0057422B">
      <w:pPr>
        <w:autoSpaceDE w:val="0"/>
        <w:autoSpaceDN w:val="0"/>
        <w:adjustRightInd w:val="0"/>
        <w:spacing w:after="0" w:line="240" w:lineRule="auto"/>
        <w:ind w:firstLine="709"/>
        <w:jc w:val="both"/>
        <w:rPr>
          <w:rFonts w:ascii="Times New Roman" w:hAnsi="Times New Roman" w:cs="Times New Roman"/>
          <w:sz w:val="24"/>
          <w:szCs w:val="24"/>
        </w:rPr>
      </w:pPr>
      <w:r w:rsidRPr="00C03BA8">
        <w:rPr>
          <w:rFonts w:ascii="Times New Roman" w:hAnsi="Times New Roman" w:cs="Times New Roman"/>
          <w:color w:val="000000"/>
          <w:sz w:val="24"/>
          <w:szCs w:val="24"/>
          <w:shd w:val="clear" w:color="auto" w:fill="FFFFFF"/>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019DE" w:rsidRPr="00457F22" w:rsidRDefault="009019DE" w:rsidP="0057422B">
      <w:pPr>
        <w:pStyle w:val="af"/>
        <w:tabs>
          <w:tab w:val="clear" w:pos="0"/>
        </w:tabs>
        <w:spacing w:before="0" w:after="0" w:line="240" w:lineRule="auto"/>
        <w:ind w:firstLine="709"/>
        <w:outlineLvl w:val="2"/>
      </w:pPr>
      <w:bookmarkStart w:id="10" w:name="_Toc157764642"/>
      <w:r w:rsidRPr="00457F22">
        <w:t xml:space="preserve">Статья </w:t>
      </w:r>
      <w:r w:rsidR="00031B44">
        <w:t>7</w:t>
      </w:r>
      <w:r w:rsidRPr="00457F22">
        <w:t>. Общий порядок изменения видов разрешенного использования земельных участков и объектов капитального строительства</w:t>
      </w:r>
      <w:bookmarkEnd w:id="10"/>
    </w:p>
    <w:p w:rsidR="009019DE" w:rsidRPr="00DF3E04" w:rsidRDefault="009019DE" w:rsidP="0057422B">
      <w:pPr>
        <w:pStyle w:val="a"/>
        <w:tabs>
          <w:tab w:val="clear" w:pos="984"/>
        </w:tabs>
        <w:spacing w:before="0" w:line="240" w:lineRule="auto"/>
        <w:ind w:firstLine="709"/>
        <w:rPr>
          <w:spacing w:val="7"/>
        </w:rPr>
      </w:pPr>
      <w:r w:rsidRPr="00DF3E04">
        <w:t xml:space="preserve">Изменение видов разрешенного использования земельных участков и </w:t>
      </w:r>
      <w:r w:rsidR="0014484D" w:rsidRPr="00DF3E04">
        <w:t>объектов капитального</w:t>
      </w:r>
      <w:r w:rsidRPr="00DF3E04">
        <w:t xml:space="preserve"> строительства на территории </w:t>
      </w:r>
      <w:r w:rsidR="00A67FC3">
        <w:t>городского</w:t>
      </w:r>
      <w:r w:rsidRPr="00DF3E04">
        <w:t xml:space="preserve"> поселения осуществляется </w:t>
      </w:r>
      <w:r w:rsidR="0014484D">
        <w:t>в</w:t>
      </w:r>
      <w:r w:rsidR="0014484D" w:rsidRPr="00DF3E04">
        <w:rPr>
          <w:spacing w:val="6"/>
        </w:rPr>
        <w:t xml:space="preserve"> соответствии</w:t>
      </w:r>
      <w:r w:rsidRPr="00DF3E04">
        <w:rPr>
          <w:spacing w:val="6"/>
        </w:rPr>
        <w:t xml:space="preserve"> с градостроительными регламентами </w:t>
      </w:r>
      <w:r w:rsidR="0014484D" w:rsidRPr="00DF3E04">
        <w:rPr>
          <w:spacing w:val="6"/>
        </w:rPr>
        <w:t>пр</w:t>
      </w:r>
      <w:r w:rsidR="00C03BA8">
        <w:rPr>
          <w:spacing w:val="6"/>
        </w:rPr>
        <w:t xml:space="preserve">и </w:t>
      </w:r>
      <w:r w:rsidR="0014484D" w:rsidRPr="00DF3E04">
        <w:rPr>
          <w:spacing w:val="6"/>
        </w:rPr>
        <w:t>условии</w:t>
      </w:r>
      <w:r w:rsidRPr="00DF3E04">
        <w:rPr>
          <w:spacing w:val="6"/>
        </w:rPr>
        <w:t xml:space="preserve"> соблюдения требований </w:t>
      </w:r>
      <w:r w:rsidRPr="00DF3E04">
        <w:rPr>
          <w:spacing w:val="2"/>
        </w:rPr>
        <w:t xml:space="preserve">технических   регламентов и иных </w:t>
      </w:r>
      <w:r w:rsidR="0014484D" w:rsidRPr="00DF3E04">
        <w:rPr>
          <w:spacing w:val="2"/>
        </w:rPr>
        <w:t>требований</w:t>
      </w:r>
      <w:r w:rsidRPr="00DF3E04">
        <w:rPr>
          <w:spacing w:val="2"/>
        </w:rPr>
        <w:t xml:space="preserve"> соответствии с действующим </w:t>
      </w:r>
      <w:r w:rsidRPr="00DF3E04">
        <w:rPr>
          <w:spacing w:val="4"/>
        </w:rPr>
        <w:t xml:space="preserve">законодательством. </w:t>
      </w:r>
    </w:p>
    <w:p w:rsidR="009019DE" w:rsidRDefault="009019DE" w:rsidP="0057422B">
      <w:pPr>
        <w:pStyle w:val="a"/>
        <w:tabs>
          <w:tab w:val="clear" w:pos="984"/>
        </w:tabs>
        <w:spacing w:before="0" w:line="240" w:lineRule="auto"/>
        <w:ind w:firstLine="709"/>
        <w:rPr>
          <w:spacing w:val="-12"/>
        </w:rPr>
      </w:pPr>
      <w:r w:rsidRPr="00482CEE">
        <w:t xml:space="preserve">Правообладатели земельных участков и объектов </w:t>
      </w:r>
      <w:proofErr w:type="spellStart"/>
      <w:r w:rsidRPr="00482CEE">
        <w:t>капитальногостроительствавправе</w:t>
      </w:r>
      <w:proofErr w:type="spellEnd"/>
      <w:r w:rsidRPr="00482CEE">
        <w:t xml:space="preserve"> по своему усмотрению выбирать и менять вид использования </w:t>
      </w:r>
      <w:r w:rsidR="0014484D" w:rsidRPr="00482CEE">
        <w:t>земельных</w:t>
      </w:r>
      <w:r w:rsidR="0014484D" w:rsidRPr="00482CEE">
        <w:rPr>
          <w:spacing w:val="-1"/>
        </w:rPr>
        <w:t xml:space="preserve"> участков</w:t>
      </w:r>
      <w:r w:rsidRPr="00482CEE">
        <w:rPr>
          <w:spacing w:val="-1"/>
        </w:rPr>
        <w:t xml:space="preserve"> и объектов капитального </w:t>
      </w:r>
      <w:proofErr w:type="spellStart"/>
      <w:r w:rsidRPr="00482CEE">
        <w:rPr>
          <w:spacing w:val="-1"/>
        </w:rPr>
        <w:t>строительства</w:t>
      </w:r>
      <w:proofErr w:type="gramStart"/>
      <w:r w:rsidRPr="00482CEE">
        <w:rPr>
          <w:spacing w:val="-1"/>
        </w:rPr>
        <w:t>,</w:t>
      </w:r>
      <w:r w:rsidR="0014484D" w:rsidRPr="00482CEE">
        <w:rPr>
          <w:spacing w:val="-1"/>
        </w:rPr>
        <w:t>р</w:t>
      </w:r>
      <w:proofErr w:type="gramEnd"/>
      <w:r w:rsidR="0014484D" w:rsidRPr="00482CEE">
        <w:rPr>
          <w:spacing w:val="-1"/>
        </w:rPr>
        <w:t>азрешенные</w:t>
      </w:r>
      <w:proofErr w:type="spellEnd"/>
      <w:r w:rsidR="0014484D" w:rsidRPr="00482CEE">
        <w:rPr>
          <w:spacing w:val="-1"/>
        </w:rPr>
        <w:t xml:space="preserve"> как</w:t>
      </w:r>
      <w:r w:rsidRPr="00482CEE">
        <w:rPr>
          <w:spacing w:val="-1"/>
        </w:rPr>
        <w:t xml:space="preserve"> основные </w:t>
      </w:r>
      <w:r w:rsidR="0014484D" w:rsidRPr="00482CEE">
        <w:rPr>
          <w:spacing w:val="-1"/>
        </w:rPr>
        <w:t>и</w:t>
      </w:r>
      <w:r w:rsidR="0014484D" w:rsidRPr="00482CEE">
        <w:rPr>
          <w:spacing w:val="6"/>
        </w:rPr>
        <w:t xml:space="preserve"> вспомогательные</w:t>
      </w:r>
      <w:r w:rsidRPr="00482CEE">
        <w:rPr>
          <w:spacing w:val="6"/>
        </w:rPr>
        <w:t xml:space="preserve"> для соответствующих </w:t>
      </w:r>
      <w:r w:rsidR="007122E5">
        <w:rPr>
          <w:spacing w:val="6"/>
        </w:rPr>
        <w:t>т</w:t>
      </w:r>
      <w:r w:rsidRPr="00482CEE">
        <w:rPr>
          <w:spacing w:val="6"/>
        </w:rPr>
        <w:t xml:space="preserve">ерриториальных зон, при условии </w:t>
      </w:r>
      <w:r w:rsidR="0014484D" w:rsidRPr="00482CEE">
        <w:rPr>
          <w:spacing w:val="6"/>
        </w:rPr>
        <w:t>соблюдения</w:t>
      </w:r>
      <w:r w:rsidR="0014484D" w:rsidRPr="00482CEE">
        <w:rPr>
          <w:spacing w:val="4"/>
        </w:rPr>
        <w:t xml:space="preserve"> требований</w:t>
      </w:r>
      <w:r w:rsidRPr="00482CEE">
        <w:rPr>
          <w:spacing w:val="4"/>
        </w:rPr>
        <w:t xml:space="preserve"> технических регламентов, нормативов градостроительного проектирования </w:t>
      </w:r>
      <w:r w:rsidR="0014484D" w:rsidRPr="00482CEE">
        <w:rPr>
          <w:spacing w:val="4"/>
        </w:rPr>
        <w:t>и</w:t>
      </w:r>
      <w:r w:rsidR="0014484D" w:rsidRPr="00482CEE">
        <w:t>ных</w:t>
      </w:r>
      <w:r w:rsidRPr="00482CEE">
        <w:t xml:space="preserve"> обязательных требований, </w:t>
      </w:r>
      <w:r w:rsidR="0014484D" w:rsidRPr="00482CEE">
        <w:t>установленных в</w:t>
      </w:r>
      <w:r w:rsidRPr="00482CEE">
        <w:t xml:space="preserve"> соответствии с законодательством</w:t>
      </w:r>
      <w:r w:rsidR="007122E5">
        <w:t xml:space="preserve"> Р</w:t>
      </w:r>
      <w:r w:rsidRPr="00482CEE">
        <w:t>оссийской Федерации</w:t>
      </w:r>
      <w:r w:rsidRPr="00482CEE">
        <w:rPr>
          <w:spacing w:val="-12"/>
        </w:rPr>
        <w:t>.</w:t>
      </w:r>
    </w:p>
    <w:p w:rsidR="00364B94" w:rsidRPr="00364B94" w:rsidRDefault="00127B63" w:rsidP="0057422B">
      <w:pPr>
        <w:spacing w:after="0" w:line="240" w:lineRule="auto"/>
        <w:ind w:firstLine="709"/>
        <w:jc w:val="both"/>
        <w:rPr>
          <w:rFonts w:ascii="Times New Roman" w:eastAsia="Times New Roman" w:hAnsi="Times New Roman" w:cs="Times New Roman"/>
          <w:sz w:val="24"/>
          <w:szCs w:val="24"/>
          <w:lang w:eastAsia="ru-RU"/>
        </w:rPr>
      </w:pPr>
      <w:r w:rsidRPr="00031B44">
        <w:rPr>
          <w:rStyle w:val="af1"/>
        </w:rPr>
        <w:t xml:space="preserve">Сведения о выбранном виде разрешенного использования земельного участка вносятся в </w:t>
      </w:r>
      <w:r w:rsidR="0081626F" w:rsidRPr="00031B44">
        <w:rPr>
          <w:rStyle w:val="af1"/>
        </w:rPr>
        <w:t>государственный реестр объектов недвижимого имущества в установленном законом порядке</w:t>
      </w:r>
      <w:r w:rsidR="00C03BA8">
        <w:rPr>
          <w:rStyle w:val="af1"/>
        </w:rPr>
        <w:t>. В</w:t>
      </w:r>
      <w:r w:rsidR="00364B94" w:rsidRPr="00031B44">
        <w:rPr>
          <w:rStyle w:val="af1"/>
        </w:rPr>
        <w:t>ид разрешённого использования земельного участка будет считаться изменённым с момента внесения соответствующей записи в Государственный</w:t>
      </w:r>
      <w:r w:rsidR="00364B94" w:rsidRPr="00364B94">
        <w:rPr>
          <w:rFonts w:ascii="Times New Roman" w:eastAsia="Times New Roman" w:hAnsi="Times New Roman" w:cs="Times New Roman"/>
          <w:sz w:val="24"/>
          <w:szCs w:val="24"/>
          <w:lang w:eastAsia="ru-RU"/>
        </w:rPr>
        <w:t xml:space="preserve"> кадастр недвижимости.</w:t>
      </w:r>
    </w:p>
    <w:p w:rsidR="009019DE" w:rsidRPr="00364B94" w:rsidRDefault="009019DE" w:rsidP="0057422B">
      <w:pPr>
        <w:pStyle w:val="a"/>
        <w:tabs>
          <w:tab w:val="clear" w:pos="984"/>
        </w:tabs>
        <w:spacing w:before="0" w:line="240" w:lineRule="auto"/>
        <w:ind w:firstLine="709"/>
      </w:pPr>
      <w:r w:rsidRPr="00364B94">
        <w:t xml:space="preserve">Порядок действий по реализации приведенного выше права устанавливается законодательством, настоящими Правилами и иными правовыми актами органами местного самоуправления муниципального района и </w:t>
      </w:r>
      <w:r w:rsidR="00A67FC3">
        <w:t>городского</w:t>
      </w:r>
      <w:r w:rsidRPr="00364B94">
        <w:t xml:space="preserve"> поселения.</w:t>
      </w:r>
    </w:p>
    <w:p w:rsidR="008E2AB7" w:rsidRDefault="008E2AB7" w:rsidP="0057422B">
      <w:pPr>
        <w:pStyle w:val="a"/>
        <w:tabs>
          <w:tab w:val="clear" w:pos="984"/>
        </w:tabs>
        <w:spacing w:before="0" w:line="240" w:lineRule="auto"/>
        <w:ind w:firstLine="709"/>
      </w:pPr>
      <w: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5304C" w:rsidRPr="00082626" w:rsidRDefault="00082626" w:rsidP="0057422B">
      <w:pPr>
        <w:pStyle w:val="a"/>
        <w:tabs>
          <w:tab w:val="clear" w:pos="984"/>
        </w:tabs>
        <w:spacing w:before="0" w:line="240" w:lineRule="auto"/>
        <w:ind w:firstLine="709"/>
      </w:pPr>
      <w:r>
        <w:t>И</w:t>
      </w:r>
      <w:r w:rsidR="00E5304C" w:rsidRPr="00082626">
        <w:t xml:space="preserve">зменение вида разрешенного использования </w:t>
      </w:r>
      <w:r w:rsidR="00C03BA8">
        <w:t xml:space="preserve">земельного участка </w:t>
      </w:r>
      <w:r w:rsidR="00E5304C" w:rsidRPr="00082626">
        <w:t xml:space="preserve">сельскохозяйственных угодий в составе земель сельскохозяйственного назначения возможно только после перевода этих земель или земельных участков в составе таких земель из земель сельскохозяйственного назначения в другую категорию. Данный перевод допускается в исключительных случаях, перечисленных в </w:t>
      </w:r>
      <w:hyperlink r:id="rId9" w:history="1">
        <w:r w:rsidR="00E5304C" w:rsidRPr="00082626">
          <w:t>ч. 1 ст. 7</w:t>
        </w:r>
      </w:hyperlink>
      <w:r w:rsidR="00E5304C" w:rsidRPr="00082626">
        <w:t xml:space="preserve"> Федерального закона от 21 декабря 2004 г. N 172-ФЗ </w:t>
      </w:r>
      <w:r w:rsidR="000041D5">
        <w:t>«</w:t>
      </w:r>
      <w:r w:rsidR="00E5304C" w:rsidRPr="00082626">
        <w:t>О переводе земель или земельных участков из одной категории в другую</w:t>
      </w:r>
      <w:r w:rsidR="000041D5">
        <w:t>»</w:t>
      </w:r>
      <w:r w:rsidR="00E5304C" w:rsidRPr="00082626">
        <w:t xml:space="preserve">, в том числе связанных с установлением или изменением </w:t>
      </w:r>
      <w:r w:rsidR="00C03BA8">
        <w:t>границ</w:t>
      </w:r>
      <w:r w:rsidR="00E5304C" w:rsidRPr="00082626">
        <w:t xml:space="preserve"> населенных пунктов. </w:t>
      </w:r>
    </w:p>
    <w:p w:rsidR="009019DE" w:rsidRPr="00482CEE" w:rsidRDefault="009019DE" w:rsidP="0057422B">
      <w:pPr>
        <w:pStyle w:val="a"/>
        <w:tabs>
          <w:tab w:val="clear" w:pos="984"/>
        </w:tabs>
        <w:spacing w:before="0" w:line="240" w:lineRule="auto"/>
        <w:ind w:firstLine="709"/>
      </w:pPr>
      <w:r w:rsidRPr="00482CEE">
        <w:t xml:space="preserve">Образование новых земельных участков путем разделения или выдела допускается </w:t>
      </w:r>
      <w:r w:rsidRPr="00FA1D8E">
        <w:t xml:space="preserve">при условии </w:t>
      </w:r>
      <w:r w:rsidR="0014484D" w:rsidRPr="00FA1D8E">
        <w:t>сохранения,</w:t>
      </w:r>
      <w:r w:rsidRPr="00FA1D8E">
        <w:t xml:space="preserve"> установленных настоящими Правилами разрешенного </w:t>
      </w:r>
      <w:r w:rsidRPr="00482CEE">
        <w:t>использования, минимальных</w:t>
      </w:r>
      <w:r w:rsidR="00062C38">
        <w:t>/</w:t>
      </w:r>
      <w:r w:rsidR="0014484D">
        <w:t>максимальных размеров</w:t>
      </w:r>
      <w:r w:rsidR="00062C38">
        <w:t xml:space="preserve"> земельных участков</w:t>
      </w:r>
      <w:r w:rsidRPr="00482CEE">
        <w:t xml:space="preserve">, обеспечения требований </w:t>
      </w:r>
      <w:r w:rsidRPr="00FA1D8E">
        <w:t>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9019DE" w:rsidRPr="00482CEE" w:rsidRDefault="009019DE" w:rsidP="0057422B">
      <w:pPr>
        <w:pStyle w:val="a"/>
        <w:numPr>
          <w:ilvl w:val="0"/>
          <w:numId w:val="0"/>
        </w:numPr>
        <w:tabs>
          <w:tab w:val="clear" w:pos="984"/>
        </w:tabs>
        <w:spacing w:before="0" w:line="240" w:lineRule="auto"/>
        <w:ind w:firstLine="709"/>
      </w:pPr>
      <w:r w:rsidRPr="00482CEE">
        <w:lastRenderedPageBreak/>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w:t>
      </w:r>
      <w:r w:rsidRPr="00FA1D8E">
        <w:t xml:space="preserve">территориальной зоне, установленных настоящими Правилами </w:t>
      </w:r>
      <w:r w:rsidR="00C03BA8">
        <w:t>предельных размеров</w:t>
      </w:r>
      <w:r w:rsidRPr="00FA1D8E">
        <w:t xml:space="preserve"> земельных участков, обеспечения требований технических регламентов, градостроительных нормативов.</w:t>
      </w:r>
    </w:p>
    <w:p w:rsidR="009019DE" w:rsidRPr="00482CEE" w:rsidRDefault="009019DE" w:rsidP="0057422B">
      <w:pPr>
        <w:pStyle w:val="af"/>
        <w:tabs>
          <w:tab w:val="clear" w:pos="0"/>
        </w:tabs>
        <w:spacing w:before="0" w:after="0" w:line="240" w:lineRule="auto"/>
        <w:ind w:firstLine="709"/>
        <w:outlineLvl w:val="2"/>
      </w:pPr>
      <w:bookmarkStart w:id="11" w:name="_Toc157764643"/>
      <w:r w:rsidRPr="00482CEE">
        <w:t xml:space="preserve">Статья </w:t>
      </w:r>
      <w:r w:rsidR="00031B44">
        <w:t>8</w:t>
      </w:r>
      <w:r w:rsidRPr="00482CEE">
        <w:t>. Порядок предоставления разрешения на условно разрешенный вид использования земельного участка или объекта капитального строительства</w:t>
      </w:r>
      <w:bookmarkEnd w:id="11"/>
    </w:p>
    <w:p w:rsidR="0050731D" w:rsidRPr="0050731D" w:rsidRDefault="0050731D" w:rsidP="0057422B">
      <w:pPr>
        <w:pStyle w:val="a"/>
        <w:numPr>
          <w:ilvl w:val="0"/>
          <w:numId w:val="27"/>
        </w:numPr>
        <w:spacing w:before="0" w:line="240" w:lineRule="auto"/>
        <w:ind w:firstLine="709"/>
        <w:rPr>
          <w:rFonts w:ascii="Verdana" w:eastAsia="Times New Roman" w:hAnsi="Verdana"/>
          <w:sz w:val="21"/>
          <w:szCs w:val="21"/>
          <w:lang w:eastAsia="ru-RU"/>
        </w:rPr>
      </w:pPr>
      <w:r w:rsidRPr="0050731D">
        <w:rPr>
          <w:rFonts w:eastAsia="Times New Roman"/>
          <w:lang w:eastAsia="ru-RU"/>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w:t>
      </w:r>
      <w:r w:rsidR="000041D5">
        <w:rPr>
          <w:rFonts w:eastAsia="Times New Roman"/>
          <w:lang w:eastAsia="ru-RU"/>
        </w:rPr>
        <w:t>«</w:t>
      </w:r>
      <w:r w:rsidRPr="0050731D">
        <w:rPr>
          <w:rFonts w:eastAsia="Times New Roman"/>
          <w:lang w:eastAsia="ru-RU"/>
        </w:rPr>
        <w:t>Об электронной подписи</w:t>
      </w:r>
      <w:r w:rsidR="000041D5">
        <w:rPr>
          <w:rFonts w:eastAsia="Times New Roman"/>
          <w:lang w:eastAsia="ru-RU"/>
        </w:rPr>
        <w:t>»</w:t>
      </w:r>
      <w:r w:rsidRPr="0050731D">
        <w:rPr>
          <w:rFonts w:eastAsia="Times New Roman"/>
          <w:lang w:eastAsia="ru-RU"/>
        </w:rPr>
        <w:t xml:space="preserve"> (далее - электронный документ, подписанный электронной подписью).</w:t>
      </w:r>
    </w:p>
    <w:p w:rsidR="0050731D" w:rsidRPr="0050731D" w:rsidRDefault="0050731D" w:rsidP="0057422B">
      <w:pPr>
        <w:pStyle w:val="a"/>
        <w:numPr>
          <w:ilvl w:val="0"/>
          <w:numId w:val="27"/>
        </w:numPr>
        <w:spacing w:before="0" w:line="240" w:lineRule="auto"/>
        <w:ind w:firstLine="709"/>
        <w:rPr>
          <w:rFonts w:ascii="Verdana" w:eastAsia="Times New Roman" w:hAnsi="Verdana"/>
          <w:sz w:val="21"/>
          <w:szCs w:val="21"/>
          <w:lang w:eastAsia="ru-RU"/>
        </w:rPr>
      </w:pPr>
      <w:r w:rsidRPr="0050731D">
        <w:rPr>
          <w:rFonts w:eastAsia="Times New Roman"/>
          <w:lang w:eastAsia="ru-RU"/>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r>
        <w:rPr>
          <w:rFonts w:eastAsia="Times New Roman"/>
          <w:lang w:eastAsia="ru-RU"/>
        </w:rPr>
        <w:t>.</w:t>
      </w:r>
    </w:p>
    <w:p w:rsidR="0050731D" w:rsidRPr="0050731D" w:rsidRDefault="0050731D" w:rsidP="0057422B">
      <w:pPr>
        <w:pStyle w:val="a"/>
        <w:numPr>
          <w:ilvl w:val="0"/>
          <w:numId w:val="27"/>
        </w:numPr>
        <w:spacing w:before="0" w:line="240" w:lineRule="auto"/>
        <w:ind w:firstLine="709"/>
        <w:rPr>
          <w:rFonts w:ascii="Verdana" w:eastAsia="Times New Roman" w:hAnsi="Verdana"/>
          <w:sz w:val="21"/>
          <w:szCs w:val="21"/>
          <w:lang w:eastAsia="ru-RU"/>
        </w:rPr>
      </w:pPr>
      <w:r w:rsidRPr="0050731D">
        <w:rPr>
          <w:rFonts w:eastAsia="Times New Roman"/>
          <w:lang w:eastAsia="ru-RU"/>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0731D" w:rsidRPr="0050731D" w:rsidRDefault="0050731D" w:rsidP="0057422B">
      <w:pPr>
        <w:pStyle w:val="a"/>
        <w:numPr>
          <w:ilvl w:val="0"/>
          <w:numId w:val="27"/>
        </w:numPr>
        <w:spacing w:before="0" w:line="240" w:lineRule="auto"/>
        <w:ind w:firstLine="709"/>
        <w:rPr>
          <w:rFonts w:ascii="Verdana" w:eastAsia="Times New Roman" w:hAnsi="Verdana"/>
          <w:sz w:val="21"/>
          <w:szCs w:val="21"/>
          <w:lang w:eastAsia="ru-RU"/>
        </w:rPr>
      </w:pPr>
      <w:proofErr w:type="gramStart"/>
      <w:r w:rsidRPr="0050731D">
        <w:rPr>
          <w:rFonts w:eastAsia="Times New Roman"/>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50731D">
        <w:rPr>
          <w:rFonts w:eastAsia="Times New Roman"/>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50731D" w:rsidRPr="008D22FF" w:rsidRDefault="0050731D" w:rsidP="0057422B">
      <w:pPr>
        <w:pStyle w:val="a"/>
        <w:numPr>
          <w:ilvl w:val="0"/>
          <w:numId w:val="27"/>
        </w:numPr>
        <w:spacing w:before="0" w:line="240" w:lineRule="auto"/>
        <w:ind w:firstLine="709"/>
        <w:rPr>
          <w:rFonts w:ascii="Verdana" w:eastAsia="Times New Roman" w:hAnsi="Verdana"/>
          <w:sz w:val="21"/>
          <w:szCs w:val="21"/>
          <w:lang w:eastAsia="ru-RU"/>
        </w:rPr>
      </w:pPr>
      <w:r w:rsidRPr="0050731D">
        <w:rPr>
          <w:rFonts w:eastAsia="Times New Roman"/>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8D22FF" w:rsidRPr="0050731D" w:rsidRDefault="008D22FF" w:rsidP="0057422B">
      <w:pPr>
        <w:pStyle w:val="a"/>
        <w:numPr>
          <w:ilvl w:val="0"/>
          <w:numId w:val="27"/>
        </w:numPr>
        <w:spacing w:before="0" w:line="240" w:lineRule="auto"/>
        <w:ind w:firstLine="709"/>
        <w:rPr>
          <w:rFonts w:ascii="Verdana" w:eastAsia="Times New Roman" w:hAnsi="Verdana"/>
          <w:sz w:val="21"/>
          <w:szCs w:val="21"/>
          <w:lang w:eastAsia="ru-RU"/>
        </w:rPr>
      </w:pPr>
      <w:r w:rsidRPr="0050731D">
        <w:rPr>
          <w:rFonts w:eastAsia="Times New Roman"/>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0731D" w:rsidRPr="0050731D" w:rsidRDefault="0050731D" w:rsidP="0057422B">
      <w:pPr>
        <w:pStyle w:val="a"/>
        <w:numPr>
          <w:ilvl w:val="0"/>
          <w:numId w:val="27"/>
        </w:numPr>
        <w:spacing w:before="0" w:line="240" w:lineRule="auto"/>
        <w:ind w:firstLine="709"/>
        <w:rPr>
          <w:rFonts w:ascii="Verdana" w:eastAsia="Times New Roman" w:hAnsi="Verdana"/>
          <w:sz w:val="21"/>
          <w:szCs w:val="21"/>
          <w:lang w:eastAsia="ru-RU"/>
        </w:rPr>
      </w:pPr>
      <w:proofErr w:type="gramStart"/>
      <w:r w:rsidRPr="0050731D">
        <w:rPr>
          <w:rFonts w:eastAsia="Times New Roman"/>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r>
        <w:rPr>
          <w:rFonts w:eastAsia="Times New Roman"/>
          <w:lang w:eastAsia="ru-RU"/>
        </w:rPr>
        <w:t xml:space="preserve"> городского поселения</w:t>
      </w:r>
      <w:r w:rsidRPr="0050731D">
        <w:rPr>
          <w:rFonts w:eastAsia="Times New Roman"/>
          <w:lang w:eastAsia="ru-RU"/>
        </w:rPr>
        <w:t>.</w:t>
      </w:r>
      <w:proofErr w:type="gramEnd"/>
    </w:p>
    <w:p w:rsidR="0050731D" w:rsidRPr="0050731D" w:rsidRDefault="0050731D" w:rsidP="0057422B">
      <w:pPr>
        <w:pStyle w:val="a"/>
        <w:numPr>
          <w:ilvl w:val="0"/>
          <w:numId w:val="27"/>
        </w:numPr>
        <w:spacing w:before="0" w:line="240" w:lineRule="auto"/>
        <w:ind w:firstLine="709"/>
        <w:rPr>
          <w:rFonts w:ascii="Verdana" w:eastAsia="Times New Roman" w:hAnsi="Verdana"/>
          <w:sz w:val="21"/>
          <w:szCs w:val="21"/>
          <w:lang w:eastAsia="ru-RU"/>
        </w:rPr>
      </w:pPr>
      <w:r w:rsidRPr="0050731D">
        <w:rPr>
          <w:rFonts w:eastAsia="Times New Roman"/>
          <w:lang w:eastAsia="ru-RU"/>
        </w:rPr>
        <w:t xml:space="preserve">На основании указанных в части 8 настоящей статьи рекомендаций глава администрации </w:t>
      </w:r>
      <w:r>
        <w:rPr>
          <w:rFonts w:eastAsia="Times New Roman"/>
          <w:lang w:eastAsia="ru-RU"/>
        </w:rPr>
        <w:t xml:space="preserve">городского поселения </w:t>
      </w:r>
      <w:r w:rsidRPr="0050731D">
        <w:rPr>
          <w:rFonts w:eastAsia="Times New Roman"/>
          <w:lang w:eastAsia="ru-RU"/>
        </w:rPr>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r w:rsidRPr="0050731D">
        <w:rPr>
          <w:rFonts w:eastAsia="Times New Roman"/>
          <w:lang w:eastAsia="ru-RU"/>
        </w:rPr>
        <w:lastRenderedPageBreak/>
        <w:t xml:space="preserve">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rFonts w:eastAsia="Times New Roman"/>
          <w:lang w:eastAsia="ru-RU"/>
        </w:rPr>
        <w:t>городского пос</w:t>
      </w:r>
      <w:r w:rsidR="008D22FF">
        <w:rPr>
          <w:rFonts w:eastAsia="Times New Roman"/>
          <w:lang w:eastAsia="ru-RU"/>
        </w:rPr>
        <w:t>е</w:t>
      </w:r>
      <w:r>
        <w:rPr>
          <w:rFonts w:eastAsia="Times New Roman"/>
          <w:lang w:eastAsia="ru-RU"/>
        </w:rPr>
        <w:t>лен</w:t>
      </w:r>
      <w:r w:rsidR="008D22FF">
        <w:rPr>
          <w:rFonts w:eastAsia="Times New Roman"/>
          <w:lang w:eastAsia="ru-RU"/>
        </w:rPr>
        <w:t xml:space="preserve">ия </w:t>
      </w:r>
      <w:r w:rsidRPr="0050731D">
        <w:rPr>
          <w:rFonts w:eastAsia="Times New Roman"/>
          <w:lang w:eastAsia="ru-RU"/>
        </w:rPr>
        <w:t xml:space="preserve">в сети </w:t>
      </w:r>
      <w:r w:rsidR="000041D5">
        <w:rPr>
          <w:rFonts w:eastAsia="Times New Roman"/>
          <w:lang w:eastAsia="ru-RU"/>
        </w:rPr>
        <w:t>«</w:t>
      </w:r>
      <w:r w:rsidRPr="0050731D">
        <w:rPr>
          <w:rFonts w:eastAsia="Times New Roman"/>
          <w:lang w:eastAsia="ru-RU"/>
        </w:rPr>
        <w:t>Интернет</w:t>
      </w:r>
      <w:r w:rsidR="000041D5">
        <w:rPr>
          <w:rFonts w:eastAsia="Times New Roman"/>
          <w:lang w:eastAsia="ru-RU"/>
        </w:rPr>
        <w:t>»</w:t>
      </w:r>
      <w:r w:rsidRPr="0050731D">
        <w:rPr>
          <w:rFonts w:eastAsia="Times New Roman"/>
          <w:lang w:eastAsia="ru-RU"/>
        </w:rPr>
        <w:t>.</w:t>
      </w:r>
    </w:p>
    <w:p w:rsidR="0050731D" w:rsidRPr="008D22FF" w:rsidRDefault="0050731D" w:rsidP="0057422B">
      <w:pPr>
        <w:pStyle w:val="a"/>
        <w:numPr>
          <w:ilvl w:val="0"/>
          <w:numId w:val="27"/>
        </w:numPr>
        <w:spacing w:before="0" w:line="240" w:lineRule="auto"/>
        <w:ind w:firstLine="709"/>
        <w:rPr>
          <w:rFonts w:ascii="Verdana" w:eastAsia="Times New Roman" w:hAnsi="Verdana"/>
          <w:sz w:val="21"/>
          <w:szCs w:val="21"/>
          <w:lang w:eastAsia="ru-RU"/>
        </w:rPr>
      </w:pPr>
      <w:proofErr w:type="gramStart"/>
      <w:r w:rsidRPr="0050731D">
        <w:rPr>
          <w:rFonts w:eastAsia="Times New Roman"/>
          <w:lang w:eastAsia="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w:t>
      </w:r>
      <w:proofErr w:type="gramEnd"/>
      <w:r w:rsidRPr="0050731D">
        <w:rPr>
          <w:rFonts w:eastAsia="Times New Roman"/>
          <w:lang w:eastAsia="ru-RU"/>
        </w:rPr>
        <w:t xml:space="preserve"> лицу принимается без проведения общественных обсуждений или публичных слушаний.</w:t>
      </w:r>
    </w:p>
    <w:p w:rsidR="008D22FF" w:rsidRDefault="008D22FF" w:rsidP="0057422B">
      <w:pPr>
        <w:pStyle w:val="a"/>
        <w:numPr>
          <w:ilvl w:val="0"/>
          <w:numId w:val="27"/>
        </w:numPr>
        <w:spacing w:before="0" w:line="240" w:lineRule="auto"/>
        <w:ind w:firstLine="709"/>
      </w:pPr>
      <w:r>
        <w:tab/>
      </w:r>
      <w:proofErr w:type="gramStart"/>
      <w:r w:rsidR="00DC0F7F">
        <w:t>В случае если законом Белгородской области полномочия по выдаче разрешений на условно-разрешенный вид использования земельного участка переданы органу исполнительной власти Белгородской области, г</w:t>
      </w:r>
      <w:r>
        <w:t xml:space="preserve">лава администрации </w:t>
      </w:r>
      <w:r w:rsidR="00DC0F7F">
        <w:t xml:space="preserve">городского поселения </w:t>
      </w:r>
      <w:r>
        <w:t xml:space="preserve">рассматривает рекомендации Комиссии в течение трех дней со дня поступления таких рекомендаций, и направляет их в Департамент строительства и транспорта Белгородской области. </w:t>
      </w:r>
      <w:proofErr w:type="gramEnd"/>
    </w:p>
    <w:p w:rsidR="008D22FF" w:rsidRDefault="008D22FF" w:rsidP="0057422B">
      <w:pPr>
        <w:pStyle w:val="a"/>
        <w:numPr>
          <w:ilvl w:val="0"/>
          <w:numId w:val="27"/>
        </w:numPr>
        <w:spacing w:before="0" w:line="240" w:lineRule="auto"/>
        <w:ind w:firstLine="709"/>
      </w:pPr>
      <w:r>
        <w:t xml:space="preserve">Департамент строительства и транспорта Белгородской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предусмотренном для опубликования муниципальных нормативных актов в течение семи дней с момента его подписания, и размещается на официальном сайте </w:t>
      </w:r>
      <w:r w:rsidR="00760109">
        <w:t>городского поселения</w:t>
      </w:r>
      <w:r>
        <w:t xml:space="preserve"> в сети </w:t>
      </w:r>
      <w:r w:rsidR="000041D5">
        <w:t>«</w:t>
      </w:r>
      <w:r>
        <w:t>Интернет</w:t>
      </w:r>
      <w:r w:rsidR="000041D5">
        <w:t>»</w:t>
      </w:r>
      <w:r>
        <w:t>.</w:t>
      </w:r>
    </w:p>
    <w:p w:rsidR="008D22FF" w:rsidRDefault="008D22FF" w:rsidP="0057422B">
      <w:pPr>
        <w:pStyle w:val="a"/>
        <w:numPr>
          <w:ilvl w:val="0"/>
          <w:numId w:val="27"/>
        </w:numPr>
        <w:spacing w:before="0" w:line="240" w:lineRule="auto"/>
        <w:ind w:firstLine="709"/>
      </w:pPr>
      <w:r>
        <w:tab/>
      </w:r>
      <w:proofErr w:type="gramStart"/>
      <w:r>
        <w:t>До введения в эксплуатацию программного обеспечения взаимодействия органов местного самоуправления с органом исполнительной власти Белгородской области, уполномоченным в сфере регулирования градостроительной деятельности, направляются в Управление архитектуры и градостроительства Белгородской области (далее – Управление) в электронной форме, заверенной ЭЦП главы органа местного самоуправления (далее – ОМС) на электронный адрес Управления: oblarchi@mail.ru следующие материалы:</w:t>
      </w:r>
      <w:proofErr w:type="gramEnd"/>
    </w:p>
    <w:p w:rsidR="008D22FF" w:rsidRDefault="008D22FF" w:rsidP="0057422B">
      <w:pPr>
        <w:pStyle w:val="a"/>
        <w:numPr>
          <w:ilvl w:val="0"/>
          <w:numId w:val="0"/>
        </w:numPr>
        <w:spacing w:before="0" w:line="240" w:lineRule="auto"/>
        <w:ind w:firstLine="709"/>
      </w:pPr>
      <w:r>
        <w:t xml:space="preserve">1) Заявление заинтересованного лица о предоставлении разрешений на условно разрешенный вид использования земельных участков или объектов капитального строительства с обоснованием </w:t>
      </w:r>
      <w:proofErr w:type="gramStart"/>
      <w:r>
        <w:t>необходимости изменения вида разрешенного использования земельного участка</w:t>
      </w:r>
      <w:proofErr w:type="gramEnd"/>
      <w:r>
        <w:t xml:space="preserve"> и объекта капитального строительства, точное назначение предполагаемого объекта капитального строительства.</w:t>
      </w:r>
    </w:p>
    <w:p w:rsidR="008D22FF" w:rsidRDefault="008D22FF" w:rsidP="0057422B">
      <w:pPr>
        <w:pStyle w:val="a"/>
        <w:numPr>
          <w:ilvl w:val="0"/>
          <w:numId w:val="0"/>
        </w:numPr>
        <w:spacing w:before="0" w:line="240" w:lineRule="auto"/>
        <w:ind w:firstLine="709"/>
      </w:pPr>
      <w:r>
        <w:t>2) Копия документа, подтверждающего статус заинтересованного лица: физического лица (паспорт), юридического лица (свидетельство о государственной регистрации, о постановке на налоговый учет).</w:t>
      </w:r>
    </w:p>
    <w:p w:rsidR="008D22FF" w:rsidRDefault="008D22FF" w:rsidP="0057422B">
      <w:pPr>
        <w:pStyle w:val="a"/>
        <w:numPr>
          <w:ilvl w:val="0"/>
          <w:numId w:val="0"/>
        </w:numPr>
        <w:spacing w:before="0" w:line="240" w:lineRule="auto"/>
        <w:ind w:firstLine="709"/>
      </w:pPr>
      <w:r>
        <w:t>3) Копия решения главы муниципального образования о проведении публичных слушаний по вопросу предоставления разрешений на условно разрешенный вид использования земельных участков или объектов капитального строительства.</w:t>
      </w:r>
    </w:p>
    <w:p w:rsidR="008D22FF" w:rsidRDefault="008D22FF" w:rsidP="0057422B">
      <w:pPr>
        <w:pStyle w:val="a"/>
        <w:numPr>
          <w:ilvl w:val="0"/>
          <w:numId w:val="0"/>
        </w:numPr>
        <w:spacing w:before="0" w:line="240" w:lineRule="auto"/>
        <w:ind w:firstLine="709"/>
      </w:pPr>
      <w:r>
        <w:t>4)  Подтверждение оповещения жителей муниципального образования о месте и времени проведения публичных слушаний по вопросу предоставления разрешений на условно разрешенный вид использования земельных участков или объектов капитального.</w:t>
      </w:r>
    </w:p>
    <w:p w:rsidR="008D22FF" w:rsidRDefault="008D22FF" w:rsidP="0057422B">
      <w:pPr>
        <w:pStyle w:val="a"/>
        <w:numPr>
          <w:ilvl w:val="0"/>
          <w:numId w:val="0"/>
        </w:numPr>
        <w:spacing w:before="0" w:line="240" w:lineRule="auto"/>
        <w:ind w:firstLine="709"/>
      </w:pPr>
      <w:proofErr w:type="gramStart"/>
      <w:r>
        <w:t>5) Подтверждение направления правообладателям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земельных участков или объектов капитального строительства,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w:t>
      </w:r>
      <w:proofErr w:type="gramEnd"/>
      <w:r>
        <w:t xml:space="preserve"> данное разрешение, сообщения о проведении публичных слушаний по вопросу предоставления разрешения на условно разрешенный вид использования.</w:t>
      </w:r>
    </w:p>
    <w:p w:rsidR="008D22FF" w:rsidRDefault="008D22FF" w:rsidP="0057422B">
      <w:pPr>
        <w:pStyle w:val="a"/>
        <w:numPr>
          <w:ilvl w:val="0"/>
          <w:numId w:val="0"/>
        </w:numPr>
        <w:spacing w:before="0" w:line="240" w:lineRule="auto"/>
        <w:ind w:firstLine="709"/>
      </w:pPr>
      <w:r>
        <w:lastRenderedPageBreak/>
        <w:t xml:space="preserve">6) Подтверждение опубликования решения главы муниципального образования о проведении публичных слушаний о предоставлении разрешений на условно разрешенный вид использования земельных участков или объектов капитального строительства и его размещения на официальном сайте поселения, городского округа в сети </w:t>
      </w:r>
      <w:r w:rsidR="000041D5">
        <w:t>«</w:t>
      </w:r>
      <w:r>
        <w:t>Интернет</w:t>
      </w:r>
      <w:r w:rsidR="000041D5">
        <w:t>»</w:t>
      </w:r>
      <w:r>
        <w:t>.</w:t>
      </w:r>
    </w:p>
    <w:p w:rsidR="008D22FF" w:rsidRDefault="008D22FF" w:rsidP="0057422B">
      <w:pPr>
        <w:pStyle w:val="a"/>
        <w:numPr>
          <w:ilvl w:val="0"/>
          <w:numId w:val="0"/>
        </w:numPr>
        <w:spacing w:before="0" w:line="240" w:lineRule="auto"/>
        <w:ind w:firstLine="709"/>
      </w:pPr>
      <w:r>
        <w:t>7)  Подтверждение организации выставок, экспозиций демонстрационных материалов о предоставлении разрешений на условно разрешенный вид использования земельных участков или объектов капитального строительства, выступлений представителей органов местного самоуправления, заинтересованных лиц на собраниях жителей, в печатных средствах массовой информации, по радио и телевидению.</w:t>
      </w:r>
    </w:p>
    <w:p w:rsidR="008D22FF" w:rsidRDefault="008D22FF" w:rsidP="0057422B">
      <w:pPr>
        <w:pStyle w:val="a"/>
        <w:numPr>
          <w:ilvl w:val="0"/>
          <w:numId w:val="0"/>
        </w:numPr>
        <w:spacing w:before="0" w:line="240" w:lineRule="auto"/>
        <w:ind w:firstLine="709"/>
      </w:pPr>
      <w:r>
        <w:t>8) Протоколы публичных слушаний и заключение о результатах проведения публичных слушаний, а также подтверждение опубликования заключения о проведении публичных слушаний в установленном порядке.</w:t>
      </w:r>
    </w:p>
    <w:p w:rsidR="008D22FF" w:rsidRDefault="008D22FF" w:rsidP="0057422B">
      <w:pPr>
        <w:pStyle w:val="a"/>
        <w:numPr>
          <w:ilvl w:val="0"/>
          <w:numId w:val="0"/>
        </w:numPr>
        <w:spacing w:before="0" w:line="240" w:lineRule="auto"/>
        <w:ind w:firstLine="709"/>
      </w:pPr>
      <w:r>
        <w:t>9) Выписки из Устава муниципального образования с информацией о порядке опубликования муниципальных правовых актов и иной официальной информации.</w:t>
      </w:r>
    </w:p>
    <w:p w:rsidR="008D22FF" w:rsidRDefault="008D22FF" w:rsidP="0057422B">
      <w:pPr>
        <w:pStyle w:val="a"/>
        <w:numPr>
          <w:ilvl w:val="0"/>
          <w:numId w:val="0"/>
        </w:numPr>
        <w:spacing w:before="0" w:line="240" w:lineRule="auto"/>
        <w:ind w:firstLine="709"/>
      </w:pPr>
      <w:proofErr w:type="gramStart"/>
      <w:r>
        <w:t>10) Заключение органов местного самоуправления о соответствии документации о предоставлении разрешений на условно разрешенный вид использования земельных участков или объектов капитального строительства действующего градостроительного законодательства Российской Федерации, требованиям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w:t>
      </w:r>
      <w:proofErr w:type="gramEnd"/>
      <w:r>
        <w:t xml:space="preserve"> выявленных объектов культурного наследия, границ зон с особыми условиями использования территорий.</w:t>
      </w:r>
    </w:p>
    <w:p w:rsidR="008D22FF" w:rsidRDefault="008D22FF" w:rsidP="0057422B">
      <w:pPr>
        <w:pStyle w:val="a"/>
        <w:numPr>
          <w:ilvl w:val="0"/>
          <w:numId w:val="0"/>
        </w:numPr>
        <w:spacing w:before="0" w:line="240" w:lineRule="auto"/>
        <w:ind w:firstLine="709"/>
      </w:pPr>
      <w:r>
        <w:t xml:space="preserve">11) </w:t>
      </w:r>
      <w:proofErr w:type="spellStart"/>
      <w:r>
        <w:t>Выкопировку</w:t>
      </w:r>
      <w:proofErr w:type="spellEnd"/>
      <w:r>
        <w:t xml:space="preserve"> карты функционального зонирования генерального </w:t>
      </w:r>
      <w:r w:rsidR="00EC324E">
        <w:t>плана,</w:t>
      </w:r>
      <w:r>
        <w:t xml:space="preserve"> с указанием месторасположения рассматриваемого земельного участка, объекта капитального строительства.</w:t>
      </w:r>
    </w:p>
    <w:p w:rsidR="008D22FF" w:rsidRDefault="008D22FF" w:rsidP="0057422B">
      <w:pPr>
        <w:pStyle w:val="a"/>
        <w:numPr>
          <w:ilvl w:val="0"/>
          <w:numId w:val="0"/>
        </w:numPr>
        <w:spacing w:before="0" w:line="240" w:lineRule="auto"/>
        <w:ind w:firstLine="709"/>
      </w:pPr>
      <w:r>
        <w:t xml:space="preserve">12) </w:t>
      </w:r>
      <w:proofErr w:type="spellStart"/>
      <w:r>
        <w:t>Выкопировку</w:t>
      </w:r>
      <w:proofErr w:type="spellEnd"/>
      <w:r>
        <w:t xml:space="preserve"> карты градостроительного зонирования правил землепользования и застройки с указанием месторасположения рассматриваемого земельного участка, объекта капитального строительства, выписку градостроительного регламента территориальной зоны, в которой расположен рассматриваемый земельный участок, объект капитального строительства.</w:t>
      </w:r>
    </w:p>
    <w:p w:rsidR="008D22FF" w:rsidRDefault="008D22FF" w:rsidP="0057422B">
      <w:pPr>
        <w:pStyle w:val="a"/>
        <w:numPr>
          <w:ilvl w:val="0"/>
          <w:numId w:val="0"/>
        </w:numPr>
        <w:spacing w:before="0" w:line="240" w:lineRule="auto"/>
        <w:ind w:firstLine="709"/>
      </w:pPr>
      <w:proofErr w:type="gramStart"/>
      <w:r>
        <w:t>13) Ситуационный план земельного участка с указанием смежных земельных участков и объектов капитального строительства (с указанием расстояний от предполагаемого места размещения объекта капитального строительства (существующего объекта капстроительства) до границ смежных земельных участков и объектов капитального строительства на смежных участках) до принятия решения о разрешении на условно разрешенный вид использования земельных участков или объектов капитального строительства;</w:t>
      </w:r>
      <w:proofErr w:type="gramEnd"/>
      <w:r>
        <w:t xml:space="preserve"> </w:t>
      </w:r>
      <w:proofErr w:type="gramStart"/>
      <w:r>
        <w:t>ситуационный план земельного участка с указанием смежных земельных участков и объектов капитального строительства (с указанием расстояний от предполагаемого места размещения объекта капитального строительства (существующего объекта капстроительства) до границ смежных земельных участков и объектов капитального строительства на смежных участках) с учетом реализации разрешений на условно разрешенный вид использования земельных участков или объектов капитального строительства.</w:t>
      </w:r>
      <w:proofErr w:type="gramEnd"/>
    </w:p>
    <w:p w:rsidR="008D22FF" w:rsidRDefault="008D22FF" w:rsidP="0057422B">
      <w:pPr>
        <w:pStyle w:val="a"/>
        <w:numPr>
          <w:ilvl w:val="0"/>
          <w:numId w:val="0"/>
        </w:numPr>
        <w:spacing w:before="0" w:line="240" w:lineRule="auto"/>
        <w:ind w:firstLine="709"/>
      </w:pPr>
      <w:r>
        <w:t>14) Копия правоустанавливающего документа на земельный участок либо выписка из Единого государственного реестра недвижимости (далее – ЕГРН) на земельный участок, принадлежащий Заявителю.</w:t>
      </w:r>
    </w:p>
    <w:p w:rsidR="008D22FF" w:rsidRDefault="008D22FF" w:rsidP="0057422B">
      <w:pPr>
        <w:pStyle w:val="a"/>
        <w:numPr>
          <w:ilvl w:val="0"/>
          <w:numId w:val="0"/>
        </w:numPr>
        <w:spacing w:before="0" w:line="240" w:lineRule="auto"/>
        <w:ind w:firstLine="709"/>
      </w:pPr>
      <w:r>
        <w:t>15) Рекомендации комиссии по правилам землепользования и застройки территории муниципального образования Белгородской области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в соответствии с частью 8 статьи 39 Градостроительного кодекса Российской Федерации.</w:t>
      </w:r>
    </w:p>
    <w:p w:rsidR="008D22FF" w:rsidRDefault="008D22FF" w:rsidP="0057422B">
      <w:pPr>
        <w:pStyle w:val="a"/>
        <w:numPr>
          <w:ilvl w:val="0"/>
          <w:numId w:val="0"/>
        </w:numPr>
        <w:spacing w:before="0" w:line="240" w:lineRule="auto"/>
        <w:ind w:firstLine="709"/>
      </w:pPr>
      <w:r>
        <w:t xml:space="preserve">16) Схема планировочной организации земельного участка с обозначением места размещения объекта капитального строительства, подъездов и проходов к нему, границ </w:t>
      </w:r>
      <w:r>
        <w:lastRenderedPageBreak/>
        <w:t>зон действия публичных сервитутов.</w:t>
      </w:r>
    </w:p>
    <w:p w:rsidR="008D22FF" w:rsidRDefault="008D22FF" w:rsidP="0057422B">
      <w:pPr>
        <w:pStyle w:val="a"/>
        <w:numPr>
          <w:ilvl w:val="0"/>
          <w:numId w:val="0"/>
        </w:numPr>
        <w:spacing w:before="0" w:line="240" w:lineRule="auto"/>
        <w:ind w:firstLine="709"/>
      </w:pPr>
      <w:r>
        <w:t>17) Сопроводительное письмо за подписью главы администрации поселения, включающее опись предоставляемых материалов, перечисленных в пункте 7.</w:t>
      </w:r>
    </w:p>
    <w:p w:rsidR="008D22FF" w:rsidRDefault="00DC0F7F" w:rsidP="0057422B">
      <w:pPr>
        <w:pStyle w:val="a"/>
        <w:numPr>
          <w:ilvl w:val="0"/>
          <w:numId w:val="0"/>
        </w:numPr>
        <w:spacing w:before="0" w:line="240" w:lineRule="auto"/>
        <w:ind w:firstLine="709"/>
      </w:pPr>
      <w:r>
        <w:t xml:space="preserve"> </w:t>
      </w:r>
      <w:r w:rsidR="008D22FF">
        <w:t>13. Сроки направления документов ОМС на рассмотрение в Управление – в течение 3 рабочих дней с момента официального опубликования заключения о результатах публичных слушаний по проекту решения о предоставлении разрешений на условно разрешенный вид использования земельных участков или объектов капитального строительства.</w:t>
      </w:r>
    </w:p>
    <w:p w:rsidR="008D22FF" w:rsidRDefault="008D22FF" w:rsidP="0057422B">
      <w:pPr>
        <w:pStyle w:val="a"/>
        <w:numPr>
          <w:ilvl w:val="0"/>
          <w:numId w:val="0"/>
        </w:numPr>
        <w:spacing w:before="0" w:line="240" w:lineRule="auto"/>
        <w:ind w:firstLine="709"/>
      </w:pPr>
      <w:r>
        <w:t>14. Организацию рассмотрения представленных органами местного самоуправления материалов о предоставлении разрешений на условно разрешенный вид использования земельных участков или объектов капитального строительства осуществляет Управление.</w:t>
      </w:r>
    </w:p>
    <w:p w:rsidR="008D22FF" w:rsidRDefault="008D22FF" w:rsidP="0057422B">
      <w:pPr>
        <w:pStyle w:val="a"/>
        <w:numPr>
          <w:ilvl w:val="0"/>
          <w:numId w:val="0"/>
        </w:numPr>
        <w:spacing w:before="0" w:line="240" w:lineRule="auto"/>
        <w:ind w:firstLine="709"/>
      </w:pPr>
      <w:r>
        <w:t>15. Начальник департамента строительства и транспорта Белгородской области в течение 3 календарных дней принимает решение:</w:t>
      </w:r>
    </w:p>
    <w:p w:rsidR="008D22FF" w:rsidRDefault="008D22FF" w:rsidP="0057422B">
      <w:pPr>
        <w:pStyle w:val="a"/>
        <w:numPr>
          <w:ilvl w:val="0"/>
          <w:numId w:val="0"/>
        </w:numPr>
        <w:spacing w:before="0" w:line="240" w:lineRule="auto"/>
        <w:ind w:firstLine="709"/>
      </w:pPr>
      <w:r>
        <w:t>- о предоставлении разрешения на условно разрешенный вид использования земельных участков или объектов капитального строительства;</w:t>
      </w:r>
    </w:p>
    <w:p w:rsidR="008D22FF" w:rsidRDefault="008D22FF" w:rsidP="0057422B">
      <w:pPr>
        <w:pStyle w:val="a"/>
        <w:numPr>
          <w:ilvl w:val="0"/>
          <w:numId w:val="0"/>
        </w:numPr>
        <w:spacing w:before="0" w:line="240" w:lineRule="auto"/>
        <w:ind w:firstLine="709"/>
      </w:pPr>
      <w:r>
        <w:t>- об отказе в предоставлении разрешения на условно разрешенный вид использования земельных участков или объектов капитального строительства.</w:t>
      </w:r>
    </w:p>
    <w:p w:rsidR="008D22FF" w:rsidRDefault="008D22FF" w:rsidP="0057422B">
      <w:pPr>
        <w:pStyle w:val="a"/>
        <w:numPr>
          <w:ilvl w:val="0"/>
          <w:numId w:val="0"/>
        </w:numPr>
        <w:spacing w:before="0" w:line="240" w:lineRule="auto"/>
        <w:ind w:firstLine="709"/>
      </w:pPr>
      <w:r>
        <w:t>16. Основания для отказа в предоставлении разрешений на условно разрешенный вид использования земельных участков или объектов капитального строительства:</w:t>
      </w:r>
    </w:p>
    <w:p w:rsidR="008D22FF" w:rsidRDefault="008D22FF" w:rsidP="0057422B">
      <w:pPr>
        <w:pStyle w:val="a"/>
        <w:numPr>
          <w:ilvl w:val="0"/>
          <w:numId w:val="0"/>
        </w:numPr>
        <w:spacing w:before="0" w:line="240" w:lineRule="auto"/>
        <w:ind w:firstLine="709"/>
      </w:pPr>
      <w:r>
        <w:t>- Несоответствие материалов о предоставлении разрешений на условно разрешенный вид использования земельных участков или объектов капитального строительства утвержденным документам территориального планирования, градостроительного зонирования.</w:t>
      </w:r>
    </w:p>
    <w:p w:rsidR="008D22FF" w:rsidRDefault="008D22FF" w:rsidP="0057422B">
      <w:pPr>
        <w:pStyle w:val="a"/>
        <w:numPr>
          <w:ilvl w:val="0"/>
          <w:numId w:val="0"/>
        </w:numPr>
        <w:spacing w:before="0" w:line="240" w:lineRule="auto"/>
        <w:ind w:firstLine="709"/>
      </w:pPr>
      <w:proofErr w:type="gramStart"/>
      <w:r>
        <w:t>- Наличие замечаний граждан, проживающих на территории, применительно к которой осуществляется подготовка материалов о предоставлении разрешений на условно разрешенный вид использования земельных участков или объектов капитального строительства, правообладателей земельных участков и объектов капитального строительства, расположенных на указанной территории, а также других лиц, законные интересы которых могут быть нарушены в связи с реализацией предоставления разрешений на условно разрешенный вид использования земельных участков</w:t>
      </w:r>
      <w:proofErr w:type="gramEnd"/>
      <w:r>
        <w:t xml:space="preserve"> или объектов капитального строительства. Замечания могут быть изложены как в документах публичных </w:t>
      </w:r>
      <w:r w:rsidR="00EC324E">
        <w:t>слушаний,</w:t>
      </w:r>
      <w:r>
        <w:t xml:space="preserve"> или общественных обсуждений, так и в письмах, заявлениях, обращениях, направленных в федеральные и региональные органы государственной власти.</w:t>
      </w:r>
    </w:p>
    <w:p w:rsidR="008D22FF" w:rsidRDefault="008D22FF" w:rsidP="0057422B">
      <w:pPr>
        <w:pStyle w:val="a"/>
        <w:numPr>
          <w:ilvl w:val="0"/>
          <w:numId w:val="0"/>
        </w:numPr>
        <w:spacing w:before="0" w:line="240" w:lineRule="auto"/>
        <w:ind w:firstLine="709"/>
      </w:pPr>
      <w:r>
        <w:t>- Несоответствие состава и содержания передаваемых материалов требованиям статьи 39 Градостроительного кодекса Российской Федерации.</w:t>
      </w:r>
    </w:p>
    <w:p w:rsidR="008D22FF" w:rsidRDefault="008D22FF" w:rsidP="0057422B">
      <w:pPr>
        <w:pStyle w:val="a"/>
        <w:numPr>
          <w:ilvl w:val="0"/>
          <w:numId w:val="0"/>
        </w:numPr>
        <w:spacing w:before="0" w:line="240" w:lineRule="auto"/>
        <w:ind w:firstLine="709"/>
      </w:pPr>
      <w:r>
        <w:t>- Несоответствие выполненных процедур подготовки материалов о предоставлении разрешений на условно разрешенный вид использования земельных участков или объектов капитального строительства или об отказе в предоставлении таких разрешений требованиям градостроительного законодательства.</w:t>
      </w:r>
    </w:p>
    <w:p w:rsidR="008D22FF" w:rsidRDefault="008D22FF" w:rsidP="0057422B">
      <w:pPr>
        <w:pStyle w:val="a"/>
        <w:numPr>
          <w:ilvl w:val="0"/>
          <w:numId w:val="0"/>
        </w:numPr>
        <w:spacing w:before="0" w:line="240" w:lineRule="auto"/>
        <w:ind w:firstLine="709"/>
      </w:pPr>
      <w:r>
        <w:t>- Нарушения градостроительных, противопожарных, санитарных, экологических и других норм, правил, нормативов, выявленные при рассмотрении сотрудниками Управления.</w:t>
      </w:r>
    </w:p>
    <w:p w:rsidR="008D22FF" w:rsidRDefault="008D22FF" w:rsidP="0057422B">
      <w:pPr>
        <w:pStyle w:val="a"/>
        <w:numPr>
          <w:ilvl w:val="0"/>
          <w:numId w:val="0"/>
        </w:numPr>
        <w:spacing w:before="0" w:line="240" w:lineRule="auto"/>
        <w:ind w:firstLine="709"/>
      </w:pPr>
      <w:r>
        <w:t>- Предоставление материалов не в соответствии с требованиями, указанными в разделах настоящего Порядка.</w:t>
      </w:r>
    </w:p>
    <w:p w:rsidR="008D22FF" w:rsidRDefault="008D22FF" w:rsidP="0057422B">
      <w:pPr>
        <w:pStyle w:val="a"/>
        <w:numPr>
          <w:ilvl w:val="0"/>
          <w:numId w:val="0"/>
        </w:numPr>
        <w:spacing w:before="0" w:line="240" w:lineRule="auto"/>
        <w:ind w:firstLine="709"/>
      </w:pPr>
      <w:r>
        <w:t xml:space="preserve">17. </w:t>
      </w:r>
      <w:proofErr w:type="gramStart"/>
      <w:r>
        <w:t>Отказ в предоставлении разрешений на условно разрешенный вид использования земельных участков или объектов капитального строительства оформляется в виде письма за подписью начальника департамента строительства и транспорта Белгородской области в адрес местной администрации, представившей материалы о предоставлении разрешений на условно разрешенный вид использования земельных участков или объектов капитального строительства, с указанием причин отказа в предоставлении разрешений на условно разрешенный вид использования</w:t>
      </w:r>
      <w:proofErr w:type="gramEnd"/>
      <w:r>
        <w:t xml:space="preserve"> земельных участков или объектов капитального строительства.</w:t>
      </w:r>
    </w:p>
    <w:p w:rsidR="008D22FF" w:rsidRDefault="008D22FF" w:rsidP="0057422B">
      <w:pPr>
        <w:pStyle w:val="a"/>
        <w:numPr>
          <w:ilvl w:val="0"/>
          <w:numId w:val="0"/>
        </w:numPr>
        <w:spacing w:before="0" w:line="240" w:lineRule="auto"/>
        <w:ind w:firstLine="709"/>
      </w:pPr>
      <w:r>
        <w:t xml:space="preserve">20. </w:t>
      </w:r>
      <w:proofErr w:type="gramStart"/>
      <w:r>
        <w:t xml:space="preserve">Не допускается предоставление разрешения на условно разрешенный вид использования в отношении земельного участка, в отношении которого в органы </w:t>
      </w:r>
      <w:r>
        <w:lastRenderedPageBreak/>
        <w:t xml:space="preserve">местного самоуправления </w:t>
      </w:r>
      <w:r w:rsidR="00422624">
        <w:t>городского</w:t>
      </w:r>
      <w:r>
        <w:t xml:space="preserve"> поселения поступило уведомление о выявлении на нем самовольной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органами местного самоуправления в уполномоченные органы от которых поступило данное уведомление</w:t>
      </w:r>
      <w:proofErr w:type="gramEnd"/>
      <w:r>
        <w:t>,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D22FF" w:rsidRDefault="008D22FF" w:rsidP="0057422B">
      <w:pPr>
        <w:pStyle w:val="a"/>
        <w:numPr>
          <w:ilvl w:val="0"/>
          <w:numId w:val="0"/>
        </w:numPr>
        <w:spacing w:before="0" w:line="240" w:lineRule="auto"/>
        <w:ind w:firstLine="709"/>
      </w:pPr>
      <w:r>
        <w:t>21.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019DE" w:rsidRPr="009D54AE" w:rsidRDefault="009019DE" w:rsidP="0057422B">
      <w:pPr>
        <w:pStyle w:val="af"/>
        <w:tabs>
          <w:tab w:val="clear" w:pos="0"/>
        </w:tabs>
        <w:spacing w:before="0" w:after="0" w:line="240" w:lineRule="auto"/>
        <w:ind w:firstLine="709"/>
        <w:outlineLvl w:val="2"/>
      </w:pPr>
      <w:bookmarkStart w:id="12" w:name="_Toc157764644"/>
      <w:r w:rsidRPr="009D54AE">
        <w:t xml:space="preserve">Статья </w:t>
      </w:r>
      <w:r w:rsidR="00031B44">
        <w:t>9</w:t>
      </w:r>
      <w:r w:rsidRPr="009D54AE">
        <w:t>.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2"/>
    </w:p>
    <w:p w:rsidR="009019DE" w:rsidRDefault="009019DE" w:rsidP="0057422B">
      <w:pPr>
        <w:shd w:val="clear" w:color="auto" w:fill="FFFFFF"/>
        <w:tabs>
          <w:tab w:val="left" w:pos="1051"/>
        </w:tabs>
        <w:spacing w:after="0" w:line="240" w:lineRule="auto"/>
        <w:ind w:firstLine="709"/>
        <w:jc w:val="both"/>
        <w:rPr>
          <w:rFonts w:ascii="Times New Roman" w:hAnsi="Times New Roman" w:cs="Times New Roman"/>
          <w:color w:val="000000"/>
          <w:sz w:val="24"/>
          <w:szCs w:val="24"/>
        </w:rPr>
      </w:pPr>
      <w:r w:rsidRPr="00964036">
        <w:rPr>
          <w:rFonts w:ascii="Times New Roman" w:hAnsi="Times New Roman" w:cs="Times New Roman"/>
          <w:bCs/>
          <w:color w:val="000000"/>
          <w:spacing w:val="-24"/>
          <w:sz w:val="24"/>
          <w:szCs w:val="24"/>
        </w:rPr>
        <w:t>1.</w:t>
      </w:r>
      <w:r w:rsidRPr="00964036">
        <w:rPr>
          <w:rFonts w:ascii="Times New Roman" w:hAnsi="Times New Roman" w:cs="Times New Roman"/>
          <w:b/>
          <w:bCs/>
          <w:color w:val="000000"/>
          <w:sz w:val="24"/>
          <w:szCs w:val="24"/>
        </w:rPr>
        <w:tab/>
      </w:r>
      <w:proofErr w:type="gramStart"/>
      <w:r w:rsidRPr="00964036">
        <w:rPr>
          <w:rFonts w:ascii="Times New Roman" w:hAnsi="Times New Roman" w:cs="Times New Roman"/>
          <w:color w:val="000000"/>
          <w:spacing w:val="3"/>
          <w:sz w:val="24"/>
          <w:szCs w:val="24"/>
        </w:rPr>
        <w:t xml:space="preserve">Правообладатели земельных участков, размеры которых меньше </w:t>
      </w:r>
      <w:r w:rsidR="00964036">
        <w:rPr>
          <w:rFonts w:ascii="Times New Roman" w:hAnsi="Times New Roman" w:cs="Times New Roman"/>
          <w:color w:val="000000"/>
          <w:spacing w:val="3"/>
          <w:sz w:val="24"/>
          <w:szCs w:val="24"/>
        </w:rPr>
        <w:t>у</w:t>
      </w:r>
      <w:r w:rsidRPr="00964036">
        <w:rPr>
          <w:rFonts w:ascii="Times New Roman" w:hAnsi="Times New Roman" w:cs="Times New Roman"/>
          <w:color w:val="000000"/>
          <w:spacing w:val="3"/>
          <w:sz w:val="24"/>
          <w:szCs w:val="24"/>
        </w:rPr>
        <w:t>становленных</w:t>
      </w:r>
      <w:r w:rsidR="001B389B">
        <w:rPr>
          <w:rFonts w:ascii="Times New Roman" w:hAnsi="Times New Roman" w:cs="Times New Roman"/>
          <w:color w:val="000000"/>
          <w:spacing w:val="3"/>
          <w:sz w:val="24"/>
          <w:szCs w:val="24"/>
        </w:rPr>
        <w:t xml:space="preserve"> </w:t>
      </w:r>
      <w:r w:rsidRPr="00964036">
        <w:rPr>
          <w:rFonts w:ascii="Times New Roman" w:hAnsi="Times New Roman" w:cs="Times New Roman"/>
          <w:color w:val="000000"/>
          <w:spacing w:val="3"/>
          <w:sz w:val="24"/>
          <w:szCs w:val="24"/>
        </w:rPr>
        <w:t>градостроительным регламентом минимальных размеров земельных</w:t>
      </w:r>
      <w:r w:rsidR="001B389B">
        <w:rPr>
          <w:rFonts w:ascii="Times New Roman" w:hAnsi="Times New Roman" w:cs="Times New Roman"/>
          <w:color w:val="000000"/>
          <w:spacing w:val="3"/>
          <w:sz w:val="24"/>
          <w:szCs w:val="24"/>
        </w:rPr>
        <w:t xml:space="preserve"> </w:t>
      </w:r>
      <w:r w:rsidRPr="00964036">
        <w:rPr>
          <w:rFonts w:ascii="Times New Roman" w:hAnsi="Times New Roman" w:cs="Times New Roman"/>
          <w:color w:val="000000"/>
          <w:spacing w:val="3"/>
          <w:sz w:val="24"/>
          <w:szCs w:val="24"/>
        </w:rPr>
        <w:t>участков либо</w:t>
      </w:r>
      <w:r w:rsidR="001B389B">
        <w:rPr>
          <w:rFonts w:ascii="Times New Roman" w:hAnsi="Times New Roman" w:cs="Times New Roman"/>
          <w:color w:val="000000"/>
          <w:spacing w:val="3"/>
          <w:sz w:val="24"/>
          <w:szCs w:val="24"/>
        </w:rPr>
        <w:t xml:space="preserve"> </w:t>
      </w:r>
      <w:r w:rsidRPr="00964036">
        <w:rPr>
          <w:rFonts w:ascii="Times New Roman" w:hAnsi="Times New Roman" w:cs="Times New Roman"/>
          <w:color w:val="000000"/>
          <w:spacing w:val="-1"/>
          <w:sz w:val="24"/>
          <w:szCs w:val="24"/>
        </w:rPr>
        <w:t xml:space="preserve">конфигурация, инженерно-геологические или иные характеристики которых </w:t>
      </w:r>
      <w:proofErr w:type="spellStart"/>
      <w:r w:rsidRPr="00964036">
        <w:rPr>
          <w:rFonts w:ascii="Times New Roman" w:hAnsi="Times New Roman" w:cs="Times New Roman"/>
          <w:color w:val="000000"/>
          <w:spacing w:val="-1"/>
          <w:sz w:val="24"/>
          <w:szCs w:val="24"/>
        </w:rPr>
        <w:t>неблагоприятны</w:t>
      </w:r>
      <w:r w:rsidRPr="00964036">
        <w:rPr>
          <w:rFonts w:ascii="Times New Roman" w:hAnsi="Times New Roman" w:cs="Times New Roman"/>
          <w:color w:val="000000"/>
          <w:sz w:val="24"/>
          <w:szCs w:val="24"/>
        </w:rPr>
        <w:t>для</w:t>
      </w:r>
      <w:proofErr w:type="spellEnd"/>
      <w:r w:rsidRPr="00964036">
        <w:rPr>
          <w:rFonts w:ascii="Times New Roman" w:hAnsi="Times New Roman" w:cs="Times New Roman"/>
          <w:color w:val="000000"/>
          <w:sz w:val="24"/>
          <w:szCs w:val="24"/>
        </w:rPr>
        <w:t xml:space="preserve"> застройки, вправе обратиться за разрешениями на отклонение от предельных </w:t>
      </w:r>
      <w:proofErr w:type="spellStart"/>
      <w:r w:rsidRPr="00964036">
        <w:rPr>
          <w:rFonts w:ascii="Times New Roman" w:hAnsi="Times New Roman" w:cs="Times New Roman"/>
          <w:color w:val="000000"/>
          <w:sz w:val="24"/>
          <w:szCs w:val="24"/>
        </w:rPr>
        <w:t>параметровразрешенного</w:t>
      </w:r>
      <w:proofErr w:type="spellEnd"/>
      <w:r w:rsidRPr="00964036">
        <w:rPr>
          <w:rFonts w:ascii="Times New Roman" w:hAnsi="Times New Roman" w:cs="Times New Roman"/>
          <w:color w:val="000000"/>
          <w:sz w:val="24"/>
          <w:szCs w:val="24"/>
        </w:rPr>
        <w:t xml:space="preserve"> строительства, реконструкции объектов капитального строительства.</w:t>
      </w:r>
      <w:proofErr w:type="gramEnd"/>
    </w:p>
    <w:p w:rsidR="00DC0F7F" w:rsidRPr="00DC0F7F" w:rsidRDefault="00DC0F7F" w:rsidP="0057422B">
      <w:pPr>
        <w:spacing w:after="0" w:line="240" w:lineRule="auto"/>
        <w:ind w:firstLine="709"/>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1.1</w:t>
      </w:r>
      <w:r w:rsidR="001B389B">
        <w:rPr>
          <w:rFonts w:ascii="Times New Roman" w:eastAsia="Times New Roman" w:hAnsi="Times New Roman" w:cs="Times New Roman"/>
          <w:sz w:val="24"/>
          <w:szCs w:val="24"/>
          <w:lang w:eastAsia="ru-RU"/>
        </w:rPr>
        <w:t xml:space="preserve">. </w:t>
      </w:r>
      <w:r w:rsidRPr="00DC0F7F">
        <w:rPr>
          <w:rFonts w:ascii="Times New Roman" w:eastAsia="Times New Roman" w:hAnsi="Times New Roman" w:cs="Times New Roman"/>
          <w:sz w:val="24"/>
          <w:szCs w:val="24"/>
          <w:lang w:eastAsia="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019DE" w:rsidRPr="00964036" w:rsidRDefault="009019DE" w:rsidP="0057422B">
      <w:pPr>
        <w:shd w:val="clear" w:color="auto" w:fill="FFFFFF"/>
        <w:tabs>
          <w:tab w:val="left" w:pos="1267"/>
        </w:tabs>
        <w:spacing w:after="0" w:line="240" w:lineRule="auto"/>
        <w:ind w:firstLine="709"/>
        <w:jc w:val="both"/>
        <w:rPr>
          <w:rFonts w:ascii="Times New Roman" w:hAnsi="Times New Roman" w:cs="Times New Roman"/>
        </w:rPr>
      </w:pPr>
      <w:r w:rsidRPr="00964036">
        <w:rPr>
          <w:rFonts w:ascii="Times New Roman" w:hAnsi="Times New Roman" w:cs="Times New Roman"/>
          <w:color w:val="000000"/>
          <w:spacing w:val="-9"/>
          <w:sz w:val="24"/>
          <w:szCs w:val="24"/>
        </w:rPr>
        <w:t>2.</w:t>
      </w:r>
      <w:r w:rsidRPr="00964036">
        <w:rPr>
          <w:rFonts w:ascii="Times New Roman" w:hAnsi="Times New Roman" w:cs="Times New Roman"/>
          <w:color w:val="000000"/>
          <w:sz w:val="24"/>
          <w:szCs w:val="24"/>
        </w:rPr>
        <w:tab/>
      </w:r>
      <w:r w:rsidR="00C03BA8">
        <w:rPr>
          <w:rFonts w:ascii="Times New Roman" w:hAnsi="Times New Roman" w:cs="Times New Roman"/>
          <w:color w:val="000000"/>
          <w:sz w:val="24"/>
          <w:szCs w:val="24"/>
        </w:rPr>
        <w:t>Разрешение на о</w:t>
      </w:r>
      <w:r w:rsidRPr="00964036">
        <w:rPr>
          <w:rFonts w:ascii="Times New Roman" w:hAnsi="Times New Roman" w:cs="Times New Roman"/>
          <w:color w:val="000000"/>
          <w:sz w:val="24"/>
          <w:szCs w:val="24"/>
        </w:rPr>
        <w:t>тклонение от предельных параметров разрешенного строительства,</w:t>
      </w:r>
      <w:r w:rsidR="001B389B">
        <w:rPr>
          <w:rFonts w:ascii="Times New Roman" w:hAnsi="Times New Roman" w:cs="Times New Roman"/>
          <w:color w:val="000000"/>
          <w:sz w:val="24"/>
          <w:szCs w:val="24"/>
        </w:rPr>
        <w:t xml:space="preserve"> </w:t>
      </w:r>
      <w:r w:rsidRPr="00964036">
        <w:rPr>
          <w:rFonts w:ascii="Times New Roman" w:hAnsi="Times New Roman" w:cs="Times New Roman"/>
          <w:color w:val="000000"/>
          <w:sz w:val="24"/>
          <w:szCs w:val="24"/>
        </w:rPr>
        <w:t xml:space="preserve">реконструкции объектов капитального строительства </w:t>
      </w:r>
      <w:r w:rsidR="00C03BA8">
        <w:rPr>
          <w:rFonts w:ascii="Times New Roman" w:hAnsi="Times New Roman" w:cs="Times New Roman"/>
          <w:color w:val="000000"/>
          <w:sz w:val="24"/>
          <w:szCs w:val="24"/>
        </w:rPr>
        <w:t>выдается</w:t>
      </w:r>
      <w:r w:rsidRPr="00964036">
        <w:rPr>
          <w:rFonts w:ascii="Times New Roman" w:hAnsi="Times New Roman" w:cs="Times New Roman"/>
          <w:color w:val="000000"/>
          <w:sz w:val="24"/>
          <w:szCs w:val="24"/>
        </w:rPr>
        <w:t xml:space="preserve"> для </w:t>
      </w:r>
      <w:proofErr w:type="spellStart"/>
      <w:r w:rsidRPr="00964036">
        <w:rPr>
          <w:rFonts w:ascii="Times New Roman" w:hAnsi="Times New Roman" w:cs="Times New Roman"/>
          <w:color w:val="000000"/>
          <w:sz w:val="24"/>
          <w:szCs w:val="24"/>
        </w:rPr>
        <w:t>отдельногоземельного</w:t>
      </w:r>
      <w:proofErr w:type="spellEnd"/>
      <w:r w:rsidRPr="00964036">
        <w:rPr>
          <w:rFonts w:ascii="Times New Roman" w:hAnsi="Times New Roman" w:cs="Times New Roman"/>
          <w:color w:val="000000"/>
          <w:sz w:val="24"/>
          <w:szCs w:val="24"/>
        </w:rPr>
        <w:t xml:space="preserve"> участка при соблюдении требований технических регламентов.</w:t>
      </w:r>
    </w:p>
    <w:p w:rsidR="009019DE" w:rsidRPr="00964036" w:rsidRDefault="009019DE" w:rsidP="0057422B">
      <w:pPr>
        <w:shd w:val="clear" w:color="auto" w:fill="FFFFFF"/>
        <w:tabs>
          <w:tab w:val="left" w:pos="1138"/>
        </w:tabs>
        <w:spacing w:after="0" w:line="240" w:lineRule="auto"/>
        <w:ind w:firstLine="709"/>
        <w:jc w:val="both"/>
        <w:rPr>
          <w:rFonts w:ascii="Times New Roman" w:hAnsi="Times New Roman" w:cs="Times New Roman"/>
        </w:rPr>
      </w:pPr>
      <w:r w:rsidRPr="00964036">
        <w:rPr>
          <w:rFonts w:ascii="Times New Roman" w:hAnsi="Times New Roman" w:cs="Times New Roman"/>
          <w:color w:val="000000"/>
          <w:spacing w:val="-12"/>
          <w:sz w:val="24"/>
          <w:szCs w:val="24"/>
        </w:rPr>
        <w:t>3.</w:t>
      </w:r>
      <w:r w:rsidRPr="00964036">
        <w:rPr>
          <w:rFonts w:ascii="Times New Roman" w:hAnsi="Times New Roman" w:cs="Times New Roman"/>
          <w:color w:val="000000"/>
          <w:sz w:val="24"/>
          <w:szCs w:val="24"/>
        </w:rPr>
        <w:tab/>
      </w:r>
      <w:r w:rsidRPr="00964036">
        <w:rPr>
          <w:rFonts w:ascii="Times New Roman" w:hAnsi="Times New Roman" w:cs="Times New Roman"/>
          <w:color w:val="000000"/>
          <w:spacing w:val="1"/>
          <w:sz w:val="24"/>
          <w:szCs w:val="24"/>
        </w:rPr>
        <w:t xml:space="preserve">Заинтересованное в получении разрешения на отклонение от </w:t>
      </w:r>
      <w:proofErr w:type="spellStart"/>
      <w:r w:rsidRPr="00964036">
        <w:rPr>
          <w:rFonts w:ascii="Times New Roman" w:hAnsi="Times New Roman" w:cs="Times New Roman"/>
          <w:color w:val="000000"/>
          <w:spacing w:val="1"/>
          <w:sz w:val="24"/>
          <w:szCs w:val="24"/>
        </w:rPr>
        <w:t>предельныхпараметров</w:t>
      </w:r>
      <w:proofErr w:type="spellEnd"/>
      <w:r w:rsidRPr="00964036">
        <w:rPr>
          <w:rFonts w:ascii="Times New Roman" w:hAnsi="Times New Roman" w:cs="Times New Roman"/>
          <w:color w:val="000000"/>
          <w:spacing w:val="1"/>
          <w:sz w:val="24"/>
          <w:szCs w:val="24"/>
        </w:rPr>
        <w:t xml:space="preserve"> разрешенного строительства, реконструкции объектов </w:t>
      </w:r>
      <w:proofErr w:type="spellStart"/>
      <w:r w:rsidRPr="00964036">
        <w:rPr>
          <w:rFonts w:ascii="Times New Roman" w:hAnsi="Times New Roman" w:cs="Times New Roman"/>
          <w:color w:val="000000"/>
          <w:spacing w:val="1"/>
          <w:sz w:val="24"/>
          <w:szCs w:val="24"/>
        </w:rPr>
        <w:t>капитального</w:t>
      </w:r>
      <w:r w:rsidRPr="00964036">
        <w:rPr>
          <w:rFonts w:ascii="Times New Roman" w:hAnsi="Times New Roman" w:cs="Times New Roman"/>
          <w:color w:val="000000"/>
          <w:sz w:val="24"/>
          <w:szCs w:val="24"/>
        </w:rPr>
        <w:t>строительства</w:t>
      </w:r>
      <w:proofErr w:type="spellEnd"/>
      <w:r w:rsidRPr="00964036">
        <w:rPr>
          <w:rFonts w:ascii="Times New Roman" w:hAnsi="Times New Roman" w:cs="Times New Roman"/>
          <w:color w:val="000000"/>
          <w:sz w:val="24"/>
          <w:szCs w:val="24"/>
        </w:rPr>
        <w:t xml:space="preserve"> лицо направляет в комиссию заявление о предоставлении такого разрешения.</w:t>
      </w:r>
    </w:p>
    <w:p w:rsidR="001B389B" w:rsidRPr="00377EA0" w:rsidRDefault="001B389B" w:rsidP="0057422B">
      <w:pPr>
        <w:widowControl w:val="0"/>
        <w:numPr>
          <w:ilvl w:val="0"/>
          <w:numId w:val="1"/>
        </w:numPr>
        <w:shd w:val="clear" w:color="auto" w:fill="FFFFFF"/>
        <w:tabs>
          <w:tab w:val="left" w:pos="1008"/>
        </w:tabs>
        <w:autoSpaceDE w:val="0"/>
        <w:autoSpaceDN w:val="0"/>
        <w:adjustRightInd w:val="0"/>
        <w:spacing w:after="0" w:line="240" w:lineRule="auto"/>
        <w:ind w:firstLine="709"/>
        <w:jc w:val="both"/>
        <w:rPr>
          <w:rFonts w:ascii="Times New Roman" w:hAnsi="Times New Roman" w:cs="Times New Roman"/>
          <w:spacing w:val="-9"/>
          <w:sz w:val="24"/>
          <w:szCs w:val="24"/>
        </w:rPr>
      </w:pPr>
      <w:r w:rsidRPr="00377EA0">
        <w:rPr>
          <w:rFonts w:ascii="Times New Roman" w:hAnsi="Times New Roman" w:cs="Times New Roman"/>
          <w:spacing w:val="4"/>
          <w:sz w:val="24"/>
          <w:szCs w:val="24"/>
        </w:rPr>
        <w:t xml:space="preserve">Вопрос о предоставлении разрешения на отклонение от предельных параметров </w:t>
      </w:r>
      <w:r w:rsidRPr="00377EA0">
        <w:rPr>
          <w:rFonts w:ascii="Times New Roman" w:hAnsi="Times New Roman" w:cs="Times New Roman"/>
          <w:spacing w:val="-1"/>
          <w:sz w:val="24"/>
          <w:szCs w:val="24"/>
        </w:rPr>
        <w:t xml:space="preserve">разрешенного строительства, реконструкции объектов капитального строительства подлежит </w:t>
      </w:r>
      <w:r w:rsidRPr="00377EA0">
        <w:rPr>
          <w:rFonts w:ascii="Times New Roman" w:hAnsi="Times New Roman" w:cs="Times New Roman"/>
          <w:sz w:val="24"/>
          <w:szCs w:val="24"/>
        </w:rPr>
        <w:t>обсуждению на публичных слушаниях, за исключением случая, указанного в части 1.1. настоящей статьи.</w:t>
      </w:r>
    </w:p>
    <w:p w:rsidR="001B389B" w:rsidRDefault="001B389B" w:rsidP="0057422B">
      <w:pPr>
        <w:widowControl w:val="0"/>
        <w:numPr>
          <w:ilvl w:val="0"/>
          <w:numId w:val="1"/>
        </w:numPr>
        <w:shd w:val="clear" w:color="auto" w:fill="FFFFFF"/>
        <w:tabs>
          <w:tab w:val="left" w:pos="1008"/>
        </w:tabs>
        <w:autoSpaceDE w:val="0"/>
        <w:autoSpaceDN w:val="0"/>
        <w:adjustRightInd w:val="0"/>
        <w:spacing w:after="0" w:line="240" w:lineRule="auto"/>
        <w:ind w:firstLine="709"/>
        <w:jc w:val="both"/>
        <w:rPr>
          <w:rFonts w:ascii="Times New Roman" w:hAnsi="Times New Roman" w:cs="Times New Roman"/>
          <w:color w:val="000000"/>
          <w:spacing w:val="4"/>
          <w:sz w:val="24"/>
          <w:szCs w:val="24"/>
        </w:rPr>
      </w:pPr>
      <w:proofErr w:type="gramStart"/>
      <w:r w:rsidRPr="00AC6F42">
        <w:rPr>
          <w:rFonts w:ascii="Times New Roman" w:hAnsi="Times New Roman" w:cs="Times New Roman"/>
          <w:color w:val="000000"/>
          <w:spacing w:val="4"/>
          <w:sz w:val="24"/>
          <w:szCs w:val="24"/>
        </w:rPr>
        <w:t>На основании заключения о результатах общественных обсуждений или публичных слушаний по проекту решения о</w:t>
      </w:r>
      <w:r>
        <w:rPr>
          <w:rFonts w:ascii="Times New Roman" w:hAnsi="Times New Roman" w:cs="Times New Roman"/>
          <w:color w:val="000000"/>
          <w:spacing w:val="4"/>
          <w:sz w:val="24"/>
          <w:szCs w:val="24"/>
        </w:rPr>
        <w:t xml:space="preserve"> </w:t>
      </w:r>
      <w:r w:rsidRPr="00AC6F42">
        <w:rPr>
          <w:rFonts w:ascii="Times New Roman" w:hAnsi="Times New Roman" w:cs="Times New Roman"/>
          <w:color w:val="000000"/>
          <w:spacing w:val="4"/>
          <w:sz w:val="24"/>
          <w:szCs w:val="24"/>
        </w:rPr>
        <w:t>предоставлени</w:t>
      </w:r>
      <w:r>
        <w:rPr>
          <w:rFonts w:ascii="Times New Roman" w:hAnsi="Times New Roman" w:cs="Times New Roman"/>
          <w:color w:val="000000"/>
          <w:spacing w:val="4"/>
          <w:sz w:val="24"/>
          <w:szCs w:val="24"/>
        </w:rPr>
        <w:t>и</w:t>
      </w:r>
      <w:r w:rsidRPr="00AC6F42">
        <w:rPr>
          <w:rFonts w:ascii="Times New Roman" w:hAnsi="Times New Roman" w:cs="Times New Roman"/>
          <w:color w:val="000000"/>
          <w:spacing w:val="4"/>
          <w:sz w:val="24"/>
          <w:szCs w:val="24"/>
        </w:rPr>
        <w:t xml:space="preserve"> разрешения на отклонение от предельных параметров разрешенного</w:t>
      </w:r>
      <w:r>
        <w:rPr>
          <w:rFonts w:ascii="Times New Roman" w:hAnsi="Times New Roman" w:cs="Times New Roman"/>
          <w:color w:val="000000"/>
          <w:spacing w:val="4"/>
          <w:sz w:val="24"/>
          <w:szCs w:val="24"/>
        </w:rPr>
        <w:t xml:space="preserve"> </w:t>
      </w:r>
      <w:r w:rsidRPr="00AC6F42">
        <w:rPr>
          <w:rFonts w:ascii="Times New Roman" w:hAnsi="Times New Roman" w:cs="Times New Roman"/>
          <w:color w:val="000000"/>
          <w:spacing w:val="4"/>
          <w:sz w:val="24"/>
          <w:szCs w:val="24"/>
        </w:rPr>
        <w:t>строительства, реконструкции объектов капитального строительства Комиссия осуществляет</w:t>
      </w:r>
      <w:r>
        <w:rPr>
          <w:rFonts w:ascii="Times New Roman" w:hAnsi="Times New Roman" w:cs="Times New Roman"/>
          <w:color w:val="000000"/>
          <w:spacing w:val="4"/>
          <w:sz w:val="24"/>
          <w:szCs w:val="24"/>
        </w:rPr>
        <w:t xml:space="preserve"> </w:t>
      </w:r>
      <w:r w:rsidRPr="00AC6F42">
        <w:rPr>
          <w:rFonts w:ascii="Times New Roman" w:hAnsi="Times New Roman" w:cs="Times New Roman"/>
          <w:color w:val="000000"/>
          <w:spacing w:val="4"/>
          <w:sz w:val="24"/>
          <w:szCs w:val="24"/>
        </w:rPr>
        <w:t>подготовку рекомендаций о предоставлении такого разрешения или об   отказе в</w:t>
      </w:r>
      <w:r>
        <w:rPr>
          <w:rFonts w:ascii="Times New Roman" w:hAnsi="Times New Roman" w:cs="Times New Roman"/>
          <w:color w:val="000000"/>
          <w:spacing w:val="4"/>
          <w:sz w:val="24"/>
          <w:szCs w:val="24"/>
        </w:rPr>
        <w:t xml:space="preserve"> </w:t>
      </w:r>
      <w:r w:rsidRPr="00AC6F42">
        <w:rPr>
          <w:rFonts w:ascii="Times New Roman" w:hAnsi="Times New Roman" w:cs="Times New Roman"/>
          <w:color w:val="000000"/>
          <w:spacing w:val="4"/>
          <w:sz w:val="24"/>
          <w:szCs w:val="24"/>
        </w:rPr>
        <w:t>предоставлении такого разрешения с указанием причин принятого решения и направляет</w:t>
      </w:r>
      <w:r>
        <w:rPr>
          <w:rFonts w:ascii="Times New Roman" w:hAnsi="Times New Roman" w:cs="Times New Roman"/>
          <w:color w:val="000000"/>
          <w:spacing w:val="4"/>
          <w:sz w:val="24"/>
          <w:szCs w:val="24"/>
        </w:rPr>
        <w:t xml:space="preserve"> </w:t>
      </w:r>
      <w:r w:rsidRPr="00AC6F42">
        <w:rPr>
          <w:rFonts w:ascii="Times New Roman" w:hAnsi="Times New Roman" w:cs="Times New Roman"/>
          <w:color w:val="000000"/>
          <w:spacing w:val="4"/>
          <w:sz w:val="24"/>
          <w:szCs w:val="24"/>
        </w:rPr>
        <w:t>указанные рекомендации главе администрации</w:t>
      </w:r>
      <w:r>
        <w:rPr>
          <w:rFonts w:ascii="Times New Roman" w:hAnsi="Times New Roman" w:cs="Times New Roman"/>
          <w:color w:val="000000"/>
          <w:spacing w:val="4"/>
          <w:sz w:val="24"/>
          <w:szCs w:val="24"/>
        </w:rPr>
        <w:t xml:space="preserve"> городского поселения</w:t>
      </w:r>
      <w:r w:rsidRPr="00AC6F42">
        <w:rPr>
          <w:rFonts w:ascii="Times New Roman" w:hAnsi="Times New Roman" w:cs="Times New Roman"/>
          <w:color w:val="000000"/>
          <w:spacing w:val="4"/>
          <w:sz w:val="24"/>
          <w:szCs w:val="24"/>
        </w:rPr>
        <w:t>.</w:t>
      </w:r>
      <w:proofErr w:type="gramEnd"/>
    </w:p>
    <w:p w:rsidR="001B389B" w:rsidRPr="00964036" w:rsidRDefault="001B389B" w:rsidP="0057422B">
      <w:pPr>
        <w:widowControl w:val="0"/>
        <w:numPr>
          <w:ilvl w:val="0"/>
          <w:numId w:val="1"/>
        </w:numPr>
        <w:shd w:val="clear" w:color="auto" w:fill="FFFFFF"/>
        <w:tabs>
          <w:tab w:val="left" w:pos="1008"/>
        </w:tabs>
        <w:autoSpaceDE w:val="0"/>
        <w:autoSpaceDN w:val="0"/>
        <w:adjustRightInd w:val="0"/>
        <w:spacing w:after="0" w:line="240" w:lineRule="auto"/>
        <w:ind w:firstLine="709"/>
        <w:jc w:val="both"/>
        <w:rPr>
          <w:rFonts w:ascii="Times New Roman" w:hAnsi="Times New Roman" w:cs="Times New Roman"/>
          <w:color w:val="000000"/>
          <w:spacing w:val="-13"/>
          <w:sz w:val="24"/>
          <w:szCs w:val="24"/>
        </w:rPr>
      </w:pPr>
      <w:r w:rsidRPr="00964036">
        <w:rPr>
          <w:rFonts w:ascii="Times New Roman" w:hAnsi="Times New Roman" w:cs="Times New Roman"/>
          <w:color w:val="000000"/>
          <w:spacing w:val="-1"/>
          <w:sz w:val="24"/>
          <w:szCs w:val="24"/>
        </w:rPr>
        <w:t xml:space="preserve">Глава </w:t>
      </w:r>
      <w:r>
        <w:rPr>
          <w:rFonts w:ascii="Times New Roman" w:hAnsi="Times New Roman" w:cs="Times New Roman"/>
          <w:color w:val="000000"/>
          <w:spacing w:val="-1"/>
          <w:sz w:val="24"/>
          <w:szCs w:val="24"/>
        </w:rPr>
        <w:t xml:space="preserve">администрации городского поселения </w:t>
      </w:r>
      <w:r w:rsidRPr="00964036">
        <w:rPr>
          <w:rFonts w:ascii="Times New Roman" w:hAnsi="Times New Roman" w:cs="Times New Roman"/>
          <w:color w:val="000000"/>
          <w:spacing w:val="-1"/>
          <w:sz w:val="24"/>
          <w:szCs w:val="24"/>
        </w:rPr>
        <w:t>в течение семи дней со дня поступления</w:t>
      </w:r>
      <w:r>
        <w:rPr>
          <w:rFonts w:ascii="Times New Roman" w:hAnsi="Times New Roman" w:cs="Times New Roman"/>
          <w:color w:val="000000"/>
          <w:spacing w:val="-1"/>
          <w:sz w:val="24"/>
          <w:szCs w:val="24"/>
        </w:rPr>
        <w:t>,</w:t>
      </w:r>
      <w:r w:rsidRPr="00964036">
        <w:rPr>
          <w:rFonts w:ascii="Times New Roman" w:hAnsi="Times New Roman" w:cs="Times New Roman"/>
          <w:color w:val="000000"/>
          <w:spacing w:val="-1"/>
          <w:sz w:val="24"/>
          <w:szCs w:val="24"/>
        </w:rPr>
        <w:t xml:space="preserve"> указанных в</w:t>
      </w:r>
      <w:r>
        <w:rPr>
          <w:rFonts w:ascii="Times New Roman" w:hAnsi="Times New Roman" w:cs="Times New Roman"/>
          <w:color w:val="000000"/>
          <w:spacing w:val="-1"/>
          <w:sz w:val="24"/>
          <w:szCs w:val="24"/>
        </w:rPr>
        <w:t xml:space="preserve"> </w:t>
      </w:r>
      <w:r w:rsidRPr="00964036">
        <w:rPr>
          <w:rFonts w:ascii="Times New Roman" w:hAnsi="Times New Roman" w:cs="Times New Roman"/>
          <w:color w:val="000000"/>
          <w:spacing w:val="2"/>
          <w:sz w:val="24"/>
          <w:szCs w:val="24"/>
        </w:rPr>
        <w:t>части 5 настоящей статьи рекомендаций</w:t>
      </w:r>
      <w:r>
        <w:rPr>
          <w:rFonts w:ascii="Times New Roman" w:hAnsi="Times New Roman" w:cs="Times New Roman"/>
          <w:color w:val="000000"/>
          <w:spacing w:val="2"/>
          <w:sz w:val="24"/>
          <w:szCs w:val="24"/>
        </w:rPr>
        <w:t>,</w:t>
      </w:r>
      <w:r w:rsidRPr="00964036">
        <w:rPr>
          <w:rFonts w:ascii="Times New Roman" w:hAnsi="Times New Roman" w:cs="Times New Roman"/>
          <w:color w:val="000000"/>
          <w:spacing w:val="2"/>
          <w:sz w:val="24"/>
          <w:szCs w:val="24"/>
        </w:rPr>
        <w:t xml:space="preserve"> принимает решение о </w:t>
      </w:r>
      <w:r>
        <w:rPr>
          <w:rFonts w:ascii="Times New Roman" w:hAnsi="Times New Roman" w:cs="Times New Roman"/>
          <w:color w:val="000000"/>
          <w:spacing w:val="2"/>
          <w:sz w:val="24"/>
          <w:szCs w:val="24"/>
        </w:rPr>
        <w:t>п</w:t>
      </w:r>
      <w:r w:rsidRPr="00964036">
        <w:rPr>
          <w:rFonts w:ascii="Times New Roman" w:hAnsi="Times New Roman" w:cs="Times New Roman"/>
          <w:color w:val="000000"/>
          <w:spacing w:val="2"/>
          <w:sz w:val="24"/>
          <w:szCs w:val="24"/>
        </w:rPr>
        <w:t>редоставлении разрешения</w:t>
      </w:r>
      <w:r>
        <w:rPr>
          <w:rFonts w:ascii="Times New Roman" w:hAnsi="Times New Roman" w:cs="Times New Roman"/>
          <w:color w:val="000000"/>
          <w:spacing w:val="2"/>
          <w:sz w:val="24"/>
          <w:szCs w:val="24"/>
        </w:rPr>
        <w:t xml:space="preserve"> </w:t>
      </w:r>
      <w:r w:rsidRPr="00964036">
        <w:rPr>
          <w:rFonts w:ascii="Times New Roman" w:hAnsi="Times New Roman" w:cs="Times New Roman"/>
          <w:color w:val="000000"/>
          <w:spacing w:val="2"/>
          <w:sz w:val="24"/>
          <w:szCs w:val="24"/>
        </w:rPr>
        <w:t>на отклонение от предельных параметров разрешенного строительства,</w:t>
      </w:r>
      <w:r>
        <w:rPr>
          <w:rFonts w:ascii="Times New Roman" w:hAnsi="Times New Roman" w:cs="Times New Roman"/>
          <w:color w:val="000000"/>
          <w:spacing w:val="2"/>
          <w:sz w:val="24"/>
          <w:szCs w:val="24"/>
        </w:rPr>
        <w:t xml:space="preserve"> </w:t>
      </w:r>
      <w:r w:rsidRPr="00964036">
        <w:rPr>
          <w:rFonts w:ascii="Times New Roman" w:hAnsi="Times New Roman" w:cs="Times New Roman"/>
          <w:color w:val="000000"/>
          <w:spacing w:val="2"/>
          <w:sz w:val="24"/>
          <w:szCs w:val="24"/>
        </w:rPr>
        <w:t>реконструкции</w:t>
      </w:r>
      <w:r>
        <w:rPr>
          <w:rFonts w:ascii="Times New Roman" w:hAnsi="Times New Roman" w:cs="Times New Roman"/>
          <w:color w:val="000000"/>
          <w:spacing w:val="2"/>
          <w:sz w:val="24"/>
          <w:szCs w:val="24"/>
        </w:rPr>
        <w:t xml:space="preserve"> </w:t>
      </w:r>
      <w:r w:rsidRPr="00964036">
        <w:rPr>
          <w:rFonts w:ascii="Times New Roman" w:hAnsi="Times New Roman" w:cs="Times New Roman"/>
          <w:color w:val="000000"/>
          <w:spacing w:val="2"/>
          <w:sz w:val="24"/>
          <w:szCs w:val="24"/>
        </w:rPr>
        <w:t>объектов капитального строительства или об отказе в предоставлении такого разрешения с</w:t>
      </w:r>
      <w:r>
        <w:rPr>
          <w:rFonts w:ascii="Times New Roman" w:hAnsi="Times New Roman" w:cs="Times New Roman"/>
          <w:color w:val="000000"/>
          <w:spacing w:val="2"/>
          <w:sz w:val="24"/>
          <w:szCs w:val="24"/>
        </w:rPr>
        <w:t xml:space="preserve"> </w:t>
      </w:r>
      <w:r w:rsidRPr="00964036">
        <w:rPr>
          <w:rFonts w:ascii="Times New Roman" w:hAnsi="Times New Roman" w:cs="Times New Roman"/>
          <w:color w:val="000000"/>
          <w:sz w:val="24"/>
          <w:szCs w:val="24"/>
        </w:rPr>
        <w:t>указанием причин принятого решения.</w:t>
      </w:r>
    </w:p>
    <w:p w:rsidR="001B389B" w:rsidRPr="001C25EF" w:rsidRDefault="001B389B" w:rsidP="0057422B">
      <w:pPr>
        <w:numPr>
          <w:ilvl w:val="0"/>
          <w:numId w:val="1"/>
        </w:numPr>
        <w:spacing w:after="0" w:line="240" w:lineRule="auto"/>
        <w:ind w:firstLine="709"/>
        <w:jc w:val="both"/>
        <w:rPr>
          <w:rFonts w:ascii="Times New Roman" w:eastAsia="Calibri" w:hAnsi="Times New Roman" w:cs="Times New Roman"/>
          <w:sz w:val="24"/>
          <w:szCs w:val="24"/>
        </w:rPr>
      </w:pPr>
      <w:proofErr w:type="gramStart"/>
      <w:r w:rsidRPr="001C25EF">
        <w:rPr>
          <w:rFonts w:ascii="Times New Roman" w:eastAsia="Calibri" w:hAnsi="Times New Roman" w:cs="Times New Roman"/>
          <w:sz w:val="24"/>
          <w:szCs w:val="24"/>
        </w:rPr>
        <w:t xml:space="preserve">В случае осуществления полномочий по принятию решения по предоставлению разрешения на отклонение от предельных параметров разрешенного строительства, или отказе в предоставлении такого разрешения органами исполнительной власти Белгородской области, в соответствии с законом Белгородской области, рекомендации, предусмотренные частью 5 настоящей статьи, направляются в уполномоченный орган исполнительной власти </w:t>
      </w:r>
      <w:r w:rsidRPr="001C25EF">
        <w:rPr>
          <w:rFonts w:ascii="Times New Roman" w:eastAsia="Calibri" w:hAnsi="Times New Roman" w:cs="Times New Roman"/>
          <w:sz w:val="24"/>
          <w:szCs w:val="24"/>
        </w:rPr>
        <w:lastRenderedPageBreak/>
        <w:t xml:space="preserve">Белгородской области, которым и принимается решение, предусмотренное частью 7 настоящей статьи.  </w:t>
      </w:r>
      <w:proofErr w:type="gramEnd"/>
    </w:p>
    <w:p w:rsidR="001B389B" w:rsidRPr="001C25EF" w:rsidRDefault="001B389B" w:rsidP="0057422B">
      <w:pPr>
        <w:numPr>
          <w:ilvl w:val="0"/>
          <w:numId w:val="1"/>
        </w:numPr>
        <w:spacing w:after="0" w:line="240" w:lineRule="auto"/>
        <w:ind w:firstLine="709"/>
        <w:jc w:val="both"/>
        <w:rPr>
          <w:rFonts w:ascii="Times New Roman" w:eastAsia="Calibri" w:hAnsi="Times New Roman" w:cs="Times New Roman"/>
          <w:sz w:val="24"/>
          <w:szCs w:val="24"/>
        </w:rPr>
      </w:pPr>
      <w:proofErr w:type="gramStart"/>
      <w:r w:rsidRPr="001C25EF">
        <w:rPr>
          <w:rFonts w:ascii="Times New Roman" w:eastAsia="Calibri" w:hAnsi="Times New Roman" w:cs="Times New Roman"/>
          <w:sz w:val="24"/>
          <w:szCs w:val="24"/>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земельного участка,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w:t>
      </w:r>
      <w:r>
        <w:rPr>
          <w:rFonts w:ascii="Times New Roman" w:eastAsia="Calibri" w:hAnsi="Times New Roman" w:cs="Times New Roman"/>
          <w:sz w:val="24"/>
          <w:szCs w:val="24"/>
        </w:rPr>
        <w:t xml:space="preserve">городского поселения </w:t>
      </w:r>
      <w:r w:rsidR="000041D5">
        <w:rPr>
          <w:rFonts w:ascii="Times New Roman" w:eastAsia="Calibri" w:hAnsi="Times New Roman" w:cs="Times New Roman"/>
          <w:sz w:val="24"/>
          <w:szCs w:val="24"/>
        </w:rPr>
        <w:t>«</w:t>
      </w:r>
      <w:r>
        <w:rPr>
          <w:rFonts w:ascii="Times New Roman" w:eastAsia="Calibri" w:hAnsi="Times New Roman" w:cs="Times New Roman"/>
          <w:sz w:val="24"/>
          <w:szCs w:val="24"/>
        </w:rPr>
        <w:t>Город Короча</w:t>
      </w:r>
      <w:r w:rsidR="000041D5">
        <w:rPr>
          <w:rFonts w:ascii="Times New Roman" w:eastAsia="Calibri" w:hAnsi="Times New Roman" w:cs="Times New Roman"/>
          <w:sz w:val="24"/>
          <w:szCs w:val="24"/>
        </w:rPr>
        <w:t>»</w:t>
      </w:r>
      <w:r w:rsidRPr="001C25EF">
        <w:rPr>
          <w:rFonts w:ascii="Times New Roman" w:eastAsia="Calibri" w:hAnsi="Times New Roman" w:cs="Times New Roman"/>
          <w:sz w:val="24"/>
          <w:szCs w:val="24"/>
        </w:rPr>
        <w:t>.</w:t>
      </w:r>
      <w:proofErr w:type="gramEnd"/>
    </w:p>
    <w:p w:rsidR="001B389B" w:rsidRPr="001C25EF" w:rsidRDefault="001B389B" w:rsidP="0057422B">
      <w:pPr>
        <w:numPr>
          <w:ilvl w:val="0"/>
          <w:numId w:val="1"/>
        </w:num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ab/>
        <w:t xml:space="preserve">Глава администрации </w:t>
      </w:r>
      <w:r>
        <w:rPr>
          <w:rFonts w:ascii="Times New Roman" w:eastAsia="Calibri" w:hAnsi="Times New Roman" w:cs="Times New Roman"/>
          <w:sz w:val="24"/>
          <w:szCs w:val="24"/>
        </w:rPr>
        <w:t xml:space="preserve">городского поселения </w:t>
      </w:r>
      <w:r w:rsidRPr="001C25EF">
        <w:rPr>
          <w:rFonts w:ascii="Times New Roman" w:eastAsia="Calibri" w:hAnsi="Times New Roman" w:cs="Times New Roman"/>
          <w:sz w:val="24"/>
          <w:szCs w:val="24"/>
        </w:rPr>
        <w:t xml:space="preserve">рассматривает рекомендации Комиссии в течение трех дней со дня поступления таких рекомендаций, и направляет их в Департамент строительства и транспорта Белгородской области. </w:t>
      </w:r>
    </w:p>
    <w:p w:rsidR="001B389B" w:rsidRPr="001C25EF" w:rsidRDefault="001B389B" w:rsidP="0057422B">
      <w:pPr>
        <w:numPr>
          <w:ilvl w:val="0"/>
          <w:numId w:val="1"/>
        </w:num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ab/>
      </w:r>
      <w:proofErr w:type="gramStart"/>
      <w:r w:rsidRPr="001C25EF">
        <w:rPr>
          <w:rFonts w:ascii="Times New Roman" w:eastAsia="Calibri" w:hAnsi="Times New Roman" w:cs="Times New Roman"/>
          <w:sz w:val="24"/>
          <w:szCs w:val="24"/>
        </w:rPr>
        <w:t>До введения в эксплуатацию программного обеспечения взаимодействия органов местного самоуправления с органом исполнительной власти Белгородской области, уполномоченным в сфере регулирования градостроительной деятельности, направляются в Управление архитектуры и градостроительства Белгородской области (далее – Управление) в электронной форме, заверенной ЭЦП главы органа местного самоуправления (далее – ОМС) на электронный адрес Управления: oblarchi@mail.ru следующие материалы:</w:t>
      </w:r>
      <w:proofErr w:type="gramEnd"/>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xml:space="preserve">1) Заявление заинтересованного лица о предоставлении разрешений на условно разрешенный вид использования земельных участков или объектов капитального строительства с обоснованием </w:t>
      </w:r>
      <w:proofErr w:type="gramStart"/>
      <w:r w:rsidRPr="001C25EF">
        <w:rPr>
          <w:rFonts w:ascii="Times New Roman" w:eastAsia="Calibri" w:hAnsi="Times New Roman" w:cs="Times New Roman"/>
          <w:sz w:val="24"/>
          <w:szCs w:val="24"/>
        </w:rPr>
        <w:t>необходимости изменения вида разрешенного использования земельного участка</w:t>
      </w:r>
      <w:proofErr w:type="gramEnd"/>
      <w:r w:rsidRPr="001C25EF">
        <w:rPr>
          <w:rFonts w:ascii="Times New Roman" w:eastAsia="Calibri" w:hAnsi="Times New Roman" w:cs="Times New Roman"/>
          <w:sz w:val="24"/>
          <w:szCs w:val="24"/>
        </w:rPr>
        <w:t xml:space="preserve"> и объекта капитального строительства, точное назначение предполагаемого объекта капитального строительства.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2) Копия документа, подтверждающего статус заинтересованного лица: физического лица (паспорт), юридического лица (свидетельство о государственной регистрации, о постановке на налоговый учет).</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3) Копия решения главы муниципального образования о проведении публичных слушаний по вопросу предоставления разрешений на условно разрешенный вид использования земельных участков или объектов капитального строительства.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4)  Подтверждение оповещения жителей муниципального образования о месте и времени проведения публичных слушаний по вопросу предоставления разрешений на условно разрешенный вид использования земельных участков или объектов капитального.</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proofErr w:type="gramStart"/>
      <w:r w:rsidRPr="001C25EF">
        <w:rPr>
          <w:rFonts w:ascii="Times New Roman" w:eastAsia="Calibri" w:hAnsi="Times New Roman" w:cs="Times New Roman"/>
          <w:sz w:val="24"/>
          <w:szCs w:val="24"/>
        </w:rPr>
        <w:t>5) Подтверждение направления правообладателям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земельных участков или объектов капитального строительства,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w:t>
      </w:r>
      <w:proofErr w:type="gramEnd"/>
      <w:r w:rsidRPr="001C25EF">
        <w:rPr>
          <w:rFonts w:ascii="Times New Roman" w:eastAsia="Calibri" w:hAnsi="Times New Roman" w:cs="Times New Roman"/>
          <w:sz w:val="24"/>
          <w:szCs w:val="24"/>
        </w:rPr>
        <w:t xml:space="preserve"> данное разрешение, сообщения о проведении публичных слушаний по вопросу предоставления разрешения на условно разрешенный вид использования.</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xml:space="preserve">6) Подтверждение опубликования решения главы муниципального образования о проведении публичных слушаний о предоставлении разрешений на условно разрешенный вид использования земельных участков или объектов капитального строительства и его размещения на официальном сайте поселения в сети </w:t>
      </w:r>
      <w:r w:rsidR="000041D5">
        <w:rPr>
          <w:rFonts w:ascii="Times New Roman" w:eastAsia="Calibri" w:hAnsi="Times New Roman" w:cs="Times New Roman"/>
          <w:sz w:val="24"/>
          <w:szCs w:val="24"/>
        </w:rPr>
        <w:t>«</w:t>
      </w:r>
      <w:r w:rsidRPr="001C25EF">
        <w:rPr>
          <w:rFonts w:ascii="Times New Roman" w:eastAsia="Calibri" w:hAnsi="Times New Roman" w:cs="Times New Roman"/>
          <w:sz w:val="24"/>
          <w:szCs w:val="24"/>
        </w:rPr>
        <w:t>Интернет</w:t>
      </w:r>
      <w:r w:rsidR="000041D5">
        <w:rPr>
          <w:rFonts w:ascii="Times New Roman" w:eastAsia="Calibri" w:hAnsi="Times New Roman" w:cs="Times New Roman"/>
          <w:sz w:val="24"/>
          <w:szCs w:val="24"/>
        </w:rPr>
        <w:t>»</w:t>
      </w:r>
      <w:r w:rsidRPr="001C25EF">
        <w:rPr>
          <w:rFonts w:ascii="Times New Roman" w:eastAsia="Calibri" w:hAnsi="Times New Roman" w:cs="Times New Roman"/>
          <w:sz w:val="24"/>
          <w:szCs w:val="24"/>
        </w:rPr>
        <w:t>.</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7)  Подтверждение организации выставок, экспозиций демонстрационных материалов о предоставлении разрешений на условно разрешенный вид использования земельных участков или объектов капитального строительства, выступлений представителей органов местного самоуправления, заинтересованных лиц на собраниях жителей, в печатных средствах массовой информации, по радио и телевидению.</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8) Протоколы публичных слушаний и заключение о результатах проведения публичных слушаний, а также подтверждение опубликования заключения о проведении публичных слушаний в установленном порядке.</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9) Выписки из Устава муниципального образования с информацией о порядке опубликования муниципальных правовых актов и иной официальной информации.</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proofErr w:type="gramStart"/>
      <w:r w:rsidRPr="001C25EF">
        <w:rPr>
          <w:rFonts w:ascii="Times New Roman" w:eastAsia="Calibri" w:hAnsi="Times New Roman" w:cs="Times New Roman"/>
          <w:sz w:val="24"/>
          <w:szCs w:val="24"/>
        </w:rPr>
        <w:t xml:space="preserve">10) Заключение органов местного самоуправления о соответствии документации о предоставлении разрешений на условно разрешенный вид использования земельных </w:t>
      </w:r>
      <w:r w:rsidRPr="001C25EF">
        <w:rPr>
          <w:rFonts w:ascii="Times New Roman" w:eastAsia="Calibri" w:hAnsi="Times New Roman" w:cs="Times New Roman"/>
          <w:sz w:val="24"/>
          <w:szCs w:val="24"/>
        </w:rPr>
        <w:lastRenderedPageBreak/>
        <w:t>участков или объектов капитального строительства действующего градостроительного законодательства Российской Федерации, требованиям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w:t>
      </w:r>
      <w:proofErr w:type="gramEnd"/>
      <w:r w:rsidRPr="001C25EF">
        <w:rPr>
          <w:rFonts w:ascii="Times New Roman" w:eastAsia="Calibri" w:hAnsi="Times New Roman" w:cs="Times New Roman"/>
          <w:sz w:val="24"/>
          <w:szCs w:val="24"/>
        </w:rPr>
        <w:t xml:space="preserve"> выявленных объектов культурного наследия, границ зон с особыми условиями использования территорий.</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xml:space="preserve">11) </w:t>
      </w:r>
      <w:proofErr w:type="spellStart"/>
      <w:r w:rsidRPr="001C25EF">
        <w:rPr>
          <w:rFonts w:ascii="Times New Roman" w:eastAsia="Calibri" w:hAnsi="Times New Roman" w:cs="Times New Roman"/>
          <w:sz w:val="24"/>
          <w:szCs w:val="24"/>
        </w:rPr>
        <w:t>Выкопировку</w:t>
      </w:r>
      <w:proofErr w:type="spellEnd"/>
      <w:r w:rsidRPr="001C25EF">
        <w:rPr>
          <w:rFonts w:ascii="Times New Roman" w:eastAsia="Calibri" w:hAnsi="Times New Roman" w:cs="Times New Roman"/>
          <w:sz w:val="24"/>
          <w:szCs w:val="24"/>
        </w:rPr>
        <w:t xml:space="preserve"> карты функционального зонирования генерального </w:t>
      </w:r>
      <w:r w:rsidR="00F471B7" w:rsidRPr="001C25EF">
        <w:rPr>
          <w:rFonts w:ascii="Times New Roman" w:eastAsia="Calibri" w:hAnsi="Times New Roman" w:cs="Times New Roman"/>
          <w:sz w:val="24"/>
          <w:szCs w:val="24"/>
        </w:rPr>
        <w:t>плана,</w:t>
      </w:r>
      <w:r w:rsidRPr="001C25EF">
        <w:rPr>
          <w:rFonts w:ascii="Times New Roman" w:eastAsia="Calibri" w:hAnsi="Times New Roman" w:cs="Times New Roman"/>
          <w:sz w:val="24"/>
          <w:szCs w:val="24"/>
        </w:rPr>
        <w:t xml:space="preserve"> с указанием месторасположения рассматриваемого земельного участка, объекта капитального строительства.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xml:space="preserve">12) </w:t>
      </w:r>
      <w:proofErr w:type="spellStart"/>
      <w:r w:rsidRPr="001C25EF">
        <w:rPr>
          <w:rFonts w:ascii="Times New Roman" w:eastAsia="Calibri" w:hAnsi="Times New Roman" w:cs="Times New Roman"/>
          <w:sz w:val="24"/>
          <w:szCs w:val="24"/>
        </w:rPr>
        <w:t>Выкопировку</w:t>
      </w:r>
      <w:proofErr w:type="spellEnd"/>
      <w:r w:rsidRPr="001C25EF">
        <w:rPr>
          <w:rFonts w:ascii="Times New Roman" w:eastAsia="Calibri" w:hAnsi="Times New Roman" w:cs="Times New Roman"/>
          <w:sz w:val="24"/>
          <w:szCs w:val="24"/>
        </w:rPr>
        <w:t xml:space="preserve"> карты градостроительного зонирования правил землепользования и застройки с указанием месторасположения рассматриваемого земельного участка, объекта капитального строительства, выписку градостроительного регламента территориальной зоны, в которой расположен рассматриваемый земельный участок, объект капитального строительства.</w:t>
      </w:r>
    </w:p>
    <w:p w:rsidR="000041D5" w:rsidRDefault="001B389B" w:rsidP="0057422B">
      <w:pPr>
        <w:spacing w:after="0" w:line="240" w:lineRule="auto"/>
        <w:ind w:firstLine="709"/>
        <w:jc w:val="both"/>
        <w:rPr>
          <w:rFonts w:ascii="Times New Roman" w:eastAsia="Calibri" w:hAnsi="Times New Roman" w:cs="Times New Roman"/>
          <w:sz w:val="24"/>
          <w:szCs w:val="24"/>
        </w:rPr>
      </w:pPr>
      <w:proofErr w:type="gramStart"/>
      <w:r w:rsidRPr="001C25EF">
        <w:rPr>
          <w:rFonts w:ascii="Times New Roman" w:eastAsia="Calibri" w:hAnsi="Times New Roman" w:cs="Times New Roman"/>
          <w:sz w:val="24"/>
          <w:szCs w:val="24"/>
        </w:rPr>
        <w:t>13) Ситуационный план земельного участка с указанием смежных земельных участков и объектов капитального строительства (с указанием расстояний от предполагаемого места размещения объекта капитального строительства (существующего объекта капстроительства) до границ смежных земельных участков и объектов капитального строительства на смежных участках) до принятия решения о разрешении на условно разрешенный вид использования земельных участков или объектов капитального строительства;</w:t>
      </w:r>
      <w:proofErr w:type="gramEnd"/>
      <w:r w:rsidRPr="001C25EF">
        <w:rPr>
          <w:rFonts w:ascii="Times New Roman" w:eastAsia="Calibri" w:hAnsi="Times New Roman" w:cs="Times New Roman"/>
          <w:sz w:val="24"/>
          <w:szCs w:val="24"/>
        </w:rPr>
        <w:t xml:space="preserve"> </w:t>
      </w:r>
      <w:proofErr w:type="gramStart"/>
      <w:r w:rsidRPr="001C25EF">
        <w:rPr>
          <w:rFonts w:ascii="Times New Roman" w:eastAsia="Calibri" w:hAnsi="Times New Roman" w:cs="Times New Roman"/>
          <w:sz w:val="24"/>
          <w:szCs w:val="24"/>
        </w:rPr>
        <w:t>ситуационный план земельного участка с указанием смежных земельных участков и объектов капитального строительства (с указанием расстояний от предполагаемого места размещения объекта капитального строительства (существующего объекта капстроительства) до границ смежных земельных участков и объектов капитального строительства на смежных участках) с учетом реализации разрешений на условно разрешенный вид использования земельных участков или объектов капитального строительства.</w:t>
      </w:r>
      <w:proofErr w:type="gramEnd"/>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14) Копия правоустанавливающего документа на земельный участок либо выписка из Единого государственного реестра недвижимости (далее – ЕГРН) на земельный участок, принадлежащий Заявителю.</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15) Рекомендации комиссии по правилам землепользования и застройки территории муниципального образования Белгородской области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в соответствии с частью 8 статьи 39 Градостроительного кодекса Российской Федерации.</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16) Схема планировочной организации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xml:space="preserve">17) Сопроводительное письмо за подписью главы администрации </w:t>
      </w:r>
      <w:r w:rsidR="00760109">
        <w:rPr>
          <w:rFonts w:ascii="Times New Roman" w:eastAsia="Calibri" w:hAnsi="Times New Roman" w:cs="Times New Roman"/>
          <w:sz w:val="24"/>
          <w:szCs w:val="24"/>
        </w:rPr>
        <w:t>городского поселения</w:t>
      </w:r>
      <w:r w:rsidRPr="001C25EF">
        <w:rPr>
          <w:rFonts w:ascii="Times New Roman" w:eastAsia="Calibri" w:hAnsi="Times New Roman" w:cs="Times New Roman"/>
          <w:sz w:val="24"/>
          <w:szCs w:val="24"/>
        </w:rPr>
        <w:t>, включающее опись предоставляемых материалов, перечисленных в пункте 7.</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1</w:t>
      </w:r>
      <w:r>
        <w:rPr>
          <w:rFonts w:ascii="Times New Roman" w:eastAsia="Calibri" w:hAnsi="Times New Roman" w:cs="Times New Roman"/>
          <w:sz w:val="24"/>
          <w:szCs w:val="24"/>
        </w:rPr>
        <w:t>1</w:t>
      </w:r>
      <w:r w:rsidRPr="001C25EF">
        <w:rPr>
          <w:rFonts w:ascii="Times New Roman" w:eastAsia="Calibri" w:hAnsi="Times New Roman" w:cs="Times New Roman"/>
          <w:sz w:val="24"/>
          <w:szCs w:val="24"/>
        </w:rPr>
        <w:t xml:space="preserve">. </w:t>
      </w:r>
      <w:r w:rsidR="00F471B7">
        <w:rPr>
          <w:rFonts w:ascii="Times New Roman" w:eastAsia="Calibri" w:hAnsi="Times New Roman" w:cs="Times New Roman"/>
          <w:sz w:val="24"/>
          <w:szCs w:val="24"/>
        </w:rPr>
        <w:t xml:space="preserve">Документы, предусмотренные частью 12 настоящей статьи, направляются администрацией  городского поселения на рассмотрение в Управление </w:t>
      </w:r>
      <w:r w:rsidR="00F471B7" w:rsidRPr="001C25EF">
        <w:rPr>
          <w:rFonts w:ascii="Times New Roman" w:eastAsia="Calibri" w:hAnsi="Times New Roman" w:cs="Times New Roman"/>
          <w:sz w:val="24"/>
          <w:szCs w:val="24"/>
        </w:rPr>
        <w:t>в течени</w:t>
      </w:r>
      <w:r w:rsidR="00F471B7">
        <w:rPr>
          <w:rFonts w:ascii="Times New Roman" w:eastAsia="Calibri" w:hAnsi="Times New Roman" w:cs="Times New Roman"/>
          <w:sz w:val="24"/>
          <w:szCs w:val="24"/>
        </w:rPr>
        <w:t>е</w:t>
      </w:r>
      <w:r w:rsidR="00F471B7" w:rsidRPr="001C25EF">
        <w:rPr>
          <w:rFonts w:ascii="Times New Roman" w:eastAsia="Calibri" w:hAnsi="Times New Roman" w:cs="Times New Roman"/>
          <w:sz w:val="24"/>
          <w:szCs w:val="24"/>
        </w:rPr>
        <w:t xml:space="preserve"> 3 рабочих дней с момента официального опубликования заключения о результатах публичных слушаний по проекту решения о предоставлении разрешений на условно разрешенный вид использования земельных участков или объектов капитального строительства.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1</w:t>
      </w:r>
      <w:r>
        <w:rPr>
          <w:rFonts w:ascii="Times New Roman" w:eastAsia="Calibri" w:hAnsi="Times New Roman" w:cs="Times New Roman"/>
          <w:sz w:val="24"/>
          <w:szCs w:val="24"/>
        </w:rPr>
        <w:t>2</w:t>
      </w:r>
      <w:r w:rsidRPr="001C25EF">
        <w:rPr>
          <w:rFonts w:ascii="Times New Roman" w:eastAsia="Calibri" w:hAnsi="Times New Roman" w:cs="Times New Roman"/>
          <w:sz w:val="24"/>
          <w:szCs w:val="24"/>
        </w:rPr>
        <w:t>. Организацию рассмотрения представленных органами местного самоуправления материалов о предоставлении разрешений на условно разрешенный вид использования земельных участков или объектов капитального строительства осуществляет Управление.</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1</w:t>
      </w:r>
      <w:r>
        <w:rPr>
          <w:rFonts w:ascii="Times New Roman" w:eastAsia="Calibri" w:hAnsi="Times New Roman" w:cs="Times New Roman"/>
          <w:sz w:val="24"/>
          <w:szCs w:val="24"/>
        </w:rPr>
        <w:t>3</w:t>
      </w:r>
      <w:r w:rsidRPr="001C25EF">
        <w:rPr>
          <w:rFonts w:ascii="Times New Roman" w:eastAsia="Calibri" w:hAnsi="Times New Roman" w:cs="Times New Roman"/>
          <w:sz w:val="24"/>
          <w:szCs w:val="24"/>
        </w:rPr>
        <w:t>. Начальник департамента строительства и транспорта Белгородской области в течение 3 календарных дней принимает решение:</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о предоставлении разрешения на условно разрешенный вид использования земельных участков или объектов капитального строительства;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об отказе в предоставлении разрешения на условно разрешенный вид использования земельных участков или объектов капитального строительства.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14</w:t>
      </w:r>
      <w:r w:rsidRPr="001C25EF">
        <w:rPr>
          <w:rFonts w:ascii="Times New Roman" w:eastAsia="Calibri" w:hAnsi="Times New Roman" w:cs="Times New Roman"/>
          <w:sz w:val="24"/>
          <w:szCs w:val="24"/>
        </w:rPr>
        <w:t>. Основания для отказа в предоставлении разрешений на условно разрешенный вид использования земельных участков или объектов капитального строительства: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Несоответствие материалов о предоставлении разрешений на условно разрешенный вид использования земельных участков или объектов капитального строительства утвержденным документам территориального планирования, градостроительного зонирования.</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proofErr w:type="gramStart"/>
      <w:r w:rsidRPr="001C25EF">
        <w:rPr>
          <w:rFonts w:ascii="Times New Roman" w:eastAsia="Calibri" w:hAnsi="Times New Roman" w:cs="Times New Roman"/>
          <w:sz w:val="24"/>
          <w:szCs w:val="24"/>
        </w:rPr>
        <w:t>- Наличие замечаний граждан, проживающих на территории, применительно к которой осуществляется подготовка материалов о предоставлении разрешений на условно разрешенный вид использования земельных участков или объектов капитального строительства, правообладателей земельных участков и объектов капитального строительства, расположенных на указанной территории, а также других лиц, законные интересы которых могут быть нарушены в связи с реализацией предоставления разрешений на условно разрешенный вид использования земельных участков</w:t>
      </w:r>
      <w:proofErr w:type="gramEnd"/>
      <w:r w:rsidRPr="001C25EF">
        <w:rPr>
          <w:rFonts w:ascii="Times New Roman" w:eastAsia="Calibri" w:hAnsi="Times New Roman" w:cs="Times New Roman"/>
          <w:sz w:val="24"/>
          <w:szCs w:val="24"/>
        </w:rPr>
        <w:t xml:space="preserve"> или объектов капитального строительства. Замечания могут быть изложены как в документах публичных слушаний или общественных обсуждений, так и в письмах, заявлениях, обращениях, направленных в федеральные и региональные органы государственной власти.</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Несоответствие состава и содержания передаваемых материалов требованиям статьи 39 Градостроительного кодекса Российской Федерации.</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Несоответствие выполненных процедур подготовки материалов о предоставлении разрешений на условно разрешенный вид использования земельных участков или объектов капитального строительства или об отказе в предоставлении таких разрешений требованиям градостроительного законодательства.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Нарушения градостроительных, противопожарных, санитарных, экологических и других норм, правил, нормативов, выявленные при рассмотрении сотрудниками Управления.</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 Предоставление материалов не в соответствии с требованиями, указанными в разделах настоящего Порядка.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Pr="001C25EF">
        <w:rPr>
          <w:rFonts w:ascii="Times New Roman" w:eastAsia="Calibri" w:hAnsi="Times New Roman" w:cs="Times New Roman"/>
          <w:sz w:val="24"/>
          <w:szCs w:val="24"/>
        </w:rPr>
        <w:t xml:space="preserve">. </w:t>
      </w:r>
      <w:proofErr w:type="gramStart"/>
      <w:r w:rsidRPr="001C25EF">
        <w:rPr>
          <w:rFonts w:ascii="Times New Roman" w:eastAsia="Calibri" w:hAnsi="Times New Roman" w:cs="Times New Roman"/>
          <w:sz w:val="24"/>
          <w:szCs w:val="24"/>
        </w:rPr>
        <w:t>Отказ в предоставлении разрешений на условно разрешенный вид использования земельных участков или объектов капитального строительства оформляется в виде письма за подписью начальника департамента строительства и транспорта Белгородской области в адрес местной администрации, представившей материалы о предоставлении разрешений на условно разрешенный вид использования земельных участков или объектов капитального строительства, с указанием причин отказа в предоставлении разрешений на условно разрешенный вид использования</w:t>
      </w:r>
      <w:proofErr w:type="gramEnd"/>
      <w:r w:rsidRPr="001C25EF">
        <w:rPr>
          <w:rFonts w:ascii="Times New Roman" w:eastAsia="Calibri" w:hAnsi="Times New Roman" w:cs="Times New Roman"/>
          <w:sz w:val="24"/>
          <w:szCs w:val="24"/>
        </w:rPr>
        <w:t xml:space="preserve"> земельных участков или объектов капитального строительства.</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1</w:t>
      </w:r>
      <w:r>
        <w:rPr>
          <w:rFonts w:ascii="Times New Roman" w:eastAsia="Calibri" w:hAnsi="Times New Roman" w:cs="Times New Roman"/>
          <w:sz w:val="24"/>
          <w:szCs w:val="24"/>
        </w:rPr>
        <w:t>6</w:t>
      </w:r>
      <w:r w:rsidRPr="001C25EF">
        <w:rPr>
          <w:rFonts w:ascii="Times New Roman" w:eastAsia="Calibri" w:hAnsi="Times New Roman" w:cs="Times New Roman"/>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sidRPr="001C25EF">
        <w:rPr>
          <w:rFonts w:ascii="Times New Roman" w:eastAsia="Calibri" w:hAnsi="Times New Roman" w:cs="Times New Roman"/>
          <w:sz w:val="24"/>
          <w:szCs w:val="24"/>
        </w:rPr>
        <w:t>1</w:t>
      </w:r>
      <w:r>
        <w:rPr>
          <w:rFonts w:ascii="Times New Roman" w:eastAsia="Calibri" w:hAnsi="Times New Roman" w:cs="Times New Roman"/>
          <w:sz w:val="24"/>
          <w:szCs w:val="24"/>
        </w:rPr>
        <w:t>7</w:t>
      </w:r>
      <w:r w:rsidRPr="001C25EF">
        <w:rPr>
          <w:rFonts w:ascii="Times New Roman" w:eastAsia="Calibri" w:hAnsi="Times New Roman" w:cs="Times New Roman"/>
          <w:sz w:val="24"/>
          <w:szCs w:val="24"/>
        </w:rPr>
        <w:t xml:space="preserve">. </w:t>
      </w:r>
      <w:proofErr w:type="gramStart"/>
      <w:r w:rsidRPr="001C25EF">
        <w:rPr>
          <w:rFonts w:ascii="Times New Roman" w:eastAsia="Calibri" w:hAnsi="Times New Roman" w:cs="Times New Roman"/>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w:t>
      </w:r>
      <w:proofErr w:type="gramEnd"/>
      <w:r w:rsidRPr="001C25EF">
        <w:rPr>
          <w:rFonts w:ascii="Times New Roman" w:eastAsia="Calibri" w:hAnsi="Times New Roman" w:cs="Times New Roman"/>
          <w:sz w:val="24"/>
          <w:szCs w:val="24"/>
        </w:rPr>
        <w:t xml:space="preserve"> лицу принимается без проведения общественных обсуждений или публичных слушаний.</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18</w:t>
      </w:r>
      <w:r w:rsidRPr="001C25EF">
        <w:rPr>
          <w:rFonts w:ascii="Times New Roman" w:eastAsia="Calibri" w:hAnsi="Times New Roman" w:cs="Times New Roman"/>
          <w:sz w:val="24"/>
          <w:szCs w:val="24"/>
        </w:rPr>
        <w:t xml:space="preserve">. </w:t>
      </w:r>
      <w:proofErr w:type="gramStart"/>
      <w:r w:rsidRPr="001C25EF">
        <w:rPr>
          <w:rFonts w:ascii="Times New Roman" w:eastAsia="Calibri" w:hAnsi="Times New Roman" w:cs="Times New Roman"/>
          <w:sz w:val="24"/>
          <w:szCs w:val="24"/>
        </w:rPr>
        <w:t>Не допускается предоставление разрешения на условно разрешенный вид использования в отношении земельного участка, в отношении которого в органы местного самоуправления поселения поступило уведомление о выявлении на нем самовольной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органами местного самоуправления в уполномоченные органы от которых поступило данное уведомление, направлено</w:t>
      </w:r>
      <w:proofErr w:type="gramEnd"/>
      <w:r w:rsidRPr="001C25EF">
        <w:rPr>
          <w:rFonts w:ascii="Times New Roman" w:eastAsia="Calibri" w:hAnsi="Times New Roman" w:cs="Times New Roman"/>
          <w:sz w:val="24"/>
          <w:szCs w:val="24"/>
        </w:rPr>
        <w:t xml:space="preserve">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B389B" w:rsidRPr="001C25EF" w:rsidRDefault="001B389B" w:rsidP="0057422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w:t>
      </w:r>
      <w:r w:rsidRPr="001C25EF">
        <w:rPr>
          <w:rFonts w:ascii="Times New Roman" w:eastAsia="Calibri" w:hAnsi="Times New Roman" w:cs="Times New Roman"/>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A1D8E" w:rsidRDefault="00FA1D8E" w:rsidP="00713E7B">
      <w:pPr>
        <w:spacing w:after="0" w:line="240" w:lineRule="auto"/>
      </w:pPr>
    </w:p>
    <w:p w:rsidR="000041D5" w:rsidRDefault="000041D5">
      <w:pPr>
        <w:rPr>
          <w:rFonts w:ascii="Times New Roman" w:hAnsi="Times New Roman" w:cs="Times New Roman"/>
          <w:b/>
          <w:color w:val="000000"/>
          <w:sz w:val="24"/>
          <w:szCs w:val="24"/>
        </w:rPr>
      </w:pPr>
      <w:r>
        <w:br w:type="page"/>
      </w:r>
    </w:p>
    <w:p w:rsidR="007122E5" w:rsidRPr="007122E5" w:rsidRDefault="007122E5" w:rsidP="0057422B">
      <w:pPr>
        <w:pStyle w:val="af"/>
        <w:spacing w:before="0" w:after="0" w:line="240" w:lineRule="auto"/>
        <w:ind w:firstLine="0"/>
        <w:jc w:val="center"/>
        <w:outlineLvl w:val="1"/>
      </w:pPr>
      <w:bookmarkStart w:id="13" w:name="_Toc157764645"/>
      <w:r w:rsidRPr="007122E5">
        <w:lastRenderedPageBreak/>
        <w:t xml:space="preserve">Глава </w:t>
      </w:r>
      <w:r w:rsidR="00FA1D8E" w:rsidRPr="00E35B10">
        <w:t>4</w:t>
      </w:r>
      <w:r w:rsidRPr="007122E5">
        <w:t>. Подготовка документации по планировке территории органами</w:t>
      </w:r>
      <w:r w:rsidR="000041D5">
        <w:t xml:space="preserve"> </w:t>
      </w:r>
      <w:r w:rsidRPr="007122E5">
        <w:t>местного самоуправления.</w:t>
      </w:r>
      <w:bookmarkEnd w:id="13"/>
    </w:p>
    <w:p w:rsidR="008660E0" w:rsidRPr="000041D5" w:rsidRDefault="008660E0" w:rsidP="0057422B">
      <w:pPr>
        <w:pStyle w:val="af"/>
        <w:tabs>
          <w:tab w:val="clear" w:pos="0"/>
        </w:tabs>
        <w:spacing w:before="0" w:after="0" w:line="240" w:lineRule="auto"/>
        <w:ind w:firstLine="709"/>
        <w:outlineLvl w:val="2"/>
      </w:pPr>
      <w:bookmarkStart w:id="14" w:name="_Toc157764646"/>
      <w:r w:rsidRPr="000041D5">
        <w:t xml:space="preserve">Статья </w:t>
      </w:r>
      <w:r w:rsidR="007B4CC0" w:rsidRPr="000041D5">
        <w:t>1</w:t>
      </w:r>
      <w:r w:rsidR="00031B44" w:rsidRPr="000041D5">
        <w:t>0</w:t>
      </w:r>
      <w:r w:rsidRPr="000041D5">
        <w:t>. Документация по планировке территории</w:t>
      </w:r>
      <w:bookmarkEnd w:id="14"/>
    </w:p>
    <w:p w:rsidR="00DE1559" w:rsidRPr="000041D5" w:rsidRDefault="00DE1559"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1. Подготовка документации по планировке территории городского поселения </w:t>
      </w:r>
      <w:r w:rsidR="000041D5" w:rsidRPr="000041D5">
        <w:rPr>
          <w:rFonts w:ascii="Times New Roman" w:eastAsia="Times New Roman" w:hAnsi="Times New Roman" w:cs="Times New Roman"/>
          <w:sz w:val="24"/>
          <w:szCs w:val="24"/>
          <w:lang w:eastAsia="ru-RU"/>
        </w:rPr>
        <w:t>«</w:t>
      </w:r>
      <w:r w:rsidR="00D2198A" w:rsidRPr="000041D5">
        <w:rPr>
          <w:rFonts w:ascii="Times New Roman" w:hAnsi="Times New Roman" w:cs="Times New Roman"/>
          <w:sz w:val="24"/>
          <w:szCs w:val="24"/>
        </w:rPr>
        <w:t>город Короча</w:t>
      </w:r>
      <w:r w:rsidR="000041D5" w:rsidRPr="000041D5">
        <w:rPr>
          <w:rFonts w:ascii="Times New Roman" w:eastAsia="Times New Roman" w:hAnsi="Times New Roman" w:cs="Times New Roman"/>
          <w:sz w:val="24"/>
          <w:szCs w:val="24"/>
          <w:lang w:eastAsia="ru-RU"/>
        </w:rPr>
        <w:t>»</w:t>
      </w:r>
      <w:r w:rsidRPr="000041D5">
        <w:rPr>
          <w:rFonts w:ascii="Times New Roman" w:eastAsia="Times New Roman" w:hAnsi="Times New Roman" w:cs="Times New Roman"/>
          <w:sz w:val="24"/>
          <w:szCs w:val="24"/>
          <w:lang w:eastAsia="ru-RU"/>
        </w:rPr>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0041D5">
        <w:rPr>
          <w:rFonts w:ascii="Times New Roman" w:eastAsia="Times New Roman" w:hAnsi="Times New Roman" w:cs="Times New Roman"/>
          <w:sz w:val="24"/>
          <w:szCs w:val="24"/>
          <w:lang w:eastAsia="ru-RU"/>
        </w:rPr>
        <w:t>границ зон планируемого размещения объектов капитального строительства</w:t>
      </w:r>
      <w:proofErr w:type="gramEnd"/>
      <w:r w:rsidRPr="000041D5">
        <w:rPr>
          <w:rFonts w:ascii="Times New Roman" w:eastAsia="Times New Roman" w:hAnsi="Times New Roman" w:cs="Times New Roman"/>
          <w:sz w:val="24"/>
          <w:szCs w:val="24"/>
          <w:lang w:eastAsia="ru-RU"/>
        </w:rPr>
        <w:t>.</w:t>
      </w:r>
    </w:p>
    <w:p w:rsidR="00DE1559" w:rsidRPr="000041D5" w:rsidRDefault="00DE1559"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10" w:history="1">
        <w:r w:rsidRPr="000041D5">
          <w:rPr>
            <w:rFonts w:ascii="Times New Roman" w:eastAsia="Times New Roman" w:hAnsi="Times New Roman" w:cs="Times New Roman"/>
            <w:sz w:val="24"/>
            <w:szCs w:val="24"/>
            <w:lang w:eastAsia="ru-RU"/>
          </w:rPr>
          <w:t>части 3</w:t>
        </w:r>
      </w:hyperlink>
      <w:r w:rsidRPr="000041D5">
        <w:rPr>
          <w:rFonts w:ascii="Times New Roman" w:eastAsia="Times New Roman" w:hAnsi="Times New Roman" w:cs="Times New Roman"/>
          <w:sz w:val="24"/>
          <w:szCs w:val="24"/>
          <w:lang w:eastAsia="ru-RU"/>
        </w:rPr>
        <w:t xml:space="preserve"> настоящей статьи.</w:t>
      </w:r>
    </w:p>
    <w:p w:rsidR="00DE1559" w:rsidRPr="000041D5" w:rsidRDefault="00DE1559"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E1559" w:rsidRPr="000041D5" w:rsidRDefault="00DE1559"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1) необходимо изъятие земельных участков для государственных или муниципальных ну</w:t>
      </w:r>
      <w:proofErr w:type="gramStart"/>
      <w:r w:rsidRPr="000041D5">
        <w:rPr>
          <w:rFonts w:ascii="Times New Roman" w:eastAsia="Times New Roman" w:hAnsi="Times New Roman" w:cs="Times New Roman"/>
          <w:sz w:val="24"/>
          <w:szCs w:val="24"/>
          <w:lang w:eastAsia="ru-RU"/>
        </w:rPr>
        <w:t>жд в св</w:t>
      </w:r>
      <w:proofErr w:type="gramEnd"/>
      <w:r w:rsidRPr="000041D5">
        <w:rPr>
          <w:rFonts w:ascii="Times New Roman" w:eastAsia="Times New Roman" w:hAnsi="Times New Roman" w:cs="Times New Roman"/>
          <w:sz w:val="24"/>
          <w:szCs w:val="24"/>
          <w:lang w:eastAsia="ru-RU"/>
        </w:rPr>
        <w:t>язи с размещением объекта капитального строительства федерального, регионального или местного значения;</w:t>
      </w:r>
    </w:p>
    <w:p w:rsidR="00DE1559" w:rsidRPr="000041D5" w:rsidRDefault="00DE1559"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2) </w:t>
      </w:r>
      <w:proofErr w:type="gramStart"/>
      <w:r w:rsidRPr="000041D5">
        <w:rPr>
          <w:rFonts w:ascii="Times New Roman" w:eastAsia="Times New Roman" w:hAnsi="Times New Roman" w:cs="Times New Roman"/>
          <w:sz w:val="24"/>
          <w:szCs w:val="24"/>
          <w:lang w:eastAsia="ru-RU"/>
        </w:rPr>
        <w:t>необходимы</w:t>
      </w:r>
      <w:proofErr w:type="gramEnd"/>
      <w:r w:rsidRPr="000041D5">
        <w:rPr>
          <w:rFonts w:ascii="Times New Roman" w:eastAsia="Times New Roman" w:hAnsi="Times New Roman" w:cs="Times New Roman"/>
          <w:sz w:val="24"/>
          <w:szCs w:val="24"/>
          <w:lang w:eastAsia="ru-RU"/>
        </w:rPr>
        <w:t xml:space="preserve"> установление, изменение или отмена красных линий;</w:t>
      </w:r>
    </w:p>
    <w:p w:rsidR="00DE1559" w:rsidRPr="000041D5" w:rsidRDefault="00DE1559"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E1559" w:rsidRPr="000041D5" w:rsidRDefault="00DE1559" w:rsidP="0057422B">
      <w:pPr>
        <w:spacing w:after="0" w:line="240" w:lineRule="auto"/>
        <w:ind w:firstLine="709"/>
        <w:jc w:val="both"/>
        <w:rPr>
          <w:rFonts w:ascii="Times New Roman" w:eastAsia="Times New Roman" w:hAnsi="Times New Roman" w:cs="Times New Roman"/>
          <w:sz w:val="24"/>
          <w:szCs w:val="24"/>
          <w:lang w:eastAsia="ru-RU"/>
        </w:rPr>
      </w:pPr>
      <w:proofErr w:type="gramStart"/>
      <w:r w:rsidRPr="000041D5">
        <w:rPr>
          <w:rFonts w:ascii="Times New Roman" w:eastAsia="Times New Roman" w:hAnsi="Times New Roman" w:cs="Times New Roman"/>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DE1559" w:rsidRPr="000041D5" w:rsidRDefault="00DE1559"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1B389B" w:rsidRPr="000041D5" w:rsidRDefault="001B389B"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757EB" w:rsidRPr="000041D5" w:rsidRDefault="00A757EB" w:rsidP="0057422B">
      <w:pPr>
        <w:pStyle w:val="af"/>
        <w:tabs>
          <w:tab w:val="clear" w:pos="0"/>
        </w:tabs>
        <w:spacing w:before="0" w:after="0" w:line="240" w:lineRule="auto"/>
        <w:ind w:firstLine="709"/>
        <w:outlineLvl w:val="2"/>
      </w:pPr>
      <w:bookmarkStart w:id="15" w:name="_Toc157764647"/>
      <w:r w:rsidRPr="000041D5">
        <w:t xml:space="preserve">Статья </w:t>
      </w:r>
      <w:r w:rsidR="003B186F" w:rsidRPr="000041D5">
        <w:t>1</w:t>
      </w:r>
      <w:r w:rsidR="00B00B75" w:rsidRPr="000041D5">
        <w:t>1</w:t>
      </w:r>
      <w:r w:rsidRPr="000041D5">
        <w:t xml:space="preserve">. </w:t>
      </w:r>
      <w:r w:rsidR="003B186F" w:rsidRPr="000041D5">
        <w:t>Виды документации по планировке территории</w:t>
      </w:r>
      <w:bookmarkEnd w:id="15"/>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1. Подготовка документации по планировке территории </w:t>
      </w:r>
      <w:r w:rsidR="00422624" w:rsidRPr="000041D5">
        <w:rPr>
          <w:rFonts w:ascii="Times New Roman" w:hAnsi="Times New Roman" w:cs="Times New Roman"/>
          <w:color w:val="000000"/>
          <w:sz w:val="24"/>
          <w:szCs w:val="24"/>
        </w:rPr>
        <w:t xml:space="preserve">городского поселения </w:t>
      </w:r>
      <w:r w:rsidR="000041D5" w:rsidRPr="000041D5">
        <w:rPr>
          <w:rFonts w:ascii="Times New Roman" w:hAnsi="Times New Roman" w:cs="Times New Roman"/>
          <w:color w:val="000000"/>
          <w:sz w:val="24"/>
          <w:szCs w:val="24"/>
        </w:rPr>
        <w:t>«</w:t>
      </w:r>
      <w:r w:rsidR="00422624" w:rsidRPr="000041D5">
        <w:rPr>
          <w:rFonts w:ascii="Times New Roman" w:hAnsi="Times New Roman" w:cs="Times New Roman"/>
          <w:color w:val="000000"/>
          <w:sz w:val="24"/>
          <w:szCs w:val="24"/>
        </w:rPr>
        <w:t>Город Короча</w:t>
      </w:r>
      <w:r w:rsidR="000041D5" w:rsidRPr="000041D5">
        <w:rPr>
          <w:rFonts w:ascii="Times New Roman" w:hAnsi="Times New Roman" w:cs="Times New Roman"/>
          <w:color w:val="000000"/>
          <w:sz w:val="24"/>
          <w:szCs w:val="24"/>
        </w:rPr>
        <w:t>»</w:t>
      </w:r>
      <w:r w:rsidRPr="000041D5">
        <w:rPr>
          <w:rFonts w:ascii="Times New Roman" w:eastAsia="Times New Roman" w:hAnsi="Times New Roman" w:cs="Times New Roman"/>
          <w:sz w:val="24"/>
          <w:szCs w:val="24"/>
          <w:lang w:eastAsia="ru-RU"/>
        </w:rPr>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0041D5">
        <w:rPr>
          <w:rFonts w:ascii="Times New Roman" w:eastAsia="Times New Roman" w:hAnsi="Times New Roman" w:cs="Times New Roman"/>
          <w:sz w:val="24"/>
          <w:szCs w:val="24"/>
          <w:lang w:eastAsia="ru-RU"/>
        </w:rPr>
        <w:t>границ зон планируемого размещения объектов капитального строительства</w:t>
      </w:r>
      <w:proofErr w:type="gramEnd"/>
      <w:r w:rsidRPr="000041D5">
        <w:rPr>
          <w:rFonts w:ascii="Times New Roman" w:eastAsia="Times New Roman" w:hAnsi="Times New Roman" w:cs="Times New Roman"/>
          <w:sz w:val="24"/>
          <w:szCs w:val="24"/>
          <w:lang w:eastAsia="ru-RU"/>
        </w:rPr>
        <w:t>.</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11" w:history="1">
        <w:r w:rsidRPr="000041D5">
          <w:rPr>
            <w:rFonts w:ascii="Times New Roman" w:eastAsia="Times New Roman" w:hAnsi="Times New Roman" w:cs="Times New Roman"/>
            <w:sz w:val="24"/>
            <w:szCs w:val="24"/>
            <w:lang w:eastAsia="ru-RU"/>
          </w:rPr>
          <w:t>части 3</w:t>
        </w:r>
      </w:hyperlink>
      <w:r w:rsidRPr="000041D5">
        <w:rPr>
          <w:rFonts w:ascii="Times New Roman" w:eastAsia="Times New Roman" w:hAnsi="Times New Roman" w:cs="Times New Roman"/>
          <w:sz w:val="24"/>
          <w:szCs w:val="24"/>
          <w:lang w:eastAsia="ru-RU"/>
        </w:rPr>
        <w:t xml:space="preserve"> настоящей статьи.</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1) необходимо изъятие земельных участков для государственных или муниципальных ну</w:t>
      </w:r>
      <w:proofErr w:type="gramStart"/>
      <w:r w:rsidRPr="000041D5">
        <w:rPr>
          <w:rFonts w:ascii="Times New Roman" w:eastAsia="Times New Roman" w:hAnsi="Times New Roman" w:cs="Times New Roman"/>
          <w:sz w:val="24"/>
          <w:szCs w:val="24"/>
          <w:lang w:eastAsia="ru-RU"/>
        </w:rPr>
        <w:t>жд в св</w:t>
      </w:r>
      <w:proofErr w:type="gramEnd"/>
      <w:r w:rsidRPr="000041D5">
        <w:rPr>
          <w:rFonts w:ascii="Times New Roman" w:eastAsia="Times New Roman" w:hAnsi="Times New Roman" w:cs="Times New Roman"/>
          <w:sz w:val="24"/>
          <w:szCs w:val="24"/>
          <w:lang w:eastAsia="ru-RU"/>
        </w:rPr>
        <w:t>язи с размещением объекта капитального строительства федерального, регионального или местного значения;</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2) </w:t>
      </w:r>
      <w:proofErr w:type="gramStart"/>
      <w:r w:rsidRPr="000041D5">
        <w:rPr>
          <w:rFonts w:ascii="Times New Roman" w:eastAsia="Times New Roman" w:hAnsi="Times New Roman" w:cs="Times New Roman"/>
          <w:sz w:val="24"/>
          <w:szCs w:val="24"/>
          <w:lang w:eastAsia="ru-RU"/>
        </w:rPr>
        <w:t>необходимы</w:t>
      </w:r>
      <w:proofErr w:type="gramEnd"/>
      <w:r w:rsidRPr="000041D5">
        <w:rPr>
          <w:rFonts w:ascii="Times New Roman" w:eastAsia="Times New Roman" w:hAnsi="Times New Roman" w:cs="Times New Roman"/>
          <w:sz w:val="24"/>
          <w:szCs w:val="24"/>
          <w:lang w:eastAsia="ru-RU"/>
        </w:rPr>
        <w:t xml:space="preserve"> установление, изменение или отмена красных линий;</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proofErr w:type="gramStart"/>
      <w:r w:rsidRPr="000041D5">
        <w:rPr>
          <w:rFonts w:ascii="Times New Roman" w:eastAsia="Times New Roman" w:hAnsi="Times New Roman" w:cs="Times New Roman"/>
          <w:sz w:val="24"/>
          <w:szCs w:val="24"/>
          <w:lang w:eastAsia="ru-RU"/>
        </w:rPr>
        <w:lastRenderedPageBreak/>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2" w:history="1">
        <w:r w:rsidRPr="000041D5">
          <w:rPr>
            <w:rFonts w:ascii="Times New Roman" w:eastAsia="Times New Roman" w:hAnsi="Times New Roman" w:cs="Times New Roman"/>
            <w:sz w:val="24"/>
            <w:szCs w:val="24"/>
            <w:lang w:eastAsia="ru-RU"/>
          </w:rPr>
          <w:t>случаи</w:t>
        </w:r>
      </w:hyperlink>
      <w:r w:rsidRPr="000041D5">
        <w:rPr>
          <w:rFonts w:ascii="Times New Roman" w:eastAsia="Times New Roman" w:hAnsi="Times New Roman" w:cs="Times New Roman"/>
          <w:sz w:val="24"/>
          <w:szCs w:val="24"/>
          <w:lang w:eastAsia="ru-RU"/>
        </w:rPr>
        <w:t>, при которых для строительства, реконструкции линейного объекта не требуется подготовка документации по планировке территории;</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proofErr w:type="gramStart"/>
      <w:r w:rsidRPr="000041D5">
        <w:rPr>
          <w:rFonts w:ascii="Times New Roman" w:eastAsia="Times New Roman" w:hAnsi="Times New Roman" w:cs="Times New Roman"/>
          <w:sz w:val="24"/>
          <w:szCs w:val="24"/>
          <w:lang w:eastAsia="ru-RU"/>
        </w:rPr>
        <w:t>5.1)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w:t>
      </w:r>
      <w:proofErr w:type="gramEnd"/>
      <w:r w:rsidRPr="000041D5">
        <w:rPr>
          <w:rFonts w:ascii="Times New Roman" w:eastAsia="Times New Roman" w:hAnsi="Times New Roman" w:cs="Times New Roman"/>
          <w:sz w:val="24"/>
          <w:szCs w:val="24"/>
          <w:lang w:eastAsia="ru-RU"/>
        </w:rPr>
        <w:t xml:space="preserve"> существующих линейного объекта или линейных объектов не требуется разработка проекта планировки территории).</w:t>
      </w:r>
    </w:p>
    <w:p w:rsidR="00A757EB" w:rsidRPr="000041D5" w:rsidRDefault="00A757EB" w:rsidP="0057422B">
      <w:pPr>
        <w:pStyle w:val="af"/>
        <w:tabs>
          <w:tab w:val="clear" w:pos="0"/>
        </w:tabs>
        <w:spacing w:before="0" w:after="0" w:line="240" w:lineRule="auto"/>
        <w:ind w:firstLine="709"/>
        <w:outlineLvl w:val="2"/>
      </w:pPr>
      <w:bookmarkStart w:id="16" w:name="_Toc157764648"/>
      <w:r w:rsidRPr="000041D5">
        <w:t xml:space="preserve">Статья </w:t>
      </w:r>
      <w:r w:rsidR="001113E4" w:rsidRPr="000041D5">
        <w:t>1</w:t>
      </w:r>
      <w:r w:rsidR="00B00B75" w:rsidRPr="000041D5">
        <w:t>2</w:t>
      </w:r>
      <w:r w:rsidRPr="000041D5">
        <w:t xml:space="preserve">. </w:t>
      </w:r>
      <w:r w:rsidR="0019768F" w:rsidRPr="000041D5">
        <w:t>Порядок подготовки и утверждения</w:t>
      </w:r>
      <w:r w:rsidRPr="000041D5">
        <w:t xml:space="preserve"> документации по планировке территории </w:t>
      </w:r>
      <w:r w:rsidR="0019768F" w:rsidRPr="000041D5">
        <w:t xml:space="preserve">на основании решения </w:t>
      </w:r>
      <w:r w:rsidR="00B7290B" w:rsidRPr="000041D5">
        <w:t>органов местного самоуправления</w:t>
      </w:r>
      <w:r w:rsidR="0019768F" w:rsidRPr="000041D5">
        <w:t xml:space="preserve"> городского поселения </w:t>
      </w:r>
      <w:r w:rsidR="000041D5" w:rsidRPr="000041D5">
        <w:t>«</w:t>
      </w:r>
      <w:r w:rsidR="00D2198A" w:rsidRPr="000041D5">
        <w:t>город Короча</w:t>
      </w:r>
      <w:r w:rsidR="000041D5" w:rsidRPr="000041D5">
        <w:t>»</w:t>
      </w:r>
      <w:r w:rsidR="0019768F" w:rsidRPr="000041D5">
        <w:t>.</w:t>
      </w:r>
      <w:bookmarkEnd w:id="16"/>
    </w:p>
    <w:p w:rsidR="00B346AA" w:rsidRPr="000041D5" w:rsidRDefault="00B346AA" w:rsidP="0057422B">
      <w:pPr>
        <w:pStyle w:val="a"/>
        <w:numPr>
          <w:ilvl w:val="0"/>
          <w:numId w:val="0"/>
        </w:numPr>
        <w:spacing w:before="0" w:line="240" w:lineRule="auto"/>
        <w:ind w:firstLine="709"/>
        <w:rPr>
          <w:rFonts w:eastAsia="Times New Roman"/>
          <w:lang w:eastAsia="ru-RU"/>
        </w:rPr>
      </w:pPr>
      <w:r w:rsidRPr="000041D5">
        <w:t xml:space="preserve">1. Решение о подготовке документации по планировке территории городского поселения принимается администрацией городского поселения по инициативе органов местного самоуправления муниципального района </w:t>
      </w:r>
      <w:r w:rsidR="000041D5" w:rsidRPr="000041D5">
        <w:t>«</w:t>
      </w:r>
      <w:r w:rsidRPr="000041D5">
        <w:t>Корочанский район</w:t>
      </w:r>
      <w:r w:rsidR="000041D5" w:rsidRPr="000041D5">
        <w:t>»</w:t>
      </w:r>
      <w:r w:rsidRPr="000041D5">
        <w:t>, либо на основании обращения юридических и физических лиц, за исключением случаев, предусмотренных частью настоящей статьи.</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hAnsi="Times New Roman" w:cs="Times New Roman"/>
          <w:sz w:val="24"/>
          <w:szCs w:val="24"/>
        </w:rPr>
        <w:t>2. Принятие решения о подготовке документации по планировке территории главой администрации городского поселения не требуется в случаях, когда р</w:t>
      </w:r>
      <w:r w:rsidRPr="000041D5">
        <w:rPr>
          <w:rFonts w:ascii="Times New Roman" w:eastAsia="Times New Roman" w:hAnsi="Times New Roman" w:cs="Times New Roman"/>
          <w:sz w:val="24"/>
          <w:szCs w:val="24"/>
          <w:lang w:eastAsia="ru-RU"/>
        </w:rPr>
        <w:t>ешения о подготовке документации по планировке территории принимаются самостоятельно:</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2) правообладателями земельных участков и (или) объектов недвижимого имущества, расположенных в границах территории, в отношении которой осуществляется комплексное развитие, на основании договоров о комплексном развитии территории, заключенных органами местного самоуправления с правообладателями земельных участков и (или) расположенных на них объектов недвижимого имущества;</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346AA" w:rsidRPr="000041D5" w:rsidRDefault="00B346AA" w:rsidP="0057422B">
      <w:pPr>
        <w:pStyle w:val="a"/>
        <w:numPr>
          <w:ilvl w:val="0"/>
          <w:numId w:val="0"/>
        </w:numPr>
        <w:tabs>
          <w:tab w:val="clear" w:pos="984"/>
        </w:tabs>
        <w:spacing w:before="0" w:line="240" w:lineRule="auto"/>
        <w:ind w:firstLine="709"/>
      </w:pPr>
      <w:r w:rsidRPr="000041D5">
        <w:t xml:space="preserve">3. Указанное решение подлежит обнародованию в течение трех дней с момента принятия и размещению на официальном сайте </w:t>
      </w:r>
      <w:r w:rsidR="00760109" w:rsidRPr="000041D5">
        <w:t>городского поселения</w:t>
      </w:r>
      <w:r w:rsidRPr="000041D5">
        <w:t>.</w:t>
      </w:r>
    </w:p>
    <w:p w:rsidR="00B346AA" w:rsidRPr="000041D5" w:rsidRDefault="00B346AA" w:rsidP="0057422B">
      <w:pPr>
        <w:pStyle w:val="a"/>
        <w:numPr>
          <w:ilvl w:val="0"/>
          <w:numId w:val="0"/>
        </w:numPr>
        <w:tabs>
          <w:tab w:val="clear" w:pos="984"/>
          <w:tab w:val="left" w:pos="851"/>
        </w:tabs>
        <w:spacing w:before="0" w:line="240" w:lineRule="auto"/>
        <w:ind w:firstLine="709"/>
      </w:pPr>
      <w:r w:rsidRPr="000041D5">
        <w:t xml:space="preserve">4. </w:t>
      </w:r>
      <w:proofErr w:type="gramStart"/>
      <w:r w:rsidRPr="000041D5">
        <w:t xml:space="preserve">В течение одного месяца со дня обнародования решения о подготовке документации по планировке территории физические или юридические лица вправе </w:t>
      </w:r>
      <w:r w:rsidRPr="000041D5">
        <w:lastRenderedPageBreak/>
        <w:t xml:space="preserve">представить в администрацию </w:t>
      </w:r>
      <w:r w:rsidR="00760109" w:rsidRPr="000041D5">
        <w:t>городского поселения</w:t>
      </w:r>
      <w:r w:rsidRPr="000041D5">
        <w:t xml:space="preserve"> свои предложения о порядке, сроках подготовки и содержании документации по планировке территории поселения, путем направления заявлений посредством почтового отправления, факсимильной связью, по электронной почте на официальный электронный адрес администрации городского поселения. </w:t>
      </w:r>
      <w:proofErr w:type="gramEnd"/>
    </w:p>
    <w:p w:rsidR="00B346AA" w:rsidRPr="000041D5" w:rsidRDefault="00B346AA" w:rsidP="0057422B">
      <w:pPr>
        <w:pStyle w:val="a"/>
        <w:numPr>
          <w:ilvl w:val="0"/>
          <w:numId w:val="0"/>
        </w:numPr>
        <w:tabs>
          <w:tab w:val="clear" w:pos="984"/>
          <w:tab w:val="left" w:pos="851"/>
        </w:tabs>
        <w:spacing w:before="0" w:line="240" w:lineRule="auto"/>
        <w:ind w:firstLine="709"/>
      </w:pPr>
      <w:r w:rsidRPr="000041D5">
        <w:t xml:space="preserve">5. Администрацией </w:t>
      </w:r>
      <w:r w:rsidR="00760109" w:rsidRPr="000041D5">
        <w:t xml:space="preserve">городского поселения </w:t>
      </w:r>
      <w:r w:rsidR="000041D5" w:rsidRPr="000041D5">
        <w:t>«</w:t>
      </w:r>
      <w:r w:rsidR="00760109" w:rsidRPr="000041D5">
        <w:t>Город Короча</w:t>
      </w:r>
      <w:r w:rsidR="000041D5" w:rsidRPr="000041D5">
        <w:t>»</w:t>
      </w:r>
      <w:r w:rsidRPr="000041D5">
        <w:t xml:space="preserve"> предложения физических и юридических лиц </w:t>
      </w:r>
      <w:r w:rsidR="00760109" w:rsidRPr="000041D5">
        <w:t>рассматриваются</w:t>
      </w:r>
      <w:r w:rsidRPr="000041D5">
        <w:t xml:space="preserve"> и при наличии законных оснований уч</w:t>
      </w:r>
      <w:r w:rsidR="00760109" w:rsidRPr="000041D5">
        <w:t>и</w:t>
      </w:r>
      <w:r w:rsidRPr="000041D5">
        <w:t>т</w:t>
      </w:r>
      <w:r w:rsidR="00760109" w:rsidRPr="000041D5">
        <w:t>ываются</w:t>
      </w:r>
      <w:r w:rsidRPr="000041D5">
        <w:t xml:space="preserve"> при подготовке соответствующей документации по планировке территории. </w:t>
      </w:r>
    </w:p>
    <w:p w:rsidR="00B346AA" w:rsidRPr="000041D5" w:rsidRDefault="00B346AA" w:rsidP="0057422B">
      <w:pPr>
        <w:pStyle w:val="a4"/>
        <w:tabs>
          <w:tab w:val="left" w:pos="851"/>
        </w:tabs>
        <w:spacing w:after="0" w:line="240" w:lineRule="auto"/>
        <w:ind w:left="0" w:firstLine="709"/>
        <w:contextualSpacing w:val="0"/>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6. </w:t>
      </w:r>
      <w:proofErr w:type="gramStart"/>
      <w:r w:rsidRPr="000041D5">
        <w:rPr>
          <w:rFonts w:ascii="Times New Roman" w:eastAsia="Times New Roman" w:hAnsi="Times New Roman" w:cs="Times New Roman"/>
          <w:sz w:val="24"/>
          <w:szCs w:val="24"/>
          <w:lang w:eastAsia="ru-RU"/>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proofErr w:type="gramEnd"/>
      <w:r w:rsidRPr="000041D5">
        <w:rPr>
          <w:rFonts w:ascii="Times New Roman" w:eastAsia="Times New Roman" w:hAnsi="Times New Roman" w:cs="Times New Roman"/>
          <w:sz w:val="24"/>
          <w:szCs w:val="24"/>
          <w:lang w:eastAsia="ru-RU"/>
        </w:rPr>
        <w:t xml:space="preserve"> </w:t>
      </w:r>
      <w:proofErr w:type="gramStart"/>
      <w:r w:rsidRPr="000041D5">
        <w:rPr>
          <w:rFonts w:ascii="Times New Roman" w:eastAsia="Times New Roman" w:hAnsi="Times New Roman" w:cs="Times New Roman"/>
          <w:sz w:val="24"/>
          <w:szCs w:val="24"/>
          <w:lang w:eastAsia="ru-RU"/>
        </w:rPr>
        <w:t xml:space="preserve">движения, требованиями по обеспечению эффективности организации дорожного движения, указанными в части 1 статьи 11 Федерального закона </w:t>
      </w:r>
      <w:r w:rsidR="000041D5" w:rsidRPr="000041D5">
        <w:rPr>
          <w:rFonts w:ascii="Times New Roman" w:eastAsia="Times New Roman" w:hAnsi="Times New Roman" w:cs="Times New Roman"/>
          <w:sz w:val="24"/>
          <w:szCs w:val="24"/>
          <w:lang w:eastAsia="ru-RU"/>
        </w:rPr>
        <w:t>«</w:t>
      </w:r>
      <w:r w:rsidRPr="000041D5">
        <w:rPr>
          <w:rFonts w:ascii="Times New Roman" w:eastAsia="Times New Roman" w:hAnsi="Times New Roman" w:cs="Times New Roman"/>
          <w:sz w:val="24"/>
          <w:szCs w:val="24"/>
          <w:lang w:eastAsia="ru-RU"/>
        </w:rPr>
        <w:t>Об организации дорожного движения в Российской Федерации и о внесении изменений в отдельные законодательные акты Российской Федерации</w:t>
      </w:r>
      <w:r w:rsidR="000041D5" w:rsidRPr="000041D5">
        <w:rPr>
          <w:rFonts w:ascii="Times New Roman" w:eastAsia="Times New Roman" w:hAnsi="Times New Roman" w:cs="Times New Roman"/>
          <w:sz w:val="24"/>
          <w:szCs w:val="24"/>
          <w:lang w:eastAsia="ru-RU"/>
        </w:rPr>
        <w:t>»</w:t>
      </w:r>
      <w:r w:rsidRPr="000041D5">
        <w:rPr>
          <w:rFonts w:ascii="Times New Roman" w:eastAsia="Times New Roman" w:hAnsi="Times New Roman" w:cs="Times New Roman"/>
          <w:sz w:val="24"/>
          <w:szCs w:val="24"/>
          <w:lang w:eastAsia="ru-RU"/>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Pr="000041D5">
        <w:rPr>
          <w:rFonts w:ascii="Times New Roman" w:eastAsia="Times New Roman" w:hAnsi="Times New Roman" w:cs="Times New Roman"/>
          <w:sz w:val="24"/>
          <w:szCs w:val="24"/>
          <w:lang w:eastAsia="ru-RU"/>
        </w:rPr>
        <w:t xml:space="preserve">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B346AA" w:rsidRPr="000041D5" w:rsidRDefault="00B346AA" w:rsidP="0057422B">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7. </w:t>
      </w:r>
      <w:proofErr w:type="gramStart"/>
      <w:r w:rsidRPr="000041D5">
        <w:rPr>
          <w:rFonts w:ascii="Times New Roman" w:eastAsia="Times New Roman" w:hAnsi="Times New Roman" w:cs="Times New Roman"/>
          <w:sz w:val="24"/>
          <w:szCs w:val="24"/>
          <w:lang w:eastAsia="ru-RU"/>
        </w:rPr>
        <w:t xml:space="preserve">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13" w:history="1">
        <w:r w:rsidRPr="000041D5">
          <w:rPr>
            <w:rFonts w:ascii="Times New Roman" w:eastAsia="Times New Roman" w:hAnsi="Times New Roman" w:cs="Times New Roman"/>
            <w:sz w:val="24"/>
            <w:szCs w:val="24"/>
            <w:lang w:eastAsia="ru-RU"/>
          </w:rPr>
          <w:t xml:space="preserve">частью </w:t>
        </w:r>
      </w:hyperlink>
      <w:r w:rsidRPr="000041D5">
        <w:rPr>
          <w:rFonts w:ascii="Times New Roman" w:eastAsia="Times New Roman" w:hAnsi="Times New Roman" w:cs="Times New Roman"/>
          <w:sz w:val="24"/>
          <w:szCs w:val="24"/>
          <w:lang w:eastAsia="ru-RU"/>
        </w:rPr>
        <w:t>2 настоящей статьи.</w:t>
      </w:r>
      <w:proofErr w:type="gramEnd"/>
      <w:r w:rsidRPr="000041D5">
        <w:rPr>
          <w:rFonts w:ascii="Times New Roman" w:eastAsia="Times New Roman" w:hAnsi="Times New Roman" w:cs="Times New Roman"/>
          <w:sz w:val="24"/>
          <w:szCs w:val="24"/>
          <w:lang w:eastAsia="ru-RU"/>
        </w:rPr>
        <w:t xml:space="preserve"> Подготовка документации по планировке территории может осуществляться физическими или юридическими лицами за счет их средств.</w:t>
      </w:r>
    </w:p>
    <w:p w:rsidR="00B346AA" w:rsidRPr="000041D5" w:rsidRDefault="00B346AA" w:rsidP="0057422B">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8. Заинтересованные лица, указанные в </w:t>
      </w:r>
      <w:hyperlink r:id="rId14" w:history="1">
        <w:r w:rsidRPr="000041D5">
          <w:rPr>
            <w:rFonts w:ascii="Times New Roman" w:eastAsia="Times New Roman" w:hAnsi="Times New Roman" w:cs="Times New Roman"/>
            <w:sz w:val="24"/>
            <w:szCs w:val="24"/>
            <w:lang w:eastAsia="ru-RU"/>
          </w:rPr>
          <w:t xml:space="preserve">части 2 </w:t>
        </w:r>
      </w:hyperlink>
      <w:r w:rsidRPr="000041D5">
        <w:rPr>
          <w:rFonts w:ascii="Times New Roman" w:eastAsia="Times New Roman" w:hAnsi="Times New Roman" w:cs="Times New Roman"/>
          <w:sz w:val="24"/>
          <w:szCs w:val="24"/>
          <w:lang w:eastAsia="ru-RU"/>
        </w:rPr>
        <w:t xml:space="preserve">настоящей статьи, осуществляют подготовку документации по планировке территории в соответствии с требованиями, указанными в части 5 настоящей статьи, и направляют ее для утверждения в администрацию </w:t>
      </w:r>
      <w:r w:rsidR="00760109" w:rsidRPr="000041D5">
        <w:rPr>
          <w:rFonts w:ascii="Times New Roman" w:eastAsia="Times New Roman" w:hAnsi="Times New Roman" w:cs="Times New Roman"/>
          <w:sz w:val="24"/>
          <w:szCs w:val="24"/>
          <w:lang w:eastAsia="ru-RU"/>
        </w:rPr>
        <w:t>городского поселения</w:t>
      </w:r>
      <w:r w:rsidRPr="000041D5">
        <w:rPr>
          <w:rFonts w:ascii="Times New Roman" w:eastAsia="Times New Roman" w:hAnsi="Times New Roman" w:cs="Times New Roman"/>
          <w:sz w:val="24"/>
          <w:szCs w:val="24"/>
          <w:lang w:eastAsia="ru-RU"/>
        </w:rPr>
        <w:t xml:space="preserve">. </w:t>
      </w:r>
    </w:p>
    <w:p w:rsidR="00B346AA" w:rsidRPr="000041D5" w:rsidRDefault="00B346AA" w:rsidP="0057422B">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w:t>
      </w:r>
      <w:proofErr w:type="gramStart"/>
      <w:r w:rsidRPr="000041D5">
        <w:rPr>
          <w:rFonts w:ascii="Times New Roman" w:eastAsia="Times New Roman" w:hAnsi="Times New Roman" w:cs="Times New Roman"/>
          <w:sz w:val="24"/>
          <w:szCs w:val="24"/>
          <w:lang w:eastAsia="ru-RU"/>
        </w:rPr>
        <w:t>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roofErr w:type="gramEnd"/>
    </w:p>
    <w:p w:rsidR="00B346AA" w:rsidRPr="000041D5" w:rsidRDefault="00B346AA" w:rsidP="0057422B">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10.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и настоящими Правилами администрацией </w:t>
      </w:r>
      <w:r w:rsidR="00760109" w:rsidRPr="000041D5">
        <w:rPr>
          <w:rFonts w:ascii="Times New Roman" w:eastAsia="Times New Roman" w:hAnsi="Times New Roman" w:cs="Times New Roman"/>
          <w:sz w:val="24"/>
          <w:szCs w:val="24"/>
          <w:lang w:eastAsia="ru-RU"/>
        </w:rPr>
        <w:t>городского поселения</w:t>
      </w:r>
      <w:r w:rsidRPr="000041D5">
        <w:rPr>
          <w:rFonts w:ascii="Times New Roman" w:eastAsia="Times New Roman" w:hAnsi="Times New Roman" w:cs="Times New Roman"/>
          <w:sz w:val="24"/>
          <w:szCs w:val="24"/>
          <w:lang w:eastAsia="ru-RU"/>
        </w:rPr>
        <w:t xml:space="preserve"> до их утверждения подлежат обязательному рассмотрению на общественных обсуждениях или публичных слушаниях.</w:t>
      </w:r>
    </w:p>
    <w:p w:rsidR="00B346AA" w:rsidRPr="000041D5" w:rsidRDefault="00B346AA" w:rsidP="0057422B">
      <w:pPr>
        <w:tabs>
          <w:tab w:val="left" w:pos="851"/>
        </w:tabs>
        <w:spacing w:after="0" w:line="240" w:lineRule="auto"/>
        <w:ind w:firstLine="709"/>
        <w:jc w:val="both"/>
        <w:rPr>
          <w:rFonts w:ascii="Times New Roman" w:hAnsi="Times New Roman" w:cs="Times New Roman"/>
          <w:sz w:val="24"/>
          <w:szCs w:val="24"/>
        </w:rPr>
      </w:pPr>
      <w:r w:rsidRPr="000041D5">
        <w:rPr>
          <w:rFonts w:ascii="Times New Roman" w:hAnsi="Times New Roman" w:cs="Times New Roman"/>
          <w:sz w:val="24"/>
          <w:szCs w:val="24"/>
        </w:rPr>
        <w:t>11.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B346AA" w:rsidRPr="000041D5" w:rsidRDefault="00B346AA" w:rsidP="0057422B">
      <w:pPr>
        <w:spacing w:after="0" w:line="240" w:lineRule="auto"/>
        <w:ind w:firstLine="709"/>
        <w:jc w:val="both"/>
        <w:rPr>
          <w:rFonts w:ascii="Times New Roman" w:hAnsi="Times New Roman" w:cs="Times New Roman"/>
          <w:sz w:val="24"/>
          <w:szCs w:val="24"/>
        </w:rPr>
      </w:pPr>
      <w:r w:rsidRPr="000041D5">
        <w:rPr>
          <w:rFonts w:ascii="Times New Roman" w:hAnsi="Times New Roman" w:cs="Times New Roman"/>
          <w:sz w:val="24"/>
          <w:szCs w:val="24"/>
        </w:rPr>
        <w:lastRenderedPageBreak/>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346AA" w:rsidRPr="000041D5" w:rsidRDefault="00B346AA" w:rsidP="0057422B">
      <w:pPr>
        <w:spacing w:after="0" w:line="240" w:lineRule="auto"/>
        <w:ind w:firstLine="709"/>
        <w:jc w:val="both"/>
        <w:rPr>
          <w:rFonts w:ascii="Times New Roman" w:hAnsi="Times New Roman" w:cs="Times New Roman"/>
          <w:sz w:val="24"/>
          <w:szCs w:val="24"/>
        </w:rPr>
      </w:pPr>
      <w:r w:rsidRPr="000041D5">
        <w:rPr>
          <w:rFonts w:ascii="Times New Roman" w:hAnsi="Times New Roman" w:cs="Times New Roman"/>
          <w:sz w:val="24"/>
          <w:szCs w:val="2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346AA" w:rsidRPr="000041D5" w:rsidRDefault="00B346AA" w:rsidP="0057422B">
      <w:pPr>
        <w:spacing w:after="0" w:line="240" w:lineRule="auto"/>
        <w:ind w:firstLine="709"/>
        <w:jc w:val="both"/>
        <w:rPr>
          <w:rFonts w:ascii="Times New Roman" w:hAnsi="Times New Roman" w:cs="Times New Roman"/>
          <w:sz w:val="24"/>
          <w:szCs w:val="24"/>
        </w:rPr>
      </w:pPr>
      <w:r w:rsidRPr="000041D5">
        <w:rPr>
          <w:rFonts w:ascii="Times New Roman" w:hAnsi="Times New Roman" w:cs="Times New Roman"/>
          <w:sz w:val="24"/>
          <w:szCs w:val="24"/>
        </w:rPr>
        <w:t>3) территории для размещения линейных объектов в границах земель лесного фонда.</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proofErr w:type="gramStart"/>
      <w:r w:rsidRPr="000041D5">
        <w:rPr>
          <w:rFonts w:ascii="Times New Roman" w:hAnsi="Times New Roman" w:cs="Times New Roman"/>
          <w:sz w:val="24"/>
          <w:szCs w:val="24"/>
        </w:rPr>
        <w:t xml:space="preserve">4) </w:t>
      </w:r>
      <w:r w:rsidRPr="000041D5">
        <w:rPr>
          <w:rFonts w:ascii="Times New Roman" w:eastAsia="Times New Roman" w:hAnsi="Times New Roman" w:cs="Times New Roman"/>
          <w:sz w:val="24"/>
          <w:szCs w:val="24"/>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w:t>
      </w:r>
      <w:proofErr w:type="gramEnd"/>
      <w:r w:rsidRPr="000041D5">
        <w:rPr>
          <w:rFonts w:ascii="Times New Roman" w:eastAsia="Times New Roman" w:hAnsi="Times New Roman" w:cs="Times New Roman"/>
          <w:sz w:val="24"/>
          <w:szCs w:val="24"/>
          <w:lang w:eastAsia="ru-RU"/>
        </w:rPr>
        <w:t xml:space="preserve">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5) в случае, предусмотренном частью 26 настоящей статьи.</w:t>
      </w:r>
    </w:p>
    <w:p w:rsidR="00B346AA" w:rsidRPr="000041D5" w:rsidRDefault="00B346AA" w:rsidP="0057422B">
      <w:pPr>
        <w:tabs>
          <w:tab w:val="left" w:pos="709"/>
          <w:tab w:val="left" w:pos="851"/>
        </w:tabs>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hAnsi="Times New Roman" w:cs="Times New Roman"/>
          <w:sz w:val="24"/>
          <w:szCs w:val="24"/>
        </w:rPr>
        <w:t xml:space="preserve">12. При проведении общественных обсуждений или публичных слушаний осуществляется ведение протокола, в который включаются все </w:t>
      </w:r>
      <w:r w:rsidRPr="000041D5">
        <w:rPr>
          <w:rFonts w:ascii="Times New Roman" w:eastAsia="Times New Roman" w:hAnsi="Times New Roman" w:cs="Times New Roman"/>
          <w:sz w:val="24"/>
          <w:szCs w:val="24"/>
          <w:lang w:eastAsia="ru-RU"/>
        </w:rPr>
        <w:t>предложения и замечания, касающиеся проекта планировки территории или проекта межевания территории</w:t>
      </w:r>
    </w:p>
    <w:p w:rsidR="00B346AA" w:rsidRPr="000041D5" w:rsidRDefault="00B346AA" w:rsidP="0057422B">
      <w:pPr>
        <w:pStyle w:val="a"/>
        <w:numPr>
          <w:ilvl w:val="0"/>
          <w:numId w:val="0"/>
        </w:numPr>
        <w:tabs>
          <w:tab w:val="clear" w:pos="984"/>
          <w:tab w:val="left" w:pos="709"/>
          <w:tab w:val="left" w:pos="993"/>
        </w:tabs>
        <w:spacing w:before="0" w:line="240" w:lineRule="auto"/>
        <w:ind w:firstLine="709"/>
      </w:pPr>
      <w:r w:rsidRPr="000041D5">
        <w:t xml:space="preserve">13. Результаты общественных обсуждений или публичных слушаний оформляются в заключение, которое подлежит обнародованию в течение семи дней со дня окончания публичных слушаний, и размещается на официальном сайте </w:t>
      </w:r>
      <w:r w:rsidR="00760109" w:rsidRPr="000041D5">
        <w:t xml:space="preserve">городского поселения </w:t>
      </w:r>
      <w:r w:rsidR="000041D5" w:rsidRPr="000041D5">
        <w:t>«</w:t>
      </w:r>
      <w:r w:rsidR="00760109" w:rsidRPr="000041D5">
        <w:t>Город Короча</w:t>
      </w:r>
      <w:r w:rsidR="000041D5" w:rsidRPr="000041D5">
        <w:t>»</w:t>
      </w:r>
      <w:r w:rsidRPr="000041D5">
        <w:t>.</w:t>
      </w:r>
    </w:p>
    <w:p w:rsidR="00B346AA" w:rsidRPr="000041D5" w:rsidRDefault="00B346AA" w:rsidP="0057422B">
      <w:pPr>
        <w:pStyle w:val="a"/>
        <w:numPr>
          <w:ilvl w:val="0"/>
          <w:numId w:val="0"/>
        </w:numPr>
        <w:tabs>
          <w:tab w:val="clear" w:pos="984"/>
          <w:tab w:val="left" w:pos="993"/>
        </w:tabs>
        <w:spacing w:before="0" w:line="240" w:lineRule="auto"/>
        <w:ind w:firstLine="709"/>
      </w:pPr>
      <w:r w:rsidRPr="000041D5">
        <w:t xml:space="preserve">14. В срок не менее 15 дней со дня проведения общественных обсуждений или публичных слушаний орган местного самоуправления направляет проект документации по планировке территории, протокол общественных обсуждений или публичных слушаний и заключение по результатам публичных слушаний главе администрации </w:t>
      </w:r>
      <w:r w:rsidR="00760109" w:rsidRPr="000041D5">
        <w:t xml:space="preserve">городского поселения </w:t>
      </w:r>
      <w:r w:rsidR="000041D5" w:rsidRPr="000041D5">
        <w:t>«</w:t>
      </w:r>
      <w:r w:rsidR="00760109" w:rsidRPr="000041D5">
        <w:t>Город Короча</w:t>
      </w:r>
      <w:r w:rsidR="000041D5" w:rsidRPr="000041D5">
        <w:t>»</w:t>
      </w:r>
      <w:r w:rsidRPr="000041D5">
        <w:t xml:space="preserve"> для рассмотрения, по итогам которого глава администрации принимает решение:</w:t>
      </w:r>
    </w:p>
    <w:p w:rsidR="00B346AA" w:rsidRPr="000041D5" w:rsidRDefault="00B346AA" w:rsidP="0057422B">
      <w:pPr>
        <w:spacing w:after="0" w:line="240" w:lineRule="auto"/>
        <w:ind w:firstLine="709"/>
        <w:jc w:val="both"/>
        <w:rPr>
          <w:rFonts w:ascii="Times New Roman" w:hAnsi="Times New Roman" w:cs="Times New Roman"/>
          <w:sz w:val="24"/>
          <w:szCs w:val="24"/>
        </w:rPr>
      </w:pPr>
      <w:r w:rsidRPr="000041D5">
        <w:rPr>
          <w:rFonts w:ascii="Times New Roman" w:hAnsi="Times New Roman" w:cs="Times New Roman"/>
          <w:sz w:val="24"/>
          <w:szCs w:val="24"/>
        </w:rPr>
        <w:t>-об утверждении документации по планировке территории;</w:t>
      </w:r>
    </w:p>
    <w:p w:rsidR="00B346AA" w:rsidRPr="000041D5" w:rsidRDefault="00B346AA" w:rsidP="0057422B">
      <w:pPr>
        <w:spacing w:after="0" w:line="240" w:lineRule="auto"/>
        <w:ind w:firstLine="709"/>
        <w:jc w:val="both"/>
        <w:rPr>
          <w:rFonts w:ascii="Times New Roman" w:hAnsi="Times New Roman" w:cs="Times New Roman"/>
          <w:sz w:val="24"/>
          <w:szCs w:val="24"/>
        </w:rPr>
      </w:pPr>
      <w:r w:rsidRPr="000041D5">
        <w:rPr>
          <w:rFonts w:ascii="Times New Roman" w:hAnsi="Times New Roman" w:cs="Times New Roman"/>
          <w:sz w:val="24"/>
          <w:szCs w:val="24"/>
        </w:rPr>
        <w:t xml:space="preserve">-об отклонении документации по планировке территории и направление ее на доработку в администрацию </w:t>
      </w:r>
      <w:r w:rsidR="00760109" w:rsidRPr="000041D5">
        <w:rPr>
          <w:rFonts w:ascii="Times New Roman" w:hAnsi="Times New Roman" w:cs="Times New Roman"/>
          <w:sz w:val="24"/>
          <w:szCs w:val="24"/>
        </w:rPr>
        <w:t xml:space="preserve">городского поселения </w:t>
      </w:r>
      <w:r w:rsidR="000041D5" w:rsidRPr="000041D5">
        <w:rPr>
          <w:rFonts w:ascii="Times New Roman" w:hAnsi="Times New Roman" w:cs="Times New Roman"/>
          <w:sz w:val="24"/>
          <w:szCs w:val="24"/>
        </w:rPr>
        <w:t>«</w:t>
      </w:r>
      <w:r w:rsidR="00760109" w:rsidRPr="000041D5">
        <w:rPr>
          <w:rFonts w:ascii="Times New Roman" w:hAnsi="Times New Roman" w:cs="Times New Roman"/>
          <w:sz w:val="24"/>
          <w:szCs w:val="24"/>
        </w:rPr>
        <w:t>Город Короча</w:t>
      </w:r>
      <w:r w:rsidR="000041D5" w:rsidRPr="000041D5">
        <w:rPr>
          <w:rFonts w:ascii="Times New Roman" w:hAnsi="Times New Roman" w:cs="Times New Roman"/>
          <w:sz w:val="24"/>
          <w:szCs w:val="24"/>
        </w:rPr>
        <w:t>»</w:t>
      </w:r>
      <w:r w:rsidRPr="000041D5">
        <w:rPr>
          <w:rFonts w:ascii="Times New Roman" w:hAnsi="Times New Roman" w:cs="Times New Roman"/>
          <w:sz w:val="24"/>
          <w:szCs w:val="24"/>
        </w:rPr>
        <w:t xml:space="preserve">, с учетом протокола публичных слушаний и заключения по результатам публичных слушаний. </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hAnsi="Times New Roman" w:cs="Times New Roman"/>
          <w:sz w:val="24"/>
          <w:szCs w:val="24"/>
        </w:rPr>
        <w:t xml:space="preserve">15. </w:t>
      </w:r>
      <w:r w:rsidRPr="000041D5">
        <w:rPr>
          <w:rFonts w:ascii="Times New Roman" w:eastAsia="Times New Roman" w:hAnsi="Times New Roman" w:cs="Times New Roman"/>
          <w:sz w:val="24"/>
          <w:szCs w:val="24"/>
          <w:lang w:eastAsia="ru-RU"/>
        </w:rPr>
        <w:t>Основанием для отклонения документации по планировке территории, подготовленной лицами, указанными в части 2 настоящей статьи, и направления ее на доработку является несоответствие такой документации требованиям, указанным в части 5 настоящей статьи. В иных случаях отклонение представленной такими лицами документации по планировке территории не допускается.</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 xml:space="preserve">16. В случае осуществления полномочий по утверждению документации по планировке территории сельских поселений органами исполнительной власти Белгородской области, в соответствии с законом Белгородской области, решения, предусмотренные частью 14 настоящей статьи, принимаются уполномоченным органом исполнительной власти Белгородской области. </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17. Срок направления проектов документации  органами местного самоуправления на рассмотрение в уполномоченный орган исполнительной власти Белгородской области</w:t>
      </w:r>
      <w:r w:rsidRPr="000041D5">
        <w:rPr>
          <w:rFonts w:ascii="Times New Roman" w:eastAsia="Times New Roman" w:hAnsi="Times New Roman" w:cs="Times New Roman"/>
          <w:sz w:val="24"/>
          <w:szCs w:val="24"/>
        </w:rPr>
        <w:softHyphen/>
        <w:t xml:space="preserve">–3 рабочих дня с момента официального опубликования заключения о результатах публичных слушаний. </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18. Рассмотрение представленных органами местного самоуправления документов для утверждения документации по планировке территории осуществляет Управление архитектуры и градостроительства Белгородской области.</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19. Управление в течение 14 календарных дней с момента регистрации рассматривает переданные материалы для утверждения документации по планировке территории и передает указанные материалы в департамент строительства и транспорта Белгородской области с рекомендациями об утверждении рассматриваемой документации по планировке территории или об отказе в утверждении документации по планировке территории.</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lastRenderedPageBreak/>
        <w:t>20.</w:t>
      </w:r>
      <w:r w:rsidR="00F471B7" w:rsidRPr="000041D5">
        <w:rPr>
          <w:rFonts w:ascii="Times New Roman" w:eastAsia="Times New Roman" w:hAnsi="Times New Roman" w:cs="Times New Roman"/>
          <w:sz w:val="24"/>
          <w:szCs w:val="24"/>
        </w:rPr>
        <w:t xml:space="preserve"> </w:t>
      </w:r>
      <w:r w:rsidRPr="000041D5">
        <w:rPr>
          <w:rFonts w:ascii="Times New Roman" w:eastAsia="Times New Roman" w:hAnsi="Times New Roman" w:cs="Times New Roman"/>
          <w:sz w:val="24"/>
          <w:szCs w:val="24"/>
        </w:rPr>
        <w:t>Начальник департамента строительства и транспорта Белгородской области в течение 3 календарных дней принимает решение:</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 об утверждении документации по планировке территории;</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 об отказе в утверждении документации по планировке территории, с обоснованием причин отказа в утверждении.</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21. Решение об утверждении документации по планировке территории оформляется распоряжением департамента строительства и транспорта  Белгородской области.</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22. В течение 2 рабочих дней с момента принятия решения об утверждении документации по планировке территории решение, заверенное ЭЦП, направляется по электронной почте в орган местного самоуправления.</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23. Направление решения об утверждении документации по планировке территории в ОМС для ведения информационной системы обеспечения градостроительной деятельности осуществляет орган ОМС, подготовивший материалы, послужившие основанием для утверждения проекта ПЗЗ.</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 xml:space="preserve">24. Утвержденная документация по планировке территории подлежит опубликованию в порядке и сроки, установленные для официального опубликования правовых актов субъекта Российской Федерации.  </w:t>
      </w:r>
    </w:p>
    <w:p w:rsidR="00B346AA" w:rsidRPr="000041D5" w:rsidRDefault="00B346AA" w:rsidP="0057422B">
      <w:pPr>
        <w:tabs>
          <w:tab w:val="left" w:pos="709"/>
        </w:tabs>
        <w:spacing w:after="0" w:line="240" w:lineRule="auto"/>
        <w:ind w:firstLine="709"/>
        <w:jc w:val="both"/>
        <w:rPr>
          <w:rFonts w:ascii="Times New Roman" w:eastAsia="Times New Roman" w:hAnsi="Times New Roman" w:cs="Times New Roman"/>
          <w:sz w:val="24"/>
          <w:szCs w:val="24"/>
        </w:rPr>
      </w:pPr>
      <w:r w:rsidRPr="000041D5">
        <w:rPr>
          <w:rFonts w:ascii="Times New Roman" w:eastAsia="Times New Roman" w:hAnsi="Times New Roman" w:cs="Times New Roman"/>
          <w:sz w:val="24"/>
          <w:szCs w:val="24"/>
        </w:rPr>
        <w:t>25. Органы государственной власти Российской Федерации, органы государственной власти Белгородской области, органы местного самоуправления муниципального образования, физические и юридические лица вправе оспорить в судебном порядке документацию по планировке территории.</w:t>
      </w:r>
    </w:p>
    <w:p w:rsidR="00B346AA" w:rsidRPr="000041D5" w:rsidRDefault="00B346AA" w:rsidP="0057422B">
      <w:pPr>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Times New Roman" w:hAnsi="Times New Roman" w:cs="Times New Roman"/>
          <w:sz w:val="24"/>
          <w:szCs w:val="24"/>
        </w:rPr>
        <w:t xml:space="preserve"> 26. </w:t>
      </w:r>
      <w:r w:rsidRPr="000041D5">
        <w:rPr>
          <w:rFonts w:ascii="Times New Roman" w:eastAsia="Calibri" w:hAnsi="Times New Roman" w:cs="Times New Roman"/>
          <w:color w:val="000000"/>
          <w:spacing w:val="5"/>
          <w:sz w:val="24"/>
          <w:szCs w:val="24"/>
        </w:rPr>
        <w:t xml:space="preserve">Утвержденная документация по планировке территории подлежит опубликованию в соответствии с Уставом поселения в течение семи дней и размещению на официальном сайте </w:t>
      </w:r>
      <w:r w:rsidR="00760109" w:rsidRPr="000041D5">
        <w:rPr>
          <w:rFonts w:ascii="Times New Roman" w:eastAsia="Calibri" w:hAnsi="Times New Roman" w:cs="Times New Roman"/>
          <w:color w:val="000000"/>
          <w:spacing w:val="5"/>
          <w:sz w:val="24"/>
          <w:szCs w:val="24"/>
        </w:rPr>
        <w:t>городского поселения</w:t>
      </w:r>
      <w:r w:rsidRPr="000041D5">
        <w:rPr>
          <w:rFonts w:ascii="Times New Roman" w:eastAsia="Calibri" w:hAnsi="Times New Roman" w:cs="Times New Roman"/>
          <w:color w:val="000000"/>
          <w:spacing w:val="5"/>
          <w:sz w:val="24"/>
          <w:szCs w:val="24"/>
        </w:rPr>
        <w:t>.</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27.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346AA" w:rsidRPr="000041D5" w:rsidRDefault="00B346AA" w:rsidP="0057422B">
      <w:pPr>
        <w:spacing w:after="0" w:line="240" w:lineRule="auto"/>
        <w:ind w:firstLine="709"/>
        <w:jc w:val="both"/>
        <w:rPr>
          <w:rFonts w:ascii="Times New Roman" w:eastAsia="Times New Roman" w:hAnsi="Times New Roman" w:cs="Times New Roman"/>
          <w:sz w:val="24"/>
          <w:szCs w:val="24"/>
          <w:lang w:eastAsia="ru-RU"/>
        </w:rPr>
      </w:pPr>
      <w:r w:rsidRPr="000041D5">
        <w:rPr>
          <w:rFonts w:ascii="Times New Roman" w:eastAsia="Times New Roman" w:hAnsi="Times New Roman" w:cs="Times New Roman"/>
          <w:sz w:val="24"/>
          <w:szCs w:val="24"/>
          <w:lang w:eastAsia="ru-RU"/>
        </w:rPr>
        <w:t xml:space="preserve">28. </w:t>
      </w:r>
      <w:proofErr w:type="gramStart"/>
      <w:r w:rsidRPr="000041D5">
        <w:rPr>
          <w:rFonts w:ascii="Times New Roman" w:eastAsia="Times New Roman" w:hAnsi="Times New Roman" w:cs="Times New Roman"/>
          <w:sz w:val="24"/>
          <w:szCs w:val="24"/>
          <w:lang w:eastAsia="ru-RU"/>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0041D5">
        <w:rPr>
          <w:rFonts w:ascii="Times New Roman" w:eastAsia="Times New Roman" w:hAnsi="Times New Roman" w:cs="Times New Roman"/>
          <w:sz w:val="24"/>
          <w:szCs w:val="24"/>
          <w:lang w:eastAsia="ru-RU"/>
        </w:rPr>
        <w:t xml:space="preserve"> </w:t>
      </w:r>
      <w:proofErr w:type="gramStart"/>
      <w:r w:rsidRPr="000041D5">
        <w:rPr>
          <w:rFonts w:ascii="Times New Roman" w:eastAsia="Times New Roman" w:hAnsi="Times New Roman" w:cs="Times New Roman"/>
          <w:sz w:val="24"/>
          <w:szCs w:val="24"/>
          <w:lang w:eastAsia="ru-RU"/>
        </w:rPr>
        <w:t>согласование в соответствии с частями 12.7 и 12.12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w:t>
      </w:r>
      <w:proofErr w:type="gramEnd"/>
      <w:r w:rsidRPr="000041D5">
        <w:rPr>
          <w:rFonts w:ascii="Times New Roman" w:eastAsia="Times New Roman" w:hAnsi="Times New Roman" w:cs="Times New Roman"/>
          <w:sz w:val="24"/>
          <w:szCs w:val="24"/>
          <w:lang w:eastAsia="ru-RU"/>
        </w:rPr>
        <w:t xml:space="preserve"> изъятия земельных участков и (или) расположенных на них объектов недвижимого имущества для государственных или муниципальных нужд.</w:t>
      </w:r>
    </w:p>
    <w:p w:rsidR="00A757EB" w:rsidRPr="00077EEB" w:rsidRDefault="00A757EB" w:rsidP="00713E7B">
      <w:pPr>
        <w:spacing w:after="0" w:line="240" w:lineRule="auto"/>
        <w:ind w:firstLine="426"/>
        <w:jc w:val="both"/>
        <w:rPr>
          <w:rFonts w:ascii="Times New Roman" w:hAnsi="Times New Roman" w:cs="Times New Roman"/>
          <w:sz w:val="24"/>
          <w:szCs w:val="24"/>
        </w:rPr>
      </w:pPr>
    </w:p>
    <w:p w:rsidR="000041D5" w:rsidRDefault="000041D5">
      <w:pPr>
        <w:rPr>
          <w:rFonts w:ascii="Times New Roman" w:hAnsi="Times New Roman" w:cs="Times New Roman"/>
          <w:b/>
          <w:color w:val="000000"/>
          <w:sz w:val="24"/>
          <w:szCs w:val="24"/>
        </w:rPr>
      </w:pPr>
      <w:r>
        <w:br w:type="page"/>
      </w:r>
    </w:p>
    <w:p w:rsidR="00D014ED" w:rsidRPr="007A6571" w:rsidRDefault="001113E4" w:rsidP="0057422B">
      <w:pPr>
        <w:pStyle w:val="af"/>
        <w:spacing w:before="0" w:after="0" w:line="240" w:lineRule="auto"/>
        <w:ind w:firstLine="0"/>
        <w:jc w:val="center"/>
        <w:outlineLvl w:val="1"/>
      </w:pPr>
      <w:bookmarkStart w:id="17" w:name="_Toc157764649"/>
      <w:r>
        <w:lastRenderedPageBreak/>
        <w:t xml:space="preserve">Глава </w:t>
      </w:r>
      <w:r w:rsidR="00FA1D8E" w:rsidRPr="00E35B10">
        <w:t>5</w:t>
      </w:r>
      <w:r>
        <w:t>. Положение о проведении публичных слушаний по вопросам землепользования и застройки</w:t>
      </w:r>
      <w:bookmarkEnd w:id="17"/>
    </w:p>
    <w:p w:rsidR="00A8000A" w:rsidRPr="000041D5" w:rsidRDefault="00A8000A" w:rsidP="0057422B">
      <w:pPr>
        <w:pStyle w:val="af"/>
        <w:tabs>
          <w:tab w:val="clear" w:pos="0"/>
        </w:tabs>
        <w:spacing w:before="0" w:after="0" w:line="240" w:lineRule="auto"/>
        <w:ind w:firstLine="709"/>
        <w:outlineLvl w:val="2"/>
      </w:pPr>
      <w:bookmarkStart w:id="18" w:name="_Toc157764650"/>
      <w:r w:rsidRPr="000041D5">
        <w:t xml:space="preserve">Статья </w:t>
      </w:r>
      <w:r w:rsidR="00195A15" w:rsidRPr="000041D5">
        <w:t>1</w:t>
      </w:r>
      <w:r w:rsidR="00B00B75" w:rsidRPr="000041D5">
        <w:t>3</w:t>
      </w:r>
      <w:r w:rsidRPr="000041D5">
        <w:t>. Цель организации и порядок проведения публичных слушаний</w:t>
      </w:r>
      <w:bookmarkEnd w:id="18"/>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proofErr w:type="gramStart"/>
      <w:r w:rsidRPr="000041D5">
        <w:rPr>
          <w:rFonts w:ascii="Times New Roman" w:eastAsia="Calibri" w:hAnsi="Times New Roman" w:cs="Times New Roman"/>
          <w:color w:val="000000"/>
          <w:spacing w:val="5"/>
          <w:sz w:val="24"/>
          <w:szCs w:val="24"/>
        </w:rPr>
        <w:t>1.Общественные обсуждения 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w:t>
      </w:r>
      <w:proofErr w:type="gramEnd"/>
      <w:r w:rsidRPr="000041D5">
        <w:rPr>
          <w:rFonts w:ascii="Times New Roman" w:eastAsia="Calibri" w:hAnsi="Times New Roman" w:cs="Times New Roman"/>
          <w:color w:val="000000"/>
          <w:spacing w:val="5"/>
          <w:sz w:val="24"/>
          <w:szCs w:val="24"/>
        </w:rPr>
        <w:t xml:space="preserve"> </w:t>
      </w:r>
      <w:proofErr w:type="gramStart"/>
      <w:r w:rsidRPr="000041D5">
        <w:rPr>
          <w:rFonts w:ascii="Times New Roman" w:eastAsia="Calibri" w:hAnsi="Times New Roman" w:cs="Times New Roman"/>
          <w:color w:val="000000"/>
          <w:spacing w:val="5"/>
          <w:sz w:val="24"/>
          <w:szCs w:val="24"/>
        </w:rPr>
        <w:t xml:space="preserve">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городского поселения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Город Короча</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 xml:space="preserve"> и с учетом положений Градостроительного кодекса РФ.</w:t>
      </w:r>
      <w:proofErr w:type="gramEnd"/>
      <w:r w:rsidRPr="000041D5">
        <w:rPr>
          <w:rFonts w:ascii="Times New Roman" w:eastAsia="Calibri" w:hAnsi="Times New Roman" w:cs="Times New Roman"/>
          <w:color w:val="000000"/>
          <w:spacing w:val="5"/>
          <w:sz w:val="24"/>
          <w:szCs w:val="24"/>
        </w:rPr>
        <w:t xml:space="preserve">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Об общих принципах организации местного самоуправления в РФ</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 иные федеральные законы, законы Белгородской области, Устав поселения, иные муниципальные нормативные правовые акты, настоящие Правила.</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2. Решение о проведении общественных обсуждений или публичных слушаний по вопросам землепользования и застройки на территории </w:t>
      </w:r>
      <w:r w:rsidR="00422624" w:rsidRPr="000041D5">
        <w:rPr>
          <w:rFonts w:ascii="Times New Roman" w:eastAsia="Calibri" w:hAnsi="Times New Roman" w:cs="Times New Roman"/>
          <w:color w:val="000000"/>
          <w:spacing w:val="5"/>
          <w:sz w:val="24"/>
          <w:szCs w:val="24"/>
        </w:rPr>
        <w:t>городского пос</w:t>
      </w:r>
      <w:r w:rsidRPr="000041D5">
        <w:rPr>
          <w:rFonts w:ascii="Times New Roman" w:eastAsia="Calibri" w:hAnsi="Times New Roman" w:cs="Times New Roman"/>
          <w:color w:val="000000"/>
          <w:spacing w:val="5"/>
          <w:sz w:val="24"/>
          <w:szCs w:val="24"/>
        </w:rPr>
        <w:t xml:space="preserve">еления принимает городское собрание городского поселения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Город Короча</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 xml:space="preserve"> в срок не более 10 дней с момента получения проекта внесения изменений в настоящие Правила. </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FF0000"/>
          <w:spacing w:val="5"/>
          <w:sz w:val="24"/>
          <w:szCs w:val="24"/>
        </w:rPr>
      </w:pPr>
      <w:r w:rsidRPr="000041D5">
        <w:rPr>
          <w:rFonts w:ascii="Times New Roman" w:eastAsia="Calibri" w:hAnsi="Times New Roman" w:cs="Times New Roman"/>
          <w:color w:val="000000"/>
          <w:spacing w:val="5"/>
          <w:sz w:val="24"/>
          <w:szCs w:val="24"/>
        </w:rPr>
        <w:t xml:space="preserve">3. При внесении изменений в порядок применения Правил землепользования и застройки, публичные слушания проводятся в каждом населенном пункте городского поселения. </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4.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5.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внесений изменений в Правила проводятся в границах территориальной зоны, для которой установлен такой регламент. </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6. Результаты общественных обсуждений или публичных слушаний носят рекомендательный характер для органов местного самоуправления.</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7. При проведении общественных обсуждений или публичных слушаний ведется протокол публичных слушаний. По результатам общественных обсуждений или публичных слушаний составляется заключение, которое подлежит обязательному опубликованию в официальном печатном издании городского поселения  в соответствии с Уставом городского поселения, в порядке, установленном для официального обнародования муниципальных правовых актов, иной официальной информации, и размещается на официальном сайте городского поселения в информационно-телекоммуникационной сети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Интернет</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 xml:space="preserve">. </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8. Общественные обсуждения или публичные слушания проводятся, как правило, в рабочие дни. Проведение публичных слушаний в дни официальных праздников не допускается.</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9. Финансирование процедуры проведения общественных обсуждений или публичных слушаний осуществляется за счет средств местного бюджета. Исключением является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w:t>
      </w:r>
      <w:r w:rsidRPr="000041D5">
        <w:rPr>
          <w:rFonts w:ascii="Times New Roman" w:eastAsia="Calibri" w:hAnsi="Times New Roman" w:cs="Times New Roman"/>
          <w:color w:val="000000"/>
          <w:spacing w:val="5"/>
          <w:sz w:val="24"/>
          <w:szCs w:val="24"/>
        </w:rPr>
        <w:lastRenderedPageBreak/>
        <w:t>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10. Процедура проведения общественных обсуждений состоит из следующих этапов:</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 оповещение о начале общественных обсуждений;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proofErr w:type="gramStart"/>
      <w:r w:rsidRPr="000041D5">
        <w:rPr>
          <w:rFonts w:ascii="Times New Roman" w:eastAsia="Calibri" w:hAnsi="Times New Roman" w:cs="Times New Roman"/>
          <w:color w:val="000000"/>
          <w:spacing w:val="5"/>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Интернет</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 xml:space="preserve">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Интернет</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 xml:space="preserve"> (далее также - сеть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Интернет</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 либо на региональном портале государственных и муниципальных услуг (далее</w:t>
      </w:r>
      <w:proofErr w:type="gramEnd"/>
      <w:r w:rsidRPr="000041D5">
        <w:rPr>
          <w:rFonts w:ascii="Times New Roman" w:eastAsia="Calibri" w:hAnsi="Times New Roman" w:cs="Times New Roman"/>
          <w:color w:val="000000"/>
          <w:spacing w:val="5"/>
          <w:sz w:val="24"/>
          <w:szCs w:val="24"/>
        </w:rPr>
        <w:t xml:space="preserve"> в настоящей статье - информационные системы) и открытие экспозиции или экспозиций такого проекта;</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3) проведение экспозиции или экспозиций проекта, подлежащего рассмотрению на общественных обсуждениях;</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4) подготовка и оформление протокола общественных обсуждений;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5) подготовка и опубликование заключения о результатах общественных обсуждений.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11.  Процедура проведения публичных слушаний состоит из следующих этапов:</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 оповещение о начале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3) проведение экспозиции или экспозиций проекта, подлежащего рассмотрению на публичных слушаниях;</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4) проведение собрания или собраний участников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5) подготовка и оформление протокола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6) подготовка и опубликование заключения о результатах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12. В оповещении о начале общественных обсуждений или публичных слушаний указывается:</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3) информация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4)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13. </w:t>
      </w:r>
      <w:proofErr w:type="gramStart"/>
      <w:r w:rsidRPr="000041D5">
        <w:rPr>
          <w:rFonts w:ascii="Times New Roman" w:eastAsia="Calibri" w:hAnsi="Times New Roman" w:cs="Times New Roman"/>
          <w:color w:val="000000"/>
          <w:spacing w:val="5"/>
          <w:sz w:val="24"/>
          <w:szCs w:val="24"/>
        </w:rPr>
        <w:t>В оповещение о начале общественных обсуждений также указывается информация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0041D5">
        <w:rPr>
          <w:rFonts w:ascii="Times New Roman" w:eastAsia="Calibri" w:hAnsi="Times New Roman" w:cs="Times New Roman"/>
          <w:color w:val="000000"/>
          <w:spacing w:val="5"/>
          <w:sz w:val="24"/>
          <w:szCs w:val="24"/>
        </w:rPr>
        <w:t xml:space="preserve"> В оповещении о начале публичных слушаний также указывается информация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w:t>
      </w:r>
      <w:r w:rsidRPr="000041D5">
        <w:rPr>
          <w:rFonts w:ascii="Times New Roman" w:eastAsia="Calibri" w:hAnsi="Times New Roman" w:cs="Times New Roman"/>
          <w:color w:val="000000"/>
          <w:spacing w:val="5"/>
          <w:sz w:val="24"/>
          <w:szCs w:val="24"/>
        </w:rPr>
        <w:lastRenderedPageBreak/>
        <w:t>участников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14. Оповещение о начале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1) не </w:t>
      </w:r>
      <w:proofErr w:type="gramStart"/>
      <w:r w:rsidRPr="000041D5">
        <w:rPr>
          <w:rFonts w:ascii="Times New Roman" w:eastAsia="Calibri" w:hAnsi="Times New Roman" w:cs="Times New Roman"/>
          <w:color w:val="000000"/>
          <w:spacing w:val="5"/>
          <w:sz w:val="24"/>
          <w:szCs w:val="24"/>
        </w:rPr>
        <w:t>позднее</w:t>
      </w:r>
      <w:proofErr w:type="gramEnd"/>
      <w:r w:rsidRPr="000041D5">
        <w:rPr>
          <w:rFonts w:ascii="Times New Roman" w:eastAsia="Calibri" w:hAnsi="Times New Roman" w:cs="Times New Roman"/>
          <w:color w:val="000000"/>
          <w:spacing w:val="5"/>
          <w:sz w:val="24"/>
          <w:szCs w:val="24"/>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2) распространяется на информационных стендах, оборудованных около </w:t>
      </w:r>
      <w:proofErr w:type="gramStart"/>
      <w:r w:rsidRPr="000041D5">
        <w:rPr>
          <w:rFonts w:ascii="Times New Roman" w:eastAsia="Calibri" w:hAnsi="Times New Roman" w:cs="Times New Roman"/>
          <w:color w:val="000000"/>
          <w:spacing w:val="5"/>
          <w:sz w:val="24"/>
          <w:szCs w:val="24"/>
        </w:rPr>
        <w:t>здания</w:t>
      </w:r>
      <w:proofErr w:type="gramEnd"/>
      <w:r w:rsidRPr="000041D5">
        <w:rPr>
          <w:rFonts w:ascii="Times New Roman" w:eastAsia="Calibri" w:hAnsi="Times New Roman" w:cs="Times New Roman"/>
          <w:color w:val="000000"/>
          <w:spacing w:val="5"/>
          <w:sz w:val="24"/>
          <w:szCs w:val="24"/>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территории,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15.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16.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идентификацию, имеют право вносить предложения и замечания, касающиеся такого проекта:</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 посредством официального сайта или информационных систем (в случае проведения общественных обсуждений);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3) в письменной форме в адрес организатора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17. Предложения и замечания, внесенные в соответствии с частью 16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выявления факта представления участником общественных обсуждений или публичных слушаний недостоверных сведений.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18.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0041D5">
        <w:rPr>
          <w:rFonts w:ascii="Times New Roman" w:eastAsia="Calibri" w:hAnsi="Times New Roman" w:cs="Times New Roman"/>
          <w:color w:val="000000"/>
          <w:spacing w:val="5"/>
          <w:sz w:val="24"/>
          <w:szCs w:val="24"/>
        </w:rPr>
        <w:t xml:space="preserve">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w:t>
      </w:r>
      <w:r w:rsidRPr="000041D5">
        <w:rPr>
          <w:rFonts w:ascii="Times New Roman" w:eastAsia="Calibri" w:hAnsi="Times New Roman" w:cs="Times New Roman"/>
          <w:color w:val="000000"/>
          <w:spacing w:val="5"/>
          <w:sz w:val="24"/>
          <w:szCs w:val="24"/>
        </w:rPr>
        <w:lastRenderedPageBreak/>
        <w:t>Единого государственного реестра недвижимости и иные документы, устанавливающие или удостоверяющие их права на</w:t>
      </w:r>
      <w:proofErr w:type="gramEnd"/>
      <w:r w:rsidRPr="000041D5">
        <w:rPr>
          <w:rFonts w:ascii="Times New Roman" w:eastAsia="Calibri" w:hAnsi="Times New Roman" w:cs="Times New Roman"/>
          <w:color w:val="000000"/>
          <w:spacing w:val="5"/>
          <w:sz w:val="24"/>
          <w:szCs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19.  Не требуется представление указанных в части 18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18 настоящей статьи, может использоваться единая система идентификац</w:t>
      </w:r>
      <w:proofErr w:type="gramStart"/>
      <w:r w:rsidRPr="000041D5">
        <w:rPr>
          <w:rFonts w:ascii="Times New Roman" w:eastAsia="Calibri" w:hAnsi="Times New Roman" w:cs="Times New Roman"/>
          <w:color w:val="000000"/>
          <w:spacing w:val="5"/>
          <w:sz w:val="24"/>
          <w:szCs w:val="24"/>
        </w:rPr>
        <w:t>ии и ау</w:t>
      </w:r>
      <w:proofErr w:type="gramEnd"/>
      <w:r w:rsidRPr="000041D5">
        <w:rPr>
          <w:rFonts w:ascii="Times New Roman" w:eastAsia="Calibri" w:hAnsi="Times New Roman" w:cs="Times New Roman"/>
          <w:color w:val="000000"/>
          <w:spacing w:val="5"/>
          <w:sz w:val="24"/>
          <w:szCs w:val="24"/>
        </w:rPr>
        <w:t>тентификации.</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20.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О персональных данных</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21. Предложения и замечания, внесенные в соответствии с частью 16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22. </w:t>
      </w:r>
      <w:proofErr w:type="gramStart"/>
      <w:r w:rsidRPr="000041D5">
        <w:rPr>
          <w:rFonts w:ascii="Times New Roman" w:eastAsia="Calibri" w:hAnsi="Times New Roman" w:cs="Times New Roman"/>
          <w:color w:val="000000"/>
          <w:spacing w:val="5"/>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Белгородской области, органов местного самоуправления</w:t>
      </w:r>
      <w:proofErr w:type="gramEnd"/>
      <w:r w:rsidRPr="000041D5">
        <w:rPr>
          <w:rFonts w:ascii="Times New Roman" w:eastAsia="Calibri" w:hAnsi="Times New Roman" w:cs="Times New Roman"/>
          <w:color w:val="000000"/>
          <w:spacing w:val="5"/>
          <w:sz w:val="24"/>
          <w:szCs w:val="24"/>
        </w:rPr>
        <w:t>, подведомственных им организаций).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23. Официальный сайт и (или) информационные системы должны обеспечивать возможность:</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 представления информации о результатах общественных обсуждений, количестве участников общественных обсуждений.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24.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 дата оформления протокола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 информация об организаторе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lastRenderedPageBreak/>
        <w:t xml:space="preserve">25. </w:t>
      </w:r>
      <w:proofErr w:type="gramStart"/>
      <w:r w:rsidRPr="000041D5">
        <w:rPr>
          <w:rFonts w:ascii="Times New Roman" w:eastAsia="Calibri" w:hAnsi="Times New Roman" w:cs="Times New Roman"/>
          <w:color w:val="000000"/>
          <w:spacing w:val="5"/>
          <w:sz w:val="24"/>
          <w:szCs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26.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27.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28.  В заключении о результатах общественных обсуждений или публичных слушаний должны быть указаны:</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 дата оформления заключения о результатах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proofErr w:type="gramStart"/>
      <w:r w:rsidRPr="000041D5">
        <w:rPr>
          <w:rFonts w:ascii="Times New Roman" w:eastAsia="Calibri" w:hAnsi="Times New Roman" w:cs="Times New Roman"/>
          <w:color w:val="000000"/>
          <w:spacing w:val="5"/>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0041D5">
        <w:rPr>
          <w:rFonts w:ascii="Times New Roman" w:eastAsia="Calibri" w:hAnsi="Times New Roman" w:cs="Times New Roman"/>
          <w:color w:val="000000"/>
          <w:spacing w:val="5"/>
          <w:sz w:val="24"/>
          <w:szCs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30.  Уставом муниципального образования и (или) нормативным правовым актом городского собрания городского поселения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Город Короча</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 xml:space="preserve"> на основании положений Градостроительного кодекса РФ определяются:</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 порядок организации и проведения общественных обсуждений или публичных слушаний по проектам;</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 организатор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3) срок проведения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4) официальный сайт и (или) информационные системы;</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6) форма оповещения о начале общественных обсуждений или публичных слушаний, порядок подготовки и форма протокола общественных обсуждений или </w:t>
      </w:r>
      <w:r w:rsidRPr="000041D5">
        <w:rPr>
          <w:rFonts w:ascii="Times New Roman" w:eastAsia="Calibri" w:hAnsi="Times New Roman" w:cs="Times New Roman"/>
          <w:color w:val="000000"/>
          <w:spacing w:val="5"/>
          <w:sz w:val="24"/>
          <w:szCs w:val="24"/>
        </w:rPr>
        <w:lastRenderedPageBreak/>
        <w:t>публичных слушаний, порядок подготовки и форма заключения о результатах общественных обсуждений или публичных слушаний;</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E3D3C" w:rsidRPr="000041D5" w:rsidRDefault="00EE3D3C" w:rsidP="0057422B">
      <w:pPr>
        <w:pStyle w:val="3"/>
        <w:spacing w:before="0" w:after="0"/>
        <w:ind w:firstLine="709"/>
        <w:jc w:val="both"/>
        <w:rPr>
          <w:rFonts w:ascii="Times New Roman" w:eastAsia="Calibri" w:hAnsi="Times New Roman"/>
          <w:color w:val="000000"/>
          <w:sz w:val="24"/>
          <w:szCs w:val="24"/>
        </w:rPr>
      </w:pPr>
      <w:bookmarkStart w:id="19" w:name="_Toc4360888"/>
      <w:bookmarkStart w:id="20" w:name="_Toc157764651"/>
      <w:r w:rsidRPr="000041D5">
        <w:rPr>
          <w:rFonts w:ascii="Times New Roman" w:eastAsia="Calibri" w:hAnsi="Times New Roman"/>
          <w:color w:val="000000"/>
          <w:sz w:val="24"/>
          <w:szCs w:val="24"/>
        </w:rPr>
        <w:t>Статья 14. Принятие решения о проведении общественных обсуждений или публичных слушаний</w:t>
      </w:r>
      <w:bookmarkEnd w:id="19"/>
      <w:bookmarkEnd w:id="20"/>
    </w:p>
    <w:p w:rsidR="00EE3D3C" w:rsidRPr="000041D5" w:rsidRDefault="00EE3D3C" w:rsidP="0057422B">
      <w:pPr>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1. Решение о проведении общественных обсуждений или публичных слушаний принимается председателем городского собрания городского поселения </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Город Короча</w:t>
      </w:r>
      <w:r w:rsidR="000041D5" w:rsidRPr="000041D5">
        <w:rPr>
          <w:rFonts w:ascii="Times New Roman" w:eastAsia="Calibri" w:hAnsi="Times New Roman" w:cs="Times New Roman"/>
          <w:color w:val="000000"/>
          <w:spacing w:val="5"/>
          <w:sz w:val="24"/>
          <w:szCs w:val="24"/>
        </w:rPr>
        <w:t>»</w:t>
      </w:r>
      <w:r w:rsidRPr="000041D5">
        <w:rPr>
          <w:rFonts w:ascii="Times New Roman" w:eastAsia="Calibri" w:hAnsi="Times New Roman" w:cs="Times New Roman"/>
          <w:color w:val="000000"/>
          <w:spacing w:val="5"/>
          <w:sz w:val="24"/>
          <w:szCs w:val="24"/>
        </w:rPr>
        <w:t>.</w:t>
      </w:r>
    </w:p>
    <w:p w:rsidR="00EE3D3C" w:rsidRPr="000041D5" w:rsidRDefault="00EE3D3C" w:rsidP="0057422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 В постановлении председателя городского собрания о проведении общественных обсуждений или публичных слушаний указываются:</w:t>
      </w:r>
    </w:p>
    <w:p w:rsidR="00EE3D3C" w:rsidRPr="000041D5" w:rsidRDefault="00EE3D3C" w:rsidP="0057422B">
      <w:pPr>
        <w:spacing w:after="0" w:line="240" w:lineRule="auto"/>
        <w:ind w:firstLine="709"/>
        <w:contextualSpacing/>
        <w:jc w:val="both"/>
        <w:rPr>
          <w:rFonts w:ascii="Times New Roman" w:eastAsia="Calibri" w:hAnsi="Times New Roman" w:cs="Times New Roman"/>
          <w:sz w:val="24"/>
          <w:szCs w:val="24"/>
        </w:rPr>
      </w:pPr>
      <w:r w:rsidRPr="000041D5">
        <w:rPr>
          <w:rFonts w:ascii="Times New Roman" w:eastAsia="Calibri" w:hAnsi="Times New Roman" w:cs="Times New Roman"/>
          <w:sz w:val="24"/>
          <w:szCs w:val="24"/>
        </w:rPr>
        <w:t>1) наименование вопроса, выносимого на публичные слушания;</w:t>
      </w:r>
    </w:p>
    <w:p w:rsidR="00EE3D3C" w:rsidRPr="000041D5" w:rsidRDefault="00EE3D3C" w:rsidP="0057422B">
      <w:pPr>
        <w:spacing w:after="0" w:line="240" w:lineRule="auto"/>
        <w:ind w:firstLine="709"/>
        <w:contextualSpacing/>
        <w:jc w:val="both"/>
        <w:rPr>
          <w:rFonts w:ascii="Times New Roman" w:eastAsia="Calibri" w:hAnsi="Times New Roman" w:cs="Times New Roman"/>
          <w:sz w:val="24"/>
          <w:szCs w:val="24"/>
        </w:rPr>
      </w:pPr>
      <w:r w:rsidRPr="000041D5">
        <w:rPr>
          <w:rFonts w:ascii="Times New Roman" w:eastAsia="Calibri" w:hAnsi="Times New Roman" w:cs="Times New Roman"/>
          <w:sz w:val="24"/>
          <w:szCs w:val="24"/>
        </w:rPr>
        <w:t>2) сроки и порядок проведения публичных слушаний;</w:t>
      </w:r>
    </w:p>
    <w:p w:rsidR="00EE3D3C" w:rsidRPr="000041D5" w:rsidRDefault="00EE3D3C" w:rsidP="0057422B">
      <w:pPr>
        <w:spacing w:after="0" w:line="240" w:lineRule="auto"/>
        <w:ind w:firstLine="709"/>
        <w:contextualSpacing/>
        <w:jc w:val="both"/>
        <w:rPr>
          <w:rFonts w:ascii="Times New Roman" w:eastAsia="Calibri" w:hAnsi="Times New Roman" w:cs="Times New Roman"/>
          <w:sz w:val="24"/>
          <w:szCs w:val="24"/>
        </w:rPr>
      </w:pPr>
      <w:r w:rsidRPr="000041D5">
        <w:rPr>
          <w:rFonts w:ascii="Times New Roman" w:eastAsia="Calibri" w:hAnsi="Times New Roman" w:cs="Times New Roman"/>
          <w:sz w:val="24"/>
          <w:szCs w:val="24"/>
        </w:rPr>
        <w:t>3) место и время проведения публичных слушаний;</w:t>
      </w:r>
    </w:p>
    <w:p w:rsidR="00EE3D3C" w:rsidRPr="000041D5" w:rsidRDefault="00EE3D3C" w:rsidP="0057422B">
      <w:pPr>
        <w:spacing w:after="0" w:line="240" w:lineRule="auto"/>
        <w:ind w:firstLine="709"/>
        <w:contextualSpacing/>
        <w:jc w:val="both"/>
        <w:rPr>
          <w:rFonts w:ascii="Times New Roman" w:eastAsia="Calibri" w:hAnsi="Times New Roman" w:cs="Times New Roman"/>
          <w:sz w:val="24"/>
          <w:szCs w:val="24"/>
        </w:rPr>
      </w:pPr>
      <w:r w:rsidRPr="000041D5">
        <w:rPr>
          <w:rFonts w:ascii="Times New Roman" w:eastAsia="Calibri" w:hAnsi="Times New Roman" w:cs="Times New Roman"/>
          <w:sz w:val="24"/>
          <w:szCs w:val="24"/>
        </w:rPr>
        <w:t>4) иная необходимая для проведения публичных слушаний информация.</w:t>
      </w:r>
    </w:p>
    <w:p w:rsidR="00EE3D3C" w:rsidRPr="000041D5" w:rsidRDefault="00EE3D3C" w:rsidP="0057422B">
      <w:pPr>
        <w:pStyle w:val="3"/>
        <w:spacing w:before="0" w:after="0"/>
        <w:ind w:firstLine="709"/>
        <w:jc w:val="both"/>
        <w:rPr>
          <w:rFonts w:ascii="Times New Roman" w:eastAsia="Calibri" w:hAnsi="Times New Roman"/>
          <w:color w:val="000000"/>
          <w:sz w:val="24"/>
          <w:szCs w:val="24"/>
        </w:rPr>
      </w:pPr>
      <w:bookmarkStart w:id="21" w:name="_Toc4360889"/>
      <w:bookmarkStart w:id="22" w:name="_Toc157764652"/>
      <w:r w:rsidRPr="000041D5">
        <w:rPr>
          <w:rFonts w:ascii="Times New Roman" w:eastAsia="Calibri" w:hAnsi="Times New Roman"/>
          <w:color w:val="000000"/>
          <w:sz w:val="24"/>
          <w:szCs w:val="24"/>
        </w:rPr>
        <w:t>Статья 15. Сроки проведения общественных обсуждений или публичных слушаний</w:t>
      </w:r>
      <w:bookmarkEnd w:id="21"/>
      <w:bookmarkEnd w:id="22"/>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1.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EE3D3C" w:rsidRPr="000041D5" w:rsidRDefault="00EE3D3C" w:rsidP="0057422B">
      <w:pPr>
        <w:widowControl w:val="0"/>
        <w:shd w:val="clear" w:color="auto" w:fill="FFFFFF"/>
        <w:tabs>
          <w:tab w:val="left" w:pos="984"/>
        </w:tabs>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срок не более чем один месяц.</w:t>
      </w:r>
    </w:p>
    <w:p w:rsidR="00EE3D3C" w:rsidRPr="000041D5" w:rsidRDefault="00EE3D3C" w:rsidP="0057422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3. </w:t>
      </w:r>
      <w:proofErr w:type="gramStart"/>
      <w:r w:rsidRPr="000041D5">
        <w:rPr>
          <w:rFonts w:ascii="Times New Roman" w:eastAsia="Calibri" w:hAnsi="Times New Roman" w:cs="Times New Roman"/>
          <w:color w:val="000000"/>
          <w:spacing w:val="5"/>
          <w:sz w:val="24"/>
          <w:szCs w:val="24"/>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проводятся в срок не более одного месяца с момента оповещения жителей поселения о времени и месте их проведения до дня официального опубликования заключения о результатах общественных обсуждений или публичных слушаний.</w:t>
      </w:r>
      <w:proofErr w:type="gramEnd"/>
    </w:p>
    <w:p w:rsidR="00EE3D3C" w:rsidRPr="000041D5" w:rsidRDefault="00EE3D3C" w:rsidP="0057422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4. </w:t>
      </w:r>
      <w:proofErr w:type="gramStart"/>
      <w:r w:rsidRPr="000041D5">
        <w:rPr>
          <w:rFonts w:ascii="Times New Roman" w:eastAsia="Calibri" w:hAnsi="Times New Roman" w:cs="Times New Roman"/>
          <w:color w:val="000000"/>
          <w:spacing w:val="5"/>
          <w:sz w:val="24"/>
          <w:szCs w:val="24"/>
        </w:rPr>
        <w:t xml:space="preserve">Общественные обсуждения или 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w:t>
      </w:r>
      <w:r w:rsidR="00422624" w:rsidRPr="000041D5">
        <w:rPr>
          <w:rFonts w:ascii="Times New Roman" w:eastAsia="Calibri" w:hAnsi="Times New Roman" w:cs="Times New Roman"/>
          <w:color w:val="000000"/>
          <w:spacing w:val="5"/>
          <w:sz w:val="24"/>
          <w:szCs w:val="24"/>
        </w:rPr>
        <w:t>городского</w:t>
      </w:r>
      <w:r w:rsidRPr="000041D5">
        <w:rPr>
          <w:rFonts w:ascii="Times New Roman" w:eastAsia="Calibri" w:hAnsi="Times New Roman" w:cs="Times New Roman"/>
          <w:color w:val="000000"/>
          <w:spacing w:val="5"/>
          <w:sz w:val="24"/>
          <w:szCs w:val="24"/>
        </w:rPr>
        <w:t xml:space="preserve"> поселения о времени и месте их проведения до дня официального опубликования заключения о результатах общественных обсуждений или публичных слушаний.</w:t>
      </w:r>
      <w:proofErr w:type="gramEnd"/>
    </w:p>
    <w:p w:rsidR="00EE3D3C" w:rsidRPr="000041D5" w:rsidRDefault="00EE3D3C" w:rsidP="0057422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r w:rsidRPr="000041D5">
        <w:rPr>
          <w:rFonts w:ascii="Times New Roman" w:eastAsia="Calibri" w:hAnsi="Times New Roman" w:cs="Times New Roman"/>
          <w:color w:val="000000"/>
          <w:spacing w:val="5"/>
          <w:sz w:val="24"/>
          <w:szCs w:val="24"/>
        </w:rPr>
        <w:t xml:space="preserve">5. </w:t>
      </w:r>
      <w:proofErr w:type="gramStart"/>
      <w:r w:rsidRPr="000041D5">
        <w:rPr>
          <w:rFonts w:ascii="Times New Roman" w:eastAsia="Calibri" w:hAnsi="Times New Roman" w:cs="Times New Roman"/>
          <w:color w:val="000000"/>
          <w:spacing w:val="5"/>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главы </w:t>
      </w:r>
      <w:r w:rsidR="00760109" w:rsidRPr="000041D5">
        <w:rPr>
          <w:rFonts w:ascii="Times New Roman" w:eastAsia="Calibri" w:hAnsi="Times New Roman" w:cs="Times New Roman"/>
          <w:color w:val="000000"/>
          <w:spacing w:val="5"/>
          <w:sz w:val="24"/>
          <w:szCs w:val="24"/>
        </w:rPr>
        <w:t>городского собрания городского поселения</w:t>
      </w:r>
      <w:r w:rsidRPr="000041D5">
        <w:rPr>
          <w:rFonts w:ascii="Times New Roman" w:eastAsia="Calibri" w:hAnsi="Times New Roman" w:cs="Times New Roman"/>
          <w:color w:val="000000"/>
          <w:spacing w:val="5"/>
          <w:sz w:val="24"/>
          <w:szCs w:val="24"/>
        </w:rPr>
        <w:t xml:space="preserve">, проводятся в срок не менее одного и не более трех месяцев со дня оповещения жителей поселения о времени и месте их проведения до дня официального опубликования заключения о результатах публичных слушаний. </w:t>
      </w:r>
      <w:proofErr w:type="gramEnd"/>
    </w:p>
    <w:p w:rsidR="00EE3D3C" w:rsidRPr="000041D5" w:rsidRDefault="00EE3D3C" w:rsidP="0057422B">
      <w:pPr>
        <w:pStyle w:val="3"/>
        <w:spacing w:before="0" w:after="0"/>
        <w:ind w:firstLine="709"/>
        <w:jc w:val="both"/>
        <w:rPr>
          <w:rFonts w:ascii="Times New Roman" w:eastAsia="Calibri" w:hAnsi="Times New Roman"/>
          <w:color w:val="000000"/>
          <w:sz w:val="24"/>
          <w:szCs w:val="24"/>
        </w:rPr>
      </w:pPr>
      <w:bookmarkStart w:id="23" w:name="_Toc4360890"/>
      <w:bookmarkStart w:id="24" w:name="_Toc157764653"/>
      <w:r w:rsidRPr="000041D5">
        <w:rPr>
          <w:rFonts w:ascii="Times New Roman" w:eastAsia="Calibri" w:hAnsi="Times New Roman"/>
          <w:color w:val="000000"/>
          <w:sz w:val="24"/>
          <w:szCs w:val="24"/>
        </w:rPr>
        <w:t>Статья 16. Участники общественных обсуждений или публичных слушаний</w:t>
      </w:r>
      <w:bookmarkEnd w:id="23"/>
      <w:bookmarkEnd w:id="24"/>
    </w:p>
    <w:p w:rsidR="00EE3D3C" w:rsidRPr="000041D5" w:rsidRDefault="00EE3D3C" w:rsidP="0057422B">
      <w:pPr>
        <w:widowControl w:val="0"/>
        <w:numPr>
          <w:ilvl w:val="0"/>
          <w:numId w:val="29"/>
        </w:numPr>
        <w:shd w:val="clear" w:color="auto" w:fill="FFFFFF"/>
        <w:tabs>
          <w:tab w:val="left" w:pos="984"/>
        </w:tabs>
        <w:autoSpaceDE w:val="0"/>
        <w:autoSpaceDN w:val="0"/>
        <w:adjustRightInd w:val="0"/>
        <w:spacing w:after="0" w:line="240" w:lineRule="auto"/>
        <w:ind w:left="0" w:firstLine="709"/>
        <w:jc w:val="both"/>
        <w:rPr>
          <w:rFonts w:ascii="Times New Roman" w:eastAsia="Calibri" w:hAnsi="Times New Roman" w:cs="Times New Roman"/>
          <w:color w:val="000000"/>
          <w:spacing w:val="5"/>
          <w:sz w:val="24"/>
          <w:szCs w:val="24"/>
        </w:rPr>
      </w:pPr>
      <w:proofErr w:type="gramStart"/>
      <w:r w:rsidRPr="000041D5">
        <w:rPr>
          <w:rFonts w:ascii="Times New Roman" w:eastAsia="Calibri" w:hAnsi="Times New Roman" w:cs="Times New Roman"/>
          <w:color w:val="000000"/>
          <w:spacing w:val="5"/>
          <w:sz w:val="24"/>
          <w:szCs w:val="24"/>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0041D5">
        <w:rPr>
          <w:rFonts w:ascii="Times New Roman" w:eastAsia="Calibri" w:hAnsi="Times New Roman" w:cs="Times New Roman"/>
          <w:color w:val="000000"/>
          <w:spacing w:val="5"/>
          <w:sz w:val="24"/>
          <w:szCs w:val="24"/>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EE3D3C" w:rsidRPr="000041D5" w:rsidRDefault="00EE3D3C" w:rsidP="0057422B">
      <w:pPr>
        <w:widowControl w:val="0"/>
        <w:numPr>
          <w:ilvl w:val="0"/>
          <w:numId w:val="29"/>
        </w:numPr>
        <w:shd w:val="clear" w:color="auto" w:fill="FFFFFF"/>
        <w:tabs>
          <w:tab w:val="left" w:pos="984"/>
        </w:tabs>
        <w:autoSpaceDE w:val="0"/>
        <w:autoSpaceDN w:val="0"/>
        <w:adjustRightInd w:val="0"/>
        <w:spacing w:after="0" w:line="240" w:lineRule="auto"/>
        <w:ind w:left="0" w:firstLine="709"/>
        <w:jc w:val="both"/>
        <w:rPr>
          <w:rFonts w:ascii="Times New Roman" w:eastAsia="Times New Roman" w:hAnsi="Times New Roman" w:cs="Times New Roman"/>
          <w:color w:val="000000"/>
          <w:spacing w:val="5"/>
          <w:sz w:val="24"/>
          <w:szCs w:val="24"/>
        </w:rPr>
      </w:pPr>
      <w:proofErr w:type="gramStart"/>
      <w:r w:rsidRPr="000041D5">
        <w:rPr>
          <w:rFonts w:ascii="Times New Roman" w:eastAsia="Calibri" w:hAnsi="Times New Roman" w:cs="Times New Roman"/>
          <w:color w:val="000000"/>
          <w:spacing w:val="5"/>
          <w:sz w:val="24"/>
          <w:szCs w:val="24"/>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w:t>
      </w:r>
      <w:r w:rsidRPr="000041D5">
        <w:rPr>
          <w:rFonts w:ascii="Times New Roman" w:eastAsia="Calibri" w:hAnsi="Times New Roman" w:cs="Times New Roman"/>
          <w:color w:val="000000"/>
          <w:spacing w:val="5"/>
          <w:sz w:val="24"/>
          <w:szCs w:val="24"/>
        </w:rPr>
        <w:lastRenderedPageBreak/>
        <w:t>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0041D5">
        <w:rPr>
          <w:rFonts w:ascii="Times New Roman" w:eastAsia="Calibri" w:hAnsi="Times New Roman" w:cs="Times New Roman"/>
          <w:color w:val="000000"/>
          <w:spacing w:val="5"/>
          <w:sz w:val="24"/>
          <w:szCs w:val="24"/>
        </w:rPr>
        <w:t xml:space="preserve"> </w:t>
      </w:r>
      <w:proofErr w:type="gramStart"/>
      <w:r w:rsidRPr="000041D5">
        <w:rPr>
          <w:rFonts w:ascii="Times New Roman" w:eastAsia="Calibri" w:hAnsi="Times New Roman" w:cs="Times New Roman"/>
          <w:color w:val="000000"/>
          <w:spacing w:val="5"/>
          <w:sz w:val="24"/>
          <w:szCs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0041D5">
        <w:rPr>
          <w:rFonts w:ascii="Times New Roman" w:eastAsia="Calibri" w:hAnsi="Times New Roman" w:cs="Times New Roman"/>
          <w:color w:val="000000"/>
          <w:spacing w:val="5"/>
          <w:sz w:val="24"/>
          <w:szCs w:val="24"/>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27125" w:rsidRDefault="00627125" w:rsidP="00713E7B">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001332" w:rsidRPr="000041D5" w:rsidRDefault="007401A0" w:rsidP="000041D5">
      <w:pPr>
        <w:pStyle w:val="2"/>
        <w:spacing w:before="0" w:line="240" w:lineRule="auto"/>
        <w:jc w:val="center"/>
        <w:rPr>
          <w:rFonts w:ascii="Times New Roman" w:hAnsi="Times New Roman" w:cs="Times New Roman"/>
          <w:color w:val="auto"/>
          <w:sz w:val="24"/>
          <w:szCs w:val="24"/>
        </w:rPr>
      </w:pPr>
      <w:bookmarkStart w:id="25" w:name="_Toc157764654"/>
      <w:r w:rsidRPr="000041D5">
        <w:rPr>
          <w:rFonts w:ascii="Times New Roman" w:hAnsi="Times New Roman" w:cs="Times New Roman"/>
          <w:color w:val="auto"/>
          <w:sz w:val="24"/>
          <w:szCs w:val="24"/>
        </w:rPr>
        <w:lastRenderedPageBreak/>
        <w:t xml:space="preserve">Глава </w:t>
      </w:r>
      <w:r w:rsidR="00FA1D8E" w:rsidRPr="000041D5">
        <w:rPr>
          <w:rFonts w:ascii="Times New Roman" w:hAnsi="Times New Roman" w:cs="Times New Roman"/>
          <w:color w:val="auto"/>
          <w:sz w:val="24"/>
          <w:szCs w:val="24"/>
        </w:rPr>
        <w:t>6</w:t>
      </w:r>
      <w:r w:rsidR="0083770E" w:rsidRPr="000041D5">
        <w:rPr>
          <w:rFonts w:ascii="Times New Roman" w:hAnsi="Times New Roman" w:cs="Times New Roman"/>
          <w:color w:val="auto"/>
          <w:sz w:val="24"/>
          <w:szCs w:val="24"/>
        </w:rPr>
        <w:t>.</w:t>
      </w:r>
      <w:r w:rsidRPr="000041D5">
        <w:rPr>
          <w:rFonts w:ascii="Times New Roman" w:hAnsi="Times New Roman" w:cs="Times New Roman"/>
          <w:color w:val="auto"/>
          <w:sz w:val="24"/>
          <w:szCs w:val="24"/>
        </w:rPr>
        <w:t xml:space="preserve"> В</w:t>
      </w:r>
      <w:r w:rsidR="00001332" w:rsidRPr="000041D5">
        <w:rPr>
          <w:rFonts w:ascii="Times New Roman" w:hAnsi="Times New Roman" w:cs="Times New Roman"/>
          <w:color w:val="auto"/>
          <w:sz w:val="24"/>
          <w:szCs w:val="24"/>
        </w:rPr>
        <w:t>несени</w:t>
      </w:r>
      <w:r w:rsidRPr="000041D5">
        <w:rPr>
          <w:rFonts w:ascii="Times New Roman" w:hAnsi="Times New Roman" w:cs="Times New Roman"/>
          <w:color w:val="auto"/>
          <w:sz w:val="24"/>
          <w:szCs w:val="24"/>
        </w:rPr>
        <w:t>е</w:t>
      </w:r>
      <w:r w:rsidR="00001332" w:rsidRPr="000041D5">
        <w:rPr>
          <w:rFonts w:ascii="Times New Roman" w:hAnsi="Times New Roman" w:cs="Times New Roman"/>
          <w:color w:val="auto"/>
          <w:sz w:val="24"/>
          <w:szCs w:val="24"/>
        </w:rPr>
        <w:t xml:space="preserve"> изменения в правила землепользования и застройки.</w:t>
      </w:r>
      <w:bookmarkEnd w:id="25"/>
    </w:p>
    <w:p w:rsidR="009B04E8" w:rsidRDefault="009B04E8" w:rsidP="0057422B">
      <w:pPr>
        <w:pStyle w:val="af"/>
        <w:tabs>
          <w:tab w:val="clear" w:pos="0"/>
        </w:tabs>
        <w:spacing w:before="0" w:after="0" w:line="240" w:lineRule="auto"/>
        <w:ind w:firstLine="709"/>
        <w:outlineLvl w:val="2"/>
      </w:pPr>
      <w:bookmarkStart w:id="26" w:name="_Toc157764655"/>
      <w:r w:rsidRPr="007401A0">
        <w:t>Статья 1</w:t>
      </w:r>
      <w:r>
        <w:t>7</w:t>
      </w:r>
      <w:r w:rsidRPr="007401A0">
        <w:t>. Основания внесения изменений в Правила</w:t>
      </w:r>
      <w:r>
        <w:t>.</w:t>
      </w:r>
      <w:bookmarkEnd w:id="26"/>
    </w:p>
    <w:p w:rsidR="009B04E8" w:rsidRPr="004B4415" w:rsidRDefault="009B04E8" w:rsidP="0057422B">
      <w:pPr>
        <w:pStyle w:val="af"/>
        <w:tabs>
          <w:tab w:val="clear" w:pos="0"/>
        </w:tabs>
        <w:spacing w:before="0" w:after="0" w:line="240" w:lineRule="auto"/>
        <w:ind w:firstLine="709"/>
        <w:rPr>
          <w:b w:val="0"/>
          <w:spacing w:val="5"/>
        </w:rPr>
      </w:pPr>
      <w:r>
        <w:rPr>
          <w:b w:val="0"/>
          <w:spacing w:val="5"/>
        </w:rPr>
        <w:t xml:space="preserve">1. </w:t>
      </w:r>
      <w:r w:rsidRPr="004B4415">
        <w:rPr>
          <w:b w:val="0"/>
          <w:spacing w:val="5"/>
        </w:rPr>
        <w:t>Изменениями настоящих Правил считаются любые изменения разделов настоящих Правил:</w:t>
      </w:r>
    </w:p>
    <w:p w:rsidR="009B04E8" w:rsidRPr="004B4415" w:rsidRDefault="009B04E8" w:rsidP="0057422B">
      <w:pPr>
        <w:pStyle w:val="af"/>
        <w:tabs>
          <w:tab w:val="clear" w:pos="0"/>
        </w:tabs>
        <w:spacing w:before="0" w:after="0" w:line="240" w:lineRule="auto"/>
        <w:ind w:firstLine="709"/>
        <w:rPr>
          <w:b w:val="0"/>
          <w:spacing w:val="5"/>
        </w:rPr>
      </w:pPr>
      <w:r w:rsidRPr="004B4415">
        <w:rPr>
          <w:b w:val="0"/>
          <w:spacing w:val="5"/>
        </w:rPr>
        <w:t xml:space="preserve">- карты градостроительного зонирования, </w:t>
      </w:r>
    </w:p>
    <w:p w:rsidR="009B04E8" w:rsidRPr="004B4415" w:rsidRDefault="009B04E8" w:rsidP="0057422B">
      <w:pPr>
        <w:pStyle w:val="af"/>
        <w:tabs>
          <w:tab w:val="clear" w:pos="0"/>
        </w:tabs>
        <w:spacing w:before="0" w:after="0" w:line="240" w:lineRule="auto"/>
        <w:ind w:firstLine="709"/>
        <w:rPr>
          <w:b w:val="0"/>
          <w:spacing w:val="5"/>
        </w:rPr>
      </w:pPr>
      <w:r w:rsidRPr="004B4415">
        <w:rPr>
          <w:b w:val="0"/>
          <w:spacing w:val="5"/>
        </w:rPr>
        <w:t xml:space="preserve">- градостроительных регламентов, </w:t>
      </w:r>
    </w:p>
    <w:p w:rsidR="009B04E8" w:rsidRPr="004B4415" w:rsidRDefault="009B04E8" w:rsidP="0057422B">
      <w:pPr>
        <w:pStyle w:val="af"/>
        <w:tabs>
          <w:tab w:val="clear" w:pos="0"/>
        </w:tabs>
        <w:spacing w:before="0" w:after="0" w:line="240" w:lineRule="auto"/>
        <w:ind w:firstLine="709"/>
        <w:rPr>
          <w:b w:val="0"/>
          <w:spacing w:val="5"/>
        </w:rPr>
      </w:pPr>
      <w:r w:rsidRPr="004B4415">
        <w:rPr>
          <w:b w:val="0"/>
          <w:spacing w:val="5"/>
        </w:rPr>
        <w:t>- положения о порядке применения Правил и внесения в них изменений.</w:t>
      </w:r>
    </w:p>
    <w:p w:rsidR="009B04E8" w:rsidRPr="004B4415" w:rsidRDefault="009B04E8" w:rsidP="0057422B">
      <w:pPr>
        <w:pStyle w:val="af"/>
        <w:tabs>
          <w:tab w:val="clear" w:pos="0"/>
        </w:tabs>
        <w:spacing w:before="0" w:after="0" w:line="240" w:lineRule="auto"/>
        <w:ind w:firstLine="709"/>
        <w:rPr>
          <w:b w:val="0"/>
          <w:spacing w:val="5"/>
        </w:rPr>
      </w:pPr>
      <w:r>
        <w:rPr>
          <w:b w:val="0"/>
          <w:spacing w:val="5"/>
        </w:rPr>
        <w:t xml:space="preserve">2. </w:t>
      </w:r>
      <w:r w:rsidRPr="004B4415">
        <w:rPr>
          <w:b w:val="0"/>
          <w:spacing w:val="5"/>
        </w:rPr>
        <w:t>Основаниями для рассмотрения вопроса о внесении изменений в настоящие Правила являются:</w:t>
      </w:r>
    </w:p>
    <w:p w:rsidR="009B04E8" w:rsidRDefault="009B04E8" w:rsidP="0057422B">
      <w:pPr>
        <w:pStyle w:val="af"/>
        <w:tabs>
          <w:tab w:val="clear" w:pos="0"/>
        </w:tabs>
        <w:spacing w:before="0" w:after="0" w:line="240" w:lineRule="auto"/>
        <w:ind w:firstLine="709"/>
        <w:rPr>
          <w:b w:val="0"/>
          <w:spacing w:val="5"/>
        </w:rPr>
      </w:pPr>
      <w:r w:rsidRPr="00716E8E">
        <w:rPr>
          <w:b w:val="0"/>
          <w:spacing w:val="5"/>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B04E8" w:rsidRPr="00402FB8" w:rsidRDefault="009B04E8" w:rsidP="0057422B">
      <w:pPr>
        <w:pStyle w:val="af"/>
        <w:tabs>
          <w:tab w:val="clear" w:pos="0"/>
        </w:tabs>
        <w:spacing w:before="0" w:after="0" w:line="240" w:lineRule="auto"/>
        <w:ind w:firstLine="709"/>
        <w:rPr>
          <w:b w:val="0"/>
          <w:color w:val="auto"/>
          <w:spacing w:val="5"/>
        </w:rPr>
      </w:pPr>
      <w:r w:rsidRPr="006B5C2E">
        <w:rPr>
          <w:b w:val="0"/>
          <w:color w:val="auto"/>
          <w:spacing w:val="5"/>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B5C2E">
        <w:rPr>
          <w:b w:val="0"/>
          <w:color w:val="auto"/>
          <w:spacing w:val="5"/>
        </w:rPr>
        <w:t>приаэродромной</w:t>
      </w:r>
      <w:proofErr w:type="spellEnd"/>
      <w:r w:rsidRPr="006B5C2E">
        <w:rPr>
          <w:b w:val="0"/>
          <w:color w:val="auto"/>
          <w:spacing w:val="5"/>
        </w:rPr>
        <w:t xml:space="preserve"> территории, которые допущены в правилах землепользования и застройки поселения, городского округа, межселенной территории;</w:t>
      </w:r>
    </w:p>
    <w:p w:rsidR="009B04E8" w:rsidRPr="00716E8E" w:rsidRDefault="009B04E8" w:rsidP="0057422B">
      <w:pPr>
        <w:pStyle w:val="af"/>
        <w:tabs>
          <w:tab w:val="clear" w:pos="0"/>
        </w:tabs>
        <w:spacing w:before="0" w:after="0" w:line="240" w:lineRule="auto"/>
        <w:ind w:firstLine="709"/>
        <w:rPr>
          <w:b w:val="0"/>
          <w:spacing w:val="5"/>
        </w:rPr>
      </w:pPr>
      <w:r w:rsidRPr="00716E8E">
        <w:rPr>
          <w:b w:val="0"/>
          <w:spacing w:val="5"/>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16E8E">
        <w:rPr>
          <w:b w:val="0"/>
          <w:spacing w:val="5"/>
        </w:rPr>
        <w:t>приаэродромной</w:t>
      </w:r>
      <w:proofErr w:type="spellEnd"/>
      <w:r w:rsidRPr="00716E8E">
        <w:rPr>
          <w:b w:val="0"/>
          <w:spacing w:val="5"/>
        </w:rPr>
        <w:t xml:space="preserve"> территории, которые допущены в правилах землепользования и застройки поселения, городского округа, межселенной территории;</w:t>
      </w:r>
    </w:p>
    <w:p w:rsidR="009B04E8" w:rsidRPr="00716E8E" w:rsidRDefault="009B04E8" w:rsidP="0057422B">
      <w:pPr>
        <w:pStyle w:val="af"/>
        <w:tabs>
          <w:tab w:val="clear" w:pos="0"/>
        </w:tabs>
        <w:spacing w:before="0" w:after="0" w:line="240" w:lineRule="auto"/>
        <w:ind w:firstLine="709"/>
        <w:rPr>
          <w:b w:val="0"/>
          <w:spacing w:val="5"/>
        </w:rPr>
      </w:pPr>
      <w:r w:rsidRPr="00716E8E">
        <w:rPr>
          <w:b w:val="0"/>
          <w:spacing w:val="5"/>
        </w:rPr>
        <w:t>3) поступление предложений об изменении границ территориальных зон, изменении градостроительных регламентов;</w:t>
      </w:r>
    </w:p>
    <w:p w:rsidR="009B04E8" w:rsidRPr="00716E8E" w:rsidRDefault="009B04E8" w:rsidP="0057422B">
      <w:pPr>
        <w:pStyle w:val="af"/>
        <w:tabs>
          <w:tab w:val="clear" w:pos="0"/>
        </w:tabs>
        <w:spacing w:before="0" w:after="0" w:line="240" w:lineRule="auto"/>
        <w:ind w:firstLine="709"/>
        <w:rPr>
          <w:b w:val="0"/>
          <w:spacing w:val="5"/>
        </w:rPr>
      </w:pPr>
      <w:r w:rsidRPr="00716E8E">
        <w:rPr>
          <w:b w:val="0"/>
          <w:spacing w:val="5"/>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B04E8" w:rsidRPr="00716E8E" w:rsidRDefault="009B04E8" w:rsidP="0057422B">
      <w:pPr>
        <w:pStyle w:val="af"/>
        <w:tabs>
          <w:tab w:val="clear" w:pos="0"/>
        </w:tabs>
        <w:spacing w:before="0" w:after="0" w:line="240" w:lineRule="auto"/>
        <w:ind w:firstLine="709"/>
        <w:rPr>
          <w:b w:val="0"/>
          <w:spacing w:val="5"/>
        </w:rPr>
      </w:pPr>
      <w:r w:rsidRPr="00716E8E">
        <w:rPr>
          <w:b w:val="0"/>
          <w:spacing w:val="5"/>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B04E8" w:rsidRDefault="009B04E8" w:rsidP="0057422B">
      <w:pPr>
        <w:pStyle w:val="af"/>
        <w:tabs>
          <w:tab w:val="clear" w:pos="0"/>
        </w:tabs>
        <w:spacing w:before="0" w:after="0" w:line="240" w:lineRule="auto"/>
        <w:ind w:firstLine="709"/>
        <w:rPr>
          <w:b w:val="0"/>
          <w:spacing w:val="5"/>
        </w:rPr>
      </w:pPr>
      <w:r w:rsidRPr="00716E8E">
        <w:rPr>
          <w:b w:val="0"/>
          <w:spacing w:val="5"/>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B04E8" w:rsidRPr="004B4415" w:rsidRDefault="009B04E8" w:rsidP="0057422B">
      <w:pPr>
        <w:pStyle w:val="af"/>
        <w:tabs>
          <w:tab w:val="clear" w:pos="0"/>
        </w:tabs>
        <w:spacing w:before="0" w:after="0" w:line="240" w:lineRule="auto"/>
        <w:ind w:firstLine="709"/>
        <w:rPr>
          <w:b w:val="0"/>
          <w:spacing w:val="5"/>
        </w:rPr>
      </w:pPr>
      <w:r>
        <w:rPr>
          <w:b w:val="0"/>
          <w:spacing w:val="5"/>
        </w:rPr>
        <w:t xml:space="preserve">3. </w:t>
      </w:r>
      <w:r w:rsidRPr="004B4415">
        <w:rPr>
          <w:b w:val="0"/>
          <w:spacing w:val="5"/>
        </w:rPr>
        <w:t>С предложениями о внесении изменений в настоящие Правила могут выступать:</w:t>
      </w:r>
    </w:p>
    <w:p w:rsidR="009B04E8" w:rsidRPr="004B4415" w:rsidRDefault="009B04E8" w:rsidP="0057422B">
      <w:pPr>
        <w:pStyle w:val="af"/>
        <w:tabs>
          <w:tab w:val="clear" w:pos="0"/>
        </w:tabs>
        <w:spacing w:before="0" w:after="0" w:line="240" w:lineRule="auto"/>
        <w:ind w:firstLine="709"/>
        <w:rPr>
          <w:b w:val="0"/>
          <w:spacing w:val="5"/>
        </w:rPr>
      </w:pPr>
      <w:r w:rsidRPr="004B4415">
        <w:rPr>
          <w:b w:val="0"/>
          <w:spacing w:val="5"/>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9B04E8" w:rsidRPr="004B4415" w:rsidRDefault="009B04E8" w:rsidP="0057422B">
      <w:pPr>
        <w:pStyle w:val="af"/>
        <w:tabs>
          <w:tab w:val="clear" w:pos="0"/>
        </w:tabs>
        <w:spacing w:before="0" w:after="0" w:line="240" w:lineRule="auto"/>
        <w:ind w:firstLine="709"/>
        <w:rPr>
          <w:b w:val="0"/>
          <w:spacing w:val="5"/>
        </w:rPr>
      </w:pPr>
      <w:r w:rsidRPr="004B4415">
        <w:rPr>
          <w:b w:val="0"/>
          <w:spacing w:val="5"/>
        </w:rPr>
        <w:t>2) органы исполнительной власти Белгородской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9B04E8" w:rsidRPr="004B4415" w:rsidRDefault="009B04E8" w:rsidP="0057422B">
      <w:pPr>
        <w:pStyle w:val="af"/>
        <w:tabs>
          <w:tab w:val="clear" w:pos="0"/>
        </w:tabs>
        <w:spacing w:before="0" w:after="0" w:line="240" w:lineRule="auto"/>
        <w:ind w:firstLine="709"/>
        <w:rPr>
          <w:b w:val="0"/>
          <w:spacing w:val="5"/>
        </w:rPr>
      </w:pPr>
      <w:r w:rsidRPr="004B4415">
        <w:rPr>
          <w:b w:val="0"/>
          <w:spacing w:val="5"/>
        </w:rPr>
        <w:t xml:space="preserve">3) органами местного самоуправления муниципального района </w:t>
      </w:r>
      <w:r w:rsidR="000041D5">
        <w:rPr>
          <w:b w:val="0"/>
          <w:spacing w:val="5"/>
        </w:rPr>
        <w:t>«</w:t>
      </w:r>
      <w:r>
        <w:rPr>
          <w:b w:val="0"/>
          <w:spacing w:val="5"/>
        </w:rPr>
        <w:t>Корочанский</w:t>
      </w:r>
      <w:r w:rsidRPr="004B4415">
        <w:rPr>
          <w:b w:val="0"/>
          <w:spacing w:val="5"/>
        </w:rPr>
        <w:t xml:space="preserve"> район</w:t>
      </w:r>
      <w:r w:rsidR="000041D5">
        <w:rPr>
          <w:b w:val="0"/>
          <w:spacing w:val="5"/>
        </w:rPr>
        <w:t>»</w:t>
      </w:r>
      <w:r w:rsidRPr="004B4415">
        <w:rPr>
          <w:b w:val="0"/>
          <w:spacing w:val="5"/>
        </w:rPr>
        <w:t xml:space="preserve">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9B04E8" w:rsidRPr="004B4415" w:rsidRDefault="009B04E8" w:rsidP="0057422B">
      <w:pPr>
        <w:pStyle w:val="af"/>
        <w:tabs>
          <w:tab w:val="clear" w:pos="0"/>
        </w:tabs>
        <w:spacing w:before="0" w:after="0" w:line="240" w:lineRule="auto"/>
        <w:ind w:firstLine="709"/>
        <w:rPr>
          <w:b w:val="0"/>
          <w:spacing w:val="5"/>
        </w:rPr>
      </w:pPr>
      <w:r w:rsidRPr="004B4415">
        <w:rPr>
          <w:b w:val="0"/>
          <w:spacing w:val="5"/>
        </w:rPr>
        <w:t xml:space="preserve">4) </w:t>
      </w:r>
      <w:r>
        <w:rPr>
          <w:b w:val="0"/>
          <w:spacing w:val="5"/>
        </w:rPr>
        <w:t xml:space="preserve">органы местного самоуправления </w:t>
      </w:r>
      <w:r w:rsidR="00633213">
        <w:rPr>
          <w:b w:val="0"/>
          <w:spacing w:val="5"/>
        </w:rPr>
        <w:t>городского</w:t>
      </w:r>
      <w:r>
        <w:rPr>
          <w:b w:val="0"/>
          <w:spacing w:val="5"/>
        </w:rPr>
        <w:t xml:space="preserve"> поселения</w:t>
      </w:r>
      <w:r w:rsidRPr="004B4415">
        <w:rPr>
          <w:b w:val="0"/>
          <w:spacing w:val="5"/>
        </w:rPr>
        <w:t xml:space="preserve"> в случаях, если необходимо совершенствовать порядок регулирования землепользования и застройки на соответствующей территории поселения;</w:t>
      </w:r>
    </w:p>
    <w:p w:rsidR="009B04E8" w:rsidRDefault="009B04E8" w:rsidP="0057422B">
      <w:pPr>
        <w:pStyle w:val="af"/>
        <w:tabs>
          <w:tab w:val="clear" w:pos="0"/>
        </w:tabs>
        <w:spacing w:before="0" w:after="0" w:line="240" w:lineRule="auto"/>
        <w:ind w:firstLine="709"/>
        <w:rPr>
          <w:b w:val="0"/>
          <w:spacing w:val="5"/>
        </w:rPr>
      </w:pPr>
      <w:r w:rsidRPr="004B4415">
        <w:rPr>
          <w:b w:val="0"/>
          <w:spacing w:val="5"/>
        </w:rPr>
        <w:t xml:space="preserve">5) физические или юридические лица в инициативном порядке либо в случаях, </w:t>
      </w:r>
      <w:r w:rsidRPr="004B4415">
        <w:rPr>
          <w:b w:val="0"/>
          <w:spacing w:val="5"/>
        </w:rPr>
        <w:lastRenderedPageBreak/>
        <w:t>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B04E8" w:rsidRPr="006B5C2E" w:rsidRDefault="009B04E8" w:rsidP="0057422B">
      <w:pPr>
        <w:pStyle w:val="af"/>
        <w:tabs>
          <w:tab w:val="clear" w:pos="0"/>
        </w:tabs>
        <w:spacing w:before="0" w:after="0" w:line="240" w:lineRule="auto"/>
        <w:ind w:firstLine="709"/>
        <w:rPr>
          <w:b w:val="0"/>
          <w:color w:val="auto"/>
          <w:spacing w:val="5"/>
        </w:rPr>
      </w:pPr>
      <w:r w:rsidRPr="006B5C2E">
        <w:rPr>
          <w:b w:val="0"/>
          <w:color w:val="auto"/>
          <w:spacing w:val="5"/>
        </w:rPr>
        <w:t>4.</w:t>
      </w:r>
      <w:r w:rsidRPr="006B5C2E">
        <w:rPr>
          <w:b w:val="0"/>
          <w:color w:val="auto"/>
          <w:spacing w:val="5"/>
        </w:rPr>
        <w:tab/>
        <w:t>В случае</w:t>
      </w:r>
      <w:proofErr w:type="gramStart"/>
      <w:r w:rsidRPr="006B5C2E">
        <w:rPr>
          <w:b w:val="0"/>
          <w:color w:val="auto"/>
          <w:spacing w:val="5"/>
        </w:rPr>
        <w:t>,</w:t>
      </w:r>
      <w:proofErr w:type="gramEnd"/>
      <w:r w:rsidRPr="006B5C2E">
        <w:rPr>
          <w:b w:val="0"/>
          <w:color w:val="auto"/>
          <w:spacing w:val="5"/>
        </w:rPr>
        <w:t xml:space="preserve"> если Правилами не обеспечена в соответствии с частью 3.1 статьи 31 Градостроительного Кодекса РФ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9B04E8" w:rsidRPr="00402FB8" w:rsidRDefault="009B04E8" w:rsidP="0057422B">
      <w:pPr>
        <w:pStyle w:val="af"/>
        <w:tabs>
          <w:tab w:val="clear" w:pos="0"/>
        </w:tabs>
        <w:spacing w:before="0" w:after="0" w:line="240" w:lineRule="auto"/>
        <w:ind w:firstLine="709"/>
        <w:rPr>
          <w:b w:val="0"/>
          <w:color w:val="auto"/>
          <w:spacing w:val="5"/>
        </w:rPr>
      </w:pPr>
      <w:r w:rsidRPr="006B5C2E">
        <w:rPr>
          <w:b w:val="0"/>
          <w:color w:val="auto"/>
          <w:spacing w:val="5"/>
        </w:rPr>
        <w:t>5.</w:t>
      </w:r>
      <w:r w:rsidRPr="006B5C2E">
        <w:rPr>
          <w:b w:val="0"/>
          <w:color w:val="auto"/>
          <w:spacing w:val="5"/>
        </w:rPr>
        <w:tab/>
      </w:r>
      <w:proofErr w:type="gramStart"/>
      <w:r w:rsidRPr="006B5C2E">
        <w:rPr>
          <w:b w:val="0"/>
          <w:color w:val="auto"/>
          <w:spacing w:val="5"/>
        </w:rPr>
        <w:t>В случаях, предусмотренных подпунктами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w:t>
      </w:r>
      <w:proofErr w:type="gramEnd"/>
      <w:r w:rsidRPr="006B5C2E">
        <w:rPr>
          <w:b w:val="0"/>
          <w:color w:val="auto"/>
          <w:spacing w:val="5"/>
        </w:rPr>
        <w:t xml:space="preserve"> и объектов капитального строительства в границах таких зон, территорий.</w:t>
      </w:r>
    </w:p>
    <w:p w:rsidR="009B04E8" w:rsidRDefault="009B04E8" w:rsidP="0057422B">
      <w:pPr>
        <w:pStyle w:val="af"/>
        <w:tabs>
          <w:tab w:val="clear" w:pos="0"/>
        </w:tabs>
        <w:spacing w:before="0" w:after="0" w:line="240" w:lineRule="auto"/>
        <w:ind w:firstLine="709"/>
        <w:outlineLvl w:val="2"/>
      </w:pPr>
      <w:bookmarkStart w:id="27" w:name="_Toc157764656"/>
      <w:r w:rsidRPr="007401A0">
        <w:t>Статья 1</w:t>
      </w:r>
      <w:r>
        <w:t>8</w:t>
      </w:r>
      <w:r w:rsidRPr="007401A0">
        <w:t xml:space="preserve">. </w:t>
      </w:r>
      <w:r>
        <w:t>Порядок внесения изменений в правила.</w:t>
      </w:r>
      <w:bookmarkEnd w:id="27"/>
      <w:r>
        <w:t xml:space="preserve"> </w:t>
      </w:r>
    </w:p>
    <w:p w:rsidR="009B04E8" w:rsidRDefault="009B04E8" w:rsidP="0057422B">
      <w:pPr>
        <w:pStyle w:val="a"/>
        <w:numPr>
          <w:ilvl w:val="0"/>
          <w:numId w:val="0"/>
        </w:numPr>
        <w:spacing w:before="0" w:line="240" w:lineRule="auto"/>
        <w:ind w:firstLine="709"/>
      </w:pPr>
      <w:r>
        <w:t xml:space="preserve">1. </w:t>
      </w:r>
      <w:r w:rsidRPr="00AF01A8">
        <w:t xml:space="preserve">Предложение о внесении изменений в настоящие Правила направляется в письменной форме в </w:t>
      </w:r>
      <w:r>
        <w:t>Комиссию</w:t>
      </w:r>
      <w:r w:rsidRPr="00AF01A8">
        <w:t>.</w:t>
      </w:r>
    </w:p>
    <w:p w:rsidR="009B04E8" w:rsidRDefault="009B04E8" w:rsidP="0057422B">
      <w:pPr>
        <w:pStyle w:val="a"/>
        <w:numPr>
          <w:ilvl w:val="0"/>
          <w:numId w:val="14"/>
        </w:numPr>
        <w:spacing w:before="0" w:line="240" w:lineRule="auto"/>
        <w:ind w:firstLine="709"/>
      </w:pPr>
      <w:proofErr w:type="gramStart"/>
      <w:r w:rsidRPr="00AF01A8">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t xml:space="preserve">администрации </w:t>
      </w:r>
      <w:r w:rsidR="00633213">
        <w:t xml:space="preserve">городского поселения </w:t>
      </w:r>
      <w:r>
        <w:t xml:space="preserve"> </w:t>
      </w:r>
      <w:r w:rsidR="000041D5">
        <w:t>«</w:t>
      </w:r>
      <w:r w:rsidR="00633213">
        <w:t>город Короча</w:t>
      </w:r>
      <w:r w:rsidR="000041D5">
        <w:t>»</w:t>
      </w:r>
      <w:r w:rsidRPr="00AF01A8">
        <w:t>.</w:t>
      </w:r>
      <w:proofErr w:type="gramEnd"/>
    </w:p>
    <w:p w:rsidR="009B04E8" w:rsidRPr="00402FB8" w:rsidRDefault="009B04E8" w:rsidP="0057422B">
      <w:pPr>
        <w:pStyle w:val="a"/>
        <w:numPr>
          <w:ilvl w:val="0"/>
          <w:numId w:val="0"/>
        </w:numPr>
        <w:spacing w:before="0" w:line="240" w:lineRule="auto"/>
        <w:ind w:firstLine="709"/>
      </w:pPr>
      <w:r w:rsidRPr="006B5C2E">
        <w:rPr>
          <w:color w:val="auto"/>
        </w:rPr>
        <w:t>2.1</w:t>
      </w:r>
      <w:r w:rsidR="00F471B7">
        <w:rPr>
          <w:color w:val="auto"/>
        </w:rPr>
        <w:t xml:space="preserve">. </w:t>
      </w:r>
      <w:proofErr w:type="gramStart"/>
      <w:r w:rsidRPr="006B5C2E">
        <w:rPr>
          <w:color w:val="auto"/>
        </w:rPr>
        <w:t>В целях внесения изменений в правила землепользования и застройки в случаях, предусмотренных пунктами 3 - 5 части 2 статьи 17 и частью 4 статьи 17 настоящего Порядка,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w:t>
      </w:r>
      <w:proofErr w:type="gramEnd"/>
      <w:r w:rsidRPr="006B5C2E">
        <w:rPr>
          <w:color w:val="auto"/>
        </w:rPr>
        <w:t xml:space="preserve"> </w:t>
      </w:r>
      <w:proofErr w:type="gramStart"/>
      <w:r w:rsidRPr="006B5C2E">
        <w:rPr>
          <w:color w:val="auto"/>
        </w:rPr>
        <w:t>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градостроительного Кодекса заключения комиссии не требуются.</w:t>
      </w:r>
      <w:proofErr w:type="gramEnd"/>
    </w:p>
    <w:p w:rsidR="009B04E8" w:rsidRDefault="009B04E8" w:rsidP="0057422B">
      <w:pPr>
        <w:pStyle w:val="a"/>
        <w:numPr>
          <w:ilvl w:val="0"/>
          <w:numId w:val="14"/>
        </w:numPr>
        <w:spacing w:before="0" w:line="240" w:lineRule="auto"/>
        <w:ind w:firstLine="709"/>
      </w:pPr>
      <w:r w:rsidRPr="00AF01A8">
        <w:t>Глава администрации с учетом рекомендаций, содержащихся в заключени</w:t>
      </w:r>
      <w:r>
        <w:t>е</w:t>
      </w:r>
      <w:r w:rsidRPr="00AF01A8">
        <w:t xml:space="preserve"> комиссии, в течение тридцати дней принимает решение о подготовке проекта о внесении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 </w:t>
      </w:r>
    </w:p>
    <w:p w:rsidR="009B04E8" w:rsidRPr="006B5C2E" w:rsidRDefault="009B04E8" w:rsidP="0057422B">
      <w:pPr>
        <w:pStyle w:val="a"/>
        <w:numPr>
          <w:ilvl w:val="0"/>
          <w:numId w:val="0"/>
        </w:numPr>
        <w:spacing w:before="0" w:line="240" w:lineRule="auto"/>
        <w:ind w:firstLine="709"/>
        <w:rPr>
          <w:color w:val="auto"/>
        </w:rPr>
      </w:pPr>
      <w:r w:rsidRPr="006B5C2E">
        <w:rPr>
          <w:color w:val="auto"/>
        </w:rPr>
        <w:t>3.1</w:t>
      </w:r>
      <w:proofErr w:type="gramStart"/>
      <w:r w:rsidRPr="006B5C2E">
        <w:rPr>
          <w:color w:val="auto"/>
        </w:rPr>
        <w:t xml:space="preserve"> В</w:t>
      </w:r>
      <w:proofErr w:type="gramEnd"/>
      <w:r w:rsidRPr="006B5C2E">
        <w:rPr>
          <w:color w:val="auto"/>
        </w:rPr>
        <w:t xml:space="preserve"> случае, предусмотренном частью 4 статьи 17 настоящего Порядка, глава </w:t>
      </w:r>
      <w:r w:rsidR="00633213">
        <w:rPr>
          <w:color w:val="auto"/>
        </w:rPr>
        <w:t xml:space="preserve">городского </w:t>
      </w:r>
      <w:r w:rsidRPr="006B5C2E">
        <w:rPr>
          <w:color w:val="auto"/>
        </w:rPr>
        <w:t>поселения</w:t>
      </w:r>
      <w:r w:rsidR="00633213">
        <w:rPr>
          <w:color w:val="auto"/>
        </w:rPr>
        <w:t xml:space="preserve"> </w:t>
      </w:r>
      <w:r w:rsidRPr="006B5C2E">
        <w:rPr>
          <w:color w:val="auto"/>
        </w:rPr>
        <w:t xml:space="preserve"> обеспечивают внесение изменений в правила землепользования и застройки в течение тридцати дней со дня получения указанного в части 4 статьи 17 настоящего Порядка требования.</w:t>
      </w:r>
    </w:p>
    <w:p w:rsidR="009B04E8" w:rsidRPr="006B5C2E" w:rsidRDefault="009B04E8" w:rsidP="0057422B">
      <w:pPr>
        <w:pStyle w:val="a"/>
        <w:numPr>
          <w:ilvl w:val="0"/>
          <w:numId w:val="0"/>
        </w:numPr>
        <w:spacing w:before="0" w:line="240" w:lineRule="auto"/>
        <w:ind w:firstLine="709"/>
        <w:rPr>
          <w:color w:val="auto"/>
        </w:rPr>
      </w:pPr>
      <w:r w:rsidRPr="006B5C2E">
        <w:rPr>
          <w:color w:val="auto"/>
        </w:rPr>
        <w:t>3.2</w:t>
      </w:r>
      <w:proofErr w:type="gramStart"/>
      <w:r w:rsidRPr="006B5C2E">
        <w:rPr>
          <w:color w:val="auto"/>
        </w:rPr>
        <w:t xml:space="preserve"> С</w:t>
      </w:r>
      <w:proofErr w:type="gramEnd"/>
      <w:r w:rsidRPr="006B5C2E">
        <w:rPr>
          <w:color w:val="auto"/>
        </w:rPr>
        <w:t xml:space="preserve">о дня поступления в орган местного самоуправления уведомления о выявлении самовольной постройки от исполнительного органа государственной власти, </w:t>
      </w:r>
      <w:r w:rsidRPr="006B5C2E">
        <w:rPr>
          <w:color w:val="auto"/>
        </w:rPr>
        <w:lastRenderedPageBreak/>
        <w:t xml:space="preserve">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w:t>
      </w:r>
      <w:proofErr w:type="gramStart"/>
      <w:r w:rsidRPr="006B5C2E">
        <w:rPr>
          <w:color w:val="auto"/>
        </w:rPr>
        <w:t>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w:t>
      </w:r>
      <w:proofErr w:type="gramEnd"/>
      <w:r>
        <w:rPr>
          <w:color w:val="auto"/>
        </w:rPr>
        <w:t xml:space="preserve"> </w:t>
      </w:r>
      <w:proofErr w:type="gramStart"/>
      <w:r w:rsidRPr="006B5C2E">
        <w:rPr>
          <w:color w:val="auto"/>
        </w:rPr>
        <w:t xml:space="preserve">указаны в части 2 статьи 55.32 Градостроительного </w:t>
      </w:r>
      <w:r>
        <w:rPr>
          <w:color w:val="auto"/>
        </w:rPr>
        <w:t>к</w:t>
      </w:r>
      <w:r w:rsidRPr="006B5C2E">
        <w:rPr>
          <w:color w:val="auto"/>
        </w:rPr>
        <w:t>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9B04E8" w:rsidRPr="006B5C2E" w:rsidRDefault="009B04E8" w:rsidP="0057422B">
      <w:pPr>
        <w:pStyle w:val="a"/>
        <w:numPr>
          <w:ilvl w:val="0"/>
          <w:numId w:val="0"/>
        </w:numPr>
        <w:spacing w:before="0" w:line="240" w:lineRule="auto"/>
        <w:ind w:firstLine="709"/>
        <w:rPr>
          <w:color w:val="auto"/>
        </w:rPr>
      </w:pPr>
      <w:r w:rsidRPr="006B5C2E">
        <w:rPr>
          <w:color w:val="auto"/>
        </w:rPr>
        <w:t xml:space="preserve">3.3. </w:t>
      </w:r>
      <w:proofErr w:type="gramStart"/>
      <w:r w:rsidRPr="006B5C2E">
        <w:rPr>
          <w:color w:val="auto"/>
        </w:rPr>
        <w:t>В случае поступления требования, предусмотренного частью 5 статьи 17 настоящего Порядка,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17 настоящего Порядка оснований для внесения изменений в правила землепользования и застройки глава местной</w:t>
      </w:r>
      <w:proofErr w:type="gramEnd"/>
      <w:r w:rsidRPr="006B5C2E">
        <w:rPr>
          <w:color w:val="auto"/>
        </w:rPr>
        <w:t xml:space="preserve"> администрации </w:t>
      </w:r>
      <w:proofErr w:type="gramStart"/>
      <w:r w:rsidRPr="006B5C2E">
        <w:rPr>
          <w:color w:val="auto"/>
        </w:rPr>
        <w:t>обязан</w:t>
      </w:r>
      <w:proofErr w:type="gramEnd"/>
      <w:r w:rsidRPr="006B5C2E">
        <w:rPr>
          <w:color w:val="auto"/>
        </w:rPr>
        <w:t xml:space="preserve">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5 статьи 17 настоящего Порядка, не требуется.</w:t>
      </w:r>
    </w:p>
    <w:p w:rsidR="009B04E8" w:rsidRPr="00402FB8" w:rsidRDefault="009B04E8" w:rsidP="0057422B">
      <w:pPr>
        <w:pStyle w:val="a"/>
        <w:numPr>
          <w:ilvl w:val="0"/>
          <w:numId w:val="0"/>
        </w:numPr>
        <w:spacing w:before="0" w:line="240" w:lineRule="auto"/>
        <w:ind w:firstLine="709"/>
        <w:rPr>
          <w:color w:val="auto"/>
        </w:rPr>
      </w:pPr>
      <w:r w:rsidRPr="006B5C2E">
        <w:rPr>
          <w:color w:val="auto"/>
        </w:rPr>
        <w:t xml:space="preserve">3.4. </w:t>
      </w:r>
      <w:proofErr w:type="gramStart"/>
      <w:r w:rsidRPr="006B5C2E">
        <w:rPr>
          <w:color w:val="auto"/>
        </w:rPr>
        <w:t>Срок уточнения правил землепользования и застройки в соответствии с частью 3.3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6B5C2E">
        <w:rPr>
          <w:color w:val="auto"/>
        </w:rPr>
        <w:t xml:space="preserve">, </w:t>
      </w:r>
      <w:proofErr w:type="gramStart"/>
      <w:r w:rsidRPr="006B5C2E">
        <w:rPr>
          <w:color w:val="auto"/>
        </w:rPr>
        <w:t>предусмотренного частью 5 статьи 17 настоящего Порядка,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17  настоящего Порядка оснований для внесения изменений в правила землепользования и застройки.</w:t>
      </w:r>
      <w:proofErr w:type="gramEnd"/>
    </w:p>
    <w:p w:rsidR="009B04E8" w:rsidRDefault="009B04E8" w:rsidP="0057422B">
      <w:pPr>
        <w:pStyle w:val="a"/>
        <w:numPr>
          <w:ilvl w:val="0"/>
          <w:numId w:val="14"/>
        </w:numPr>
        <w:spacing w:before="0" w:line="240" w:lineRule="auto"/>
        <w:ind w:firstLine="709"/>
      </w:pPr>
      <w:r>
        <w:t>К</w:t>
      </w:r>
      <w:r w:rsidRPr="00AF01A8">
        <w:t xml:space="preserve">омиссия не позднее, чем по истечении десяти дней </w:t>
      </w:r>
      <w:proofErr w:type="gramStart"/>
      <w:r w:rsidRPr="00AF01A8">
        <w:t>с даты принятия</w:t>
      </w:r>
      <w:proofErr w:type="gramEnd"/>
      <w:r w:rsidRPr="00AF01A8">
        <w:t xml:space="preserve"> решения о подготовке проекта решения о внесении изменений в настоящие Правила, обеспечивает </w:t>
      </w:r>
      <w:r>
        <w:t xml:space="preserve">опубликование </w:t>
      </w:r>
      <w:r w:rsidRPr="00AF01A8">
        <w:t xml:space="preserve">сообщения </w:t>
      </w:r>
      <w:r>
        <w:t>в официальном печатном издании</w:t>
      </w:r>
      <w:r w:rsidRPr="00AF01A8">
        <w:t xml:space="preserve"> и размещ</w:t>
      </w:r>
      <w:r>
        <w:t>ение</w:t>
      </w:r>
      <w:r w:rsidRPr="00AF01A8">
        <w:t xml:space="preserve"> на официальном сайте органов местного самоуправления </w:t>
      </w:r>
      <w:r w:rsidR="00633213">
        <w:t xml:space="preserve">городского поселения </w:t>
      </w:r>
      <w:r w:rsidR="000041D5">
        <w:t>«</w:t>
      </w:r>
      <w:r w:rsidR="00633213">
        <w:t>город Короча</w:t>
      </w:r>
      <w:r w:rsidR="000041D5">
        <w:t>»</w:t>
      </w:r>
      <w:r>
        <w:t xml:space="preserve"> </w:t>
      </w:r>
      <w:r w:rsidRPr="00AF01A8">
        <w:t xml:space="preserve">в сети </w:t>
      </w:r>
      <w:r w:rsidR="000041D5">
        <w:t>«</w:t>
      </w:r>
      <w:r w:rsidRPr="00AF01A8">
        <w:t>Интернет</w:t>
      </w:r>
      <w:r w:rsidR="000041D5">
        <w:t>»</w:t>
      </w:r>
      <w:r>
        <w:t xml:space="preserve">. </w:t>
      </w:r>
    </w:p>
    <w:p w:rsidR="009B04E8" w:rsidRPr="00AF01A8" w:rsidRDefault="009B04E8" w:rsidP="0057422B">
      <w:pPr>
        <w:pStyle w:val="a"/>
        <w:numPr>
          <w:ilvl w:val="0"/>
          <w:numId w:val="14"/>
        </w:numPr>
        <w:spacing w:before="0" w:line="240" w:lineRule="auto"/>
        <w:ind w:firstLine="709"/>
      </w:pPr>
      <w:r w:rsidRPr="00AF01A8">
        <w:t>Сообщение о принятии такого решения также может быть распространено по местному радио и телевидению.</w:t>
      </w:r>
    </w:p>
    <w:p w:rsidR="009B04E8" w:rsidRPr="00780704" w:rsidRDefault="009B04E8" w:rsidP="0057422B">
      <w:pPr>
        <w:pStyle w:val="a"/>
        <w:numPr>
          <w:ilvl w:val="0"/>
          <w:numId w:val="14"/>
        </w:numPr>
        <w:spacing w:before="0" w:line="240" w:lineRule="auto"/>
        <w:ind w:firstLine="709"/>
      </w:pPr>
      <w:r w:rsidRPr="00780704">
        <w:t xml:space="preserve"> В указанном в части 4 настоящей статьи сообщении о принятии решения о подготовке проекта правил землепользования и застройки указываются:</w:t>
      </w:r>
    </w:p>
    <w:p w:rsidR="009B04E8" w:rsidRPr="00780704" w:rsidRDefault="009B04E8" w:rsidP="0057422B">
      <w:pPr>
        <w:pStyle w:val="a"/>
        <w:numPr>
          <w:ilvl w:val="0"/>
          <w:numId w:val="0"/>
        </w:numPr>
        <w:spacing w:before="0" w:line="240" w:lineRule="auto"/>
        <w:ind w:firstLine="709"/>
      </w:pPr>
      <w:r w:rsidRPr="00780704">
        <w:t>1) состав и порядок деятельности комиссии;</w:t>
      </w:r>
    </w:p>
    <w:p w:rsidR="009B04E8" w:rsidRPr="00780704" w:rsidRDefault="009B04E8" w:rsidP="0057422B">
      <w:pPr>
        <w:pStyle w:val="a"/>
        <w:numPr>
          <w:ilvl w:val="0"/>
          <w:numId w:val="0"/>
        </w:numPr>
        <w:spacing w:before="0" w:line="240" w:lineRule="auto"/>
        <w:ind w:firstLine="709"/>
      </w:pPr>
      <w:r w:rsidRPr="00780704">
        <w:t>2) последовательность градостроительного зонирования применительно к территориям поселения либо применительно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w:t>
      </w:r>
    </w:p>
    <w:p w:rsidR="009B04E8" w:rsidRPr="00780704" w:rsidRDefault="009B04E8" w:rsidP="0057422B">
      <w:pPr>
        <w:pStyle w:val="a"/>
        <w:numPr>
          <w:ilvl w:val="0"/>
          <w:numId w:val="0"/>
        </w:numPr>
        <w:spacing w:before="0" w:line="240" w:lineRule="auto"/>
        <w:ind w:firstLine="709"/>
      </w:pPr>
      <w:r w:rsidRPr="00780704">
        <w:t>3) порядок и сроки проведения работ по подготовке проекта правил землепользования и застройки;</w:t>
      </w:r>
    </w:p>
    <w:p w:rsidR="009B04E8" w:rsidRPr="00780704" w:rsidRDefault="009B04E8" w:rsidP="0057422B">
      <w:pPr>
        <w:pStyle w:val="a"/>
        <w:numPr>
          <w:ilvl w:val="0"/>
          <w:numId w:val="0"/>
        </w:numPr>
        <w:spacing w:before="0" w:line="240" w:lineRule="auto"/>
        <w:ind w:firstLine="709"/>
      </w:pPr>
      <w:r w:rsidRPr="00780704">
        <w:lastRenderedPageBreak/>
        <w:t>4) порядок направления в комиссию предложений заинтересованных лиц по подготовке проекта правил землепользования и застройки;</w:t>
      </w:r>
    </w:p>
    <w:p w:rsidR="009B04E8" w:rsidRPr="00780704" w:rsidRDefault="009B04E8" w:rsidP="0057422B">
      <w:pPr>
        <w:pStyle w:val="a"/>
        <w:numPr>
          <w:ilvl w:val="0"/>
          <w:numId w:val="0"/>
        </w:numPr>
        <w:spacing w:before="0" w:line="240" w:lineRule="auto"/>
        <w:ind w:firstLine="709"/>
      </w:pPr>
      <w:r w:rsidRPr="00780704">
        <w:t>5) иные вопросы организации работ.</w:t>
      </w:r>
    </w:p>
    <w:p w:rsidR="009B04E8" w:rsidRPr="00780704" w:rsidRDefault="009B04E8" w:rsidP="0057422B">
      <w:pPr>
        <w:pStyle w:val="a"/>
        <w:numPr>
          <w:ilvl w:val="0"/>
          <w:numId w:val="0"/>
        </w:numPr>
        <w:spacing w:before="0" w:line="240" w:lineRule="auto"/>
        <w:ind w:firstLine="709"/>
      </w:pPr>
      <w:r w:rsidRPr="00780704">
        <w:t xml:space="preserve">7.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780704">
        <w:t>приаэродромной</w:t>
      </w:r>
      <w:proofErr w:type="spellEnd"/>
      <w:r w:rsidRPr="00780704">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9B04E8" w:rsidRPr="00780704" w:rsidRDefault="009B04E8" w:rsidP="0057422B">
      <w:pPr>
        <w:pStyle w:val="a"/>
        <w:numPr>
          <w:ilvl w:val="0"/>
          <w:numId w:val="0"/>
        </w:numPr>
        <w:spacing w:before="0" w:line="240" w:lineRule="auto"/>
        <w:ind w:firstLine="709"/>
      </w:pPr>
      <w:r w:rsidRPr="00780704">
        <w:t xml:space="preserve">8. </w:t>
      </w:r>
      <w:proofErr w:type="gramStart"/>
      <w:r w:rsidRPr="00780704">
        <w:t xml:space="preserve">Проект правил землепользования и застройки, подготовленный применительно к территории муниципального образования, в границах которого полностью или частично расположена </w:t>
      </w:r>
      <w:proofErr w:type="spellStart"/>
      <w:r w:rsidRPr="00780704">
        <w:t>приаэродромная</w:t>
      </w:r>
      <w:proofErr w:type="spellEnd"/>
      <w:r w:rsidRPr="00780704">
        <w:t xml:space="preserve">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в соответствии с частью 11 настоящей статьи подлежит направлению в уполномоченный Правительством Российской Федерации федеральный орган исполнительной власти.</w:t>
      </w:r>
      <w:proofErr w:type="gramEnd"/>
    </w:p>
    <w:p w:rsidR="009B04E8" w:rsidRPr="00780704" w:rsidRDefault="009B04E8" w:rsidP="0057422B">
      <w:pPr>
        <w:pStyle w:val="a"/>
        <w:numPr>
          <w:ilvl w:val="0"/>
          <w:numId w:val="0"/>
        </w:numPr>
        <w:spacing w:before="0" w:line="240" w:lineRule="auto"/>
        <w:ind w:firstLine="709"/>
      </w:pPr>
      <w:r w:rsidRPr="00780704">
        <w:t xml:space="preserve">9. </w:t>
      </w:r>
      <w:proofErr w:type="gramStart"/>
      <w:r w:rsidRPr="00780704">
        <w:t xml:space="preserve">Уполномоченный Правительством Российской Федерации федеральный орган исполнительной власти в случае, если проект правил землепользования и застройки противоречит ограничениям использования объектов недвижимости, установленным на </w:t>
      </w:r>
      <w:proofErr w:type="spellStart"/>
      <w:r w:rsidRPr="00780704">
        <w:t>приаэродромной</w:t>
      </w:r>
      <w:proofErr w:type="spellEnd"/>
      <w:r w:rsidRPr="00780704">
        <w:t xml:space="preserve"> территории, не позднее, чем по истечении десяти дней с даты поступления проекта правил землепользования и застройки направляет в орган местного самоуправления соответствующего муниципального образования предписание о приведении проекта правил землепользования и застройки в соответствие с ограничениями</w:t>
      </w:r>
      <w:proofErr w:type="gramEnd"/>
      <w:r w:rsidRPr="00780704">
        <w:t xml:space="preserve"> использования объектов недвижимости, установленными на </w:t>
      </w:r>
      <w:proofErr w:type="spellStart"/>
      <w:r w:rsidRPr="00780704">
        <w:t>приаэродромной</w:t>
      </w:r>
      <w:proofErr w:type="spellEnd"/>
      <w:r w:rsidRPr="00780704">
        <w:t xml:space="preserve"> территории, </w:t>
      </w:r>
      <w:proofErr w:type="gramStart"/>
      <w:r w:rsidRPr="00780704">
        <w:t>которое</w:t>
      </w:r>
      <w:proofErr w:type="gramEnd"/>
      <w:r w:rsidRPr="00780704">
        <w:t xml:space="preserve"> подлежит обязательному исполнению при утверждении правил землепользования и застройки. Указанное предписание может быть обжаловано органом местного самоуправления соответствующего муниципального образования в суд.</w:t>
      </w:r>
    </w:p>
    <w:p w:rsidR="009B04E8" w:rsidRPr="00780704" w:rsidRDefault="009B04E8" w:rsidP="0057422B">
      <w:pPr>
        <w:pStyle w:val="a"/>
        <w:numPr>
          <w:ilvl w:val="0"/>
          <w:numId w:val="0"/>
        </w:numPr>
        <w:spacing w:before="0" w:line="240" w:lineRule="auto"/>
        <w:ind w:firstLine="709"/>
      </w:pPr>
      <w:r w:rsidRPr="00780704">
        <w:rPr>
          <w:shd w:val="clear" w:color="auto" w:fill="FFFFFF"/>
        </w:rPr>
        <w:t xml:space="preserve">10. 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w:t>
      </w:r>
      <w:proofErr w:type="gramStart"/>
      <w:r w:rsidRPr="00780704">
        <w:rPr>
          <w:shd w:val="clear" w:color="auto" w:fill="FFFFFF"/>
        </w:rPr>
        <w:t>использования</w:t>
      </w:r>
      <w:proofErr w:type="gramEnd"/>
      <w:r w:rsidRPr="00780704">
        <w:rPr>
          <w:shd w:val="clear" w:color="auto" w:fill="FFFFFF"/>
        </w:rPr>
        <w:t xml:space="preserve">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w:t>
      </w:r>
      <w:proofErr w:type="gramStart"/>
      <w:r w:rsidRPr="00780704">
        <w:rPr>
          <w:shd w:val="clear" w:color="auto" w:fill="FFFFFF"/>
        </w:rPr>
        <w:t>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w:t>
      </w:r>
      <w:proofErr w:type="gramEnd"/>
      <w:r w:rsidRPr="00780704">
        <w:rPr>
          <w:shd w:val="clear" w:color="auto" w:fill="FFFFFF"/>
        </w:rPr>
        <w:t xml:space="preserve"> </w:t>
      </w:r>
      <w:proofErr w:type="gramStart"/>
      <w:r w:rsidRPr="00780704">
        <w:rPr>
          <w:shd w:val="clear" w:color="auto" w:fill="FFFFFF"/>
        </w:rPr>
        <w:t>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w:t>
      </w:r>
      <w:proofErr w:type="gramEnd"/>
      <w:r w:rsidRPr="00780704">
        <w:rPr>
          <w:shd w:val="clear" w:color="auto" w:fill="FFFFFF"/>
        </w:rPr>
        <w:t xml:space="preserve"> </w:t>
      </w:r>
      <w:proofErr w:type="gramStart"/>
      <w:r w:rsidRPr="00780704">
        <w:rPr>
          <w:shd w:val="clear" w:color="auto" w:fill="FFFFFF"/>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780704">
        <w:rPr>
          <w:shd w:val="clear" w:color="auto" w:fill="FFFFFF"/>
        </w:rPr>
        <w:t xml:space="preserve"> </w:t>
      </w:r>
      <w:r w:rsidRPr="00780704">
        <w:rPr>
          <w:shd w:val="clear" w:color="auto" w:fill="FFFFFF"/>
        </w:rPr>
        <w:lastRenderedPageBreak/>
        <w:t>приведения в соответствие с установленными требованиями.</w:t>
      </w:r>
    </w:p>
    <w:p w:rsidR="009B04E8" w:rsidRPr="00780704" w:rsidRDefault="009B04E8" w:rsidP="0057422B">
      <w:pPr>
        <w:pStyle w:val="a"/>
        <w:numPr>
          <w:ilvl w:val="0"/>
          <w:numId w:val="0"/>
        </w:numPr>
        <w:spacing w:before="0" w:line="240" w:lineRule="auto"/>
        <w:ind w:firstLine="709"/>
      </w:pPr>
      <w:r w:rsidRPr="00780704">
        <w:t xml:space="preserve">11. </w:t>
      </w:r>
      <w:proofErr w:type="gramStart"/>
      <w:r w:rsidRPr="00780704">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Белгородской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roofErr w:type="gramEnd"/>
    </w:p>
    <w:p w:rsidR="009B04E8" w:rsidRPr="00780704" w:rsidRDefault="009B04E8" w:rsidP="0057422B">
      <w:pPr>
        <w:pStyle w:val="a"/>
        <w:numPr>
          <w:ilvl w:val="0"/>
          <w:numId w:val="0"/>
        </w:numPr>
        <w:spacing w:before="0" w:line="240" w:lineRule="auto"/>
        <w:ind w:firstLine="709"/>
        <w:rPr>
          <w:rFonts w:eastAsia="Calibri"/>
        </w:rPr>
      </w:pPr>
      <w:r w:rsidRPr="00780704">
        <w:rPr>
          <w:rFonts w:eastAsia="Calibri"/>
        </w:rPr>
        <w:t>12. По результатам указанной в части 11</w:t>
      </w:r>
      <w:hyperlink r:id="rId15" w:history="1"/>
      <w:r w:rsidRPr="00780704">
        <w:rPr>
          <w:rFonts w:eastAsia="Calibri"/>
        </w:rPr>
        <w:t>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11</w:t>
      </w:r>
      <w:hyperlink r:id="rId16" w:history="1"/>
      <w:r w:rsidRPr="00780704">
        <w:rPr>
          <w:rFonts w:eastAsia="Calibri"/>
        </w:rPr>
        <w:t> настоящей статьи, в комиссию на доработку.</w:t>
      </w:r>
    </w:p>
    <w:p w:rsidR="009B04E8" w:rsidRPr="00780704" w:rsidRDefault="009B04E8" w:rsidP="0057422B">
      <w:pPr>
        <w:pStyle w:val="a"/>
        <w:numPr>
          <w:ilvl w:val="0"/>
          <w:numId w:val="0"/>
        </w:numPr>
        <w:spacing w:before="0" w:line="240" w:lineRule="auto"/>
        <w:ind w:firstLine="709"/>
      </w:pPr>
      <w:r w:rsidRPr="00780704">
        <w:rPr>
          <w:shd w:val="clear" w:color="auto" w:fill="FFFFFF"/>
        </w:rPr>
        <w:t xml:space="preserve">13. Глава </w:t>
      </w:r>
      <w:r w:rsidR="00633213">
        <w:rPr>
          <w:shd w:val="clear" w:color="auto" w:fill="FFFFFF"/>
        </w:rPr>
        <w:t>городского поселения</w:t>
      </w:r>
      <w:r w:rsidRPr="00780704">
        <w:rPr>
          <w:shd w:val="clear" w:color="auto" w:fill="FFFFFF"/>
        </w:rPr>
        <w:t xml:space="preserve">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B04E8" w:rsidRDefault="009B04E8" w:rsidP="0057422B">
      <w:pPr>
        <w:pStyle w:val="a"/>
        <w:numPr>
          <w:ilvl w:val="0"/>
          <w:numId w:val="0"/>
        </w:numPr>
        <w:spacing w:before="0" w:line="240" w:lineRule="auto"/>
        <w:ind w:firstLine="709"/>
      </w:pPr>
      <w:r w:rsidRPr="00780704">
        <w:t xml:space="preserve">14. </w:t>
      </w:r>
      <w:proofErr w:type="gramStart"/>
      <w:r w:rsidRPr="002732BE">
        <w:t>В целях внесения изменений в правила землепользования и застройки в случаях, предусмотренных пунктами 4 - 6 части 2 и частью 34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2732BE">
        <w:t xml:space="preserve">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заключения комиссии не требуются.</w:t>
      </w:r>
    </w:p>
    <w:p w:rsidR="009B04E8" w:rsidRPr="00780704" w:rsidRDefault="009B04E8" w:rsidP="0057422B">
      <w:pPr>
        <w:pStyle w:val="a"/>
        <w:numPr>
          <w:ilvl w:val="0"/>
          <w:numId w:val="0"/>
        </w:numPr>
        <w:spacing w:before="0" w:line="240" w:lineRule="auto"/>
        <w:ind w:firstLine="709"/>
      </w:pPr>
      <w:r>
        <w:t xml:space="preserve">15. </w:t>
      </w:r>
      <w:r w:rsidRPr="00780704">
        <w:t xml:space="preserve">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w:t>
      </w:r>
      <w:r w:rsidR="00633213">
        <w:t>городского поселения</w:t>
      </w:r>
      <w:r w:rsidRPr="00780704">
        <w:t>.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и настоящими Правилами не требуется.</w:t>
      </w:r>
    </w:p>
    <w:p w:rsidR="009B04E8" w:rsidRPr="00780704" w:rsidRDefault="009B04E8" w:rsidP="0057422B">
      <w:pPr>
        <w:pStyle w:val="a"/>
        <w:numPr>
          <w:ilvl w:val="0"/>
          <w:numId w:val="0"/>
        </w:numPr>
        <w:spacing w:before="0" w:line="240" w:lineRule="auto"/>
        <w:ind w:firstLine="709"/>
      </w:pPr>
      <w:r w:rsidRPr="00780704">
        <w:t>1</w:t>
      </w:r>
      <w:r>
        <w:t>6</w:t>
      </w:r>
      <w:r w:rsidRPr="00780704">
        <w:t>.  </w:t>
      </w:r>
      <w:proofErr w:type="gramStart"/>
      <w:r w:rsidRPr="00780704">
        <w:t xml:space="preserve">Глава администрации </w:t>
      </w:r>
      <w:r w:rsidR="00633213">
        <w:t>городского поселения</w:t>
      </w:r>
      <w:r w:rsidRPr="00780704">
        <w:t xml:space="preserve"> в течение десяти дней после представления ему проекта правил землепользования и застройки и указанных в части 14</w:t>
      </w:r>
      <w:hyperlink r:id="rId17" w:history="1"/>
      <w:r w:rsidRPr="00780704">
        <w:t xml:space="preserve"> настоящей статьи обязательных приложений должен принять решение о направлении указанного проекта в </w:t>
      </w:r>
      <w:r w:rsidR="00633213">
        <w:t>городское собрание городского поселения</w:t>
      </w:r>
      <w:r w:rsidRPr="00780704">
        <w:t xml:space="preserve">  или об отклонении проекта правил землепользования и застройки и о направлении его на доработку с указанием даты его повторного представления.</w:t>
      </w:r>
      <w:proofErr w:type="gramEnd"/>
    </w:p>
    <w:p w:rsidR="009B04E8" w:rsidRPr="00780704" w:rsidRDefault="009B04E8" w:rsidP="0057422B">
      <w:pPr>
        <w:pStyle w:val="a"/>
        <w:numPr>
          <w:ilvl w:val="0"/>
          <w:numId w:val="0"/>
        </w:numPr>
        <w:spacing w:before="0" w:line="240" w:lineRule="auto"/>
        <w:ind w:firstLine="709"/>
      </w:pPr>
      <w:r w:rsidRPr="00780704">
        <w:t>1</w:t>
      </w:r>
      <w:r>
        <w:t>7</w:t>
      </w:r>
      <w:r w:rsidRPr="00780704">
        <w:t xml:space="preserve">. При внесении изменений в настоящие Правила на рассмотрение председателю </w:t>
      </w:r>
      <w:r w:rsidR="00633213">
        <w:t>городского собрания городского поселения</w:t>
      </w:r>
      <w:r w:rsidRPr="00780704">
        <w:t xml:space="preserve"> (в случае, предусмотренном частью </w:t>
      </w:r>
      <w:r>
        <w:t>4 статьи 5</w:t>
      </w:r>
      <w:r w:rsidRPr="00780704">
        <w:t xml:space="preserve"> Настоящих Правил</w:t>
      </w:r>
      <w:r>
        <w:t>,</w:t>
      </w:r>
      <w:r w:rsidRPr="00780704">
        <w:t xml:space="preserve"> в уполномоченный орган исполнительной власти Белгородской области) представляются:</w:t>
      </w:r>
    </w:p>
    <w:p w:rsidR="009B04E8" w:rsidRPr="00780704" w:rsidRDefault="009B04E8" w:rsidP="0057422B">
      <w:pPr>
        <w:pStyle w:val="a"/>
        <w:numPr>
          <w:ilvl w:val="0"/>
          <w:numId w:val="0"/>
        </w:numPr>
        <w:spacing w:before="0" w:line="240" w:lineRule="auto"/>
        <w:ind w:firstLine="709"/>
      </w:pPr>
      <w:r w:rsidRPr="00780704">
        <w:t>1) проект внесения изменений;</w:t>
      </w:r>
    </w:p>
    <w:p w:rsidR="009B04E8" w:rsidRPr="00780704" w:rsidRDefault="009B04E8" w:rsidP="0057422B">
      <w:pPr>
        <w:pStyle w:val="a"/>
        <w:numPr>
          <w:ilvl w:val="0"/>
          <w:numId w:val="0"/>
        </w:numPr>
        <w:spacing w:before="0" w:line="240" w:lineRule="auto"/>
        <w:ind w:firstLine="709"/>
      </w:pPr>
      <w:r w:rsidRPr="00780704">
        <w:t>2) заключение комиссии;</w:t>
      </w:r>
    </w:p>
    <w:p w:rsidR="009B04E8" w:rsidRPr="00780704" w:rsidRDefault="009B04E8" w:rsidP="0057422B">
      <w:pPr>
        <w:pStyle w:val="a"/>
        <w:numPr>
          <w:ilvl w:val="0"/>
          <w:numId w:val="0"/>
        </w:numPr>
        <w:spacing w:before="0" w:line="240" w:lineRule="auto"/>
        <w:ind w:firstLine="709"/>
      </w:pPr>
      <w:r w:rsidRPr="00780704">
        <w:t>3) протоколы общественных обсуждений или публичных слушаний и заключение о результатах общественных обсуждений или публичных слушаний.</w:t>
      </w:r>
    </w:p>
    <w:p w:rsidR="009B04E8" w:rsidRDefault="009B04E8" w:rsidP="0057422B">
      <w:pPr>
        <w:pStyle w:val="a"/>
        <w:numPr>
          <w:ilvl w:val="0"/>
          <w:numId w:val="0"/>
        </w:numPr>
        <w:spacing w:before="0" w:line="240" w:lineRule="auto"/>
        <w:ind w:firstLine="709"/>
      </w:pPr>
      <w:r w:rsidRPr="00780704">
        <w:t>1</w:t>
      </w:r>
      <w:r>
        <w:t>8</w:t>
      </w:r>
      <w:r w:rsidRPr="00780704">
        <w:t xml:space="preserve">. По результатам рассмотрения проекта внесения изменения в Правила, </w:t>
      </w:r>
      <w:r w:rsidR="00633213">
        <w:t>городское собрание городского поселения</w:t>
      </w:r>
      <w:r w:rsidRPr="00780704">
        <w:t xml:space="preserve"> (в случае, предусмотренном частью </w:t>
      </w:r>
      <w:r>
        <w:t>4 статьи</w:t>
      </w:r>
      <w:r w:rsidRPr="00780704">
        <w:t xml:space="preserve"> Настоящих Правил </w:t>
      </w:r>
      <w:r>
        <w:t xml:space="preserve">– </w:t>
      </w:r>
      <w:r w:rsidRPr="00780704">
        <w:t xml:space="preserve">уполномоченный орган исполнительной власти Белгородской </w:t>
      </w:r>
      <w:r w:rsidRPr="00780704">
        <w:lastRenderedPageBreak/>
        <w:t xml:space="preserve">области) может утвердить проект внесения изменений в Правила, или направить его главе администрации </w:t>
      </w:r>
      <w:r w:rsidR="00633213">
        <w:t>городского поселения</w:t>
      </w:r>
      <w:r w:rsidRPr="00780704">
        <w:t xml:space="preserve"> на доработку с учетом результатов публичных слушаний. </w:t>
      </w:r>
    </w:p>
    <w:p w:rsidR="009B04E8" w:rsidRPr="00780704" w:rsidRDefault="009B04E8" w:rsidP="0057422B">
      <w:pPr>
        <w:pStyle w:val="a"/>
        <w:numPr>
          <w:ilvl w:val="0"/>
          <w:numId w:val="0"/>
        </w:numPr>
        <w:spacing w:before="0" w:line="240" w:lineRule="auto"/>
        <w:ind w:firstLine="709"/>
      </w:pPr>
      <w:r>
        <w:t>19.</w:t>
      </w:r>
      <w:r w:rsidRPr="00780704">
        <w:t xml:space="preserve"> </w:t>
      </w:r>
      <w:proofErr w:type="gramStart"/>
      <w:r w:rsidRPr="00780704">
        <w:t xml:space="preserve">После утверждения </w:t>
      </w:r>
      <w:r w:rsidR="00633213">
        <w:t xml:space="preserve">Городским собранием городского поселения </w:t>
      </w:r>
      <w:r w:rsidRPr="00780704">
        <w:t xml:space="preserve">(в случае, предусмотренном частью </w:t>
      </w:r>
      <w:r>
        <w:t>4 статьи 5 н</w:t>
      </w:r>
      <w:r w:rsidRPr="00780704">
        <w:t xml:space="preserve">астоящих Правил уполномоченным органом исполнительной власти Белгородской области) проекта внесения изменений в настоящие Правила, проект подлежит опубликованию в порядке, предусмотренном Уставом </w:t>
      </w:r>
      <w:r w:rsidR="00633213">
        <w:t>городского поселения</w:t>
      </w:r>
      <w:r w:rsidRPr="00780704">
        <w:t xml:space="preserve"> для официального опубликования муниципальных правовых актов и размещается на официальном сайте </w:t>
      </w:r>
      <w:r w:rsidR="00633213">
        <w:t>городского поселения</w:t>
      </w:r>
      <w:r w:rsidRPr="00780704">
        <w:t xml:space="preserve"> </w:t>
      </w:r>
      <w:r w:rsidR="000041D5">
        <w:t>«</w:t>
      </w:r>
      <w:r>
        <w:t>Корочанский</w:t>
      </w:r>
      <w:r w:rsidRPr="00780704">
        <w:t xml:space="preserve"> район</w:t>
      </w:r>
      <w:r w:rsidR="000041D5">
        <w:t>»</w:t>
      </w:r>
      <w:r w:rsidRPr="00780704">
        <w:t xml:space="preserve"> в сети </w:t>
      </w:r>
      <w:r w:rsidR="000041D5">
        <w:t>«</w:t>
      </w:r>
      <w:r w:rsidRPr="00780704">
        <w:t>Интернет</w:t>
      </w:r>
      <w:r w:rsidR="000041D5">
        <w:t>»</w:t>
      </w:r>
      <w:r w:rsidRPr="00780704">
        <w:t xml:space="preserve">. </w:t>
      </w:r>
      <w:proofErr w:type="gramEnd"/>
    </w:p>
    <w:p w:rsidR="009B04E8" w:rsidRPr="00780704" w:rsidRDefault="009B04E8" w:rsidP="0057422B">
      <w:pPr>
        <w:pStyle w:val="a"/>
        <w:numPr>
          <w:ilvl w:val="0"/>
          <w:numId w:val="0"/>
        </w:numPr>
        <w:spacing w:before="0" w:line="240" w:lineRule="auto"/>
        <w:ind w:firstLine="709"/>
      </w:pPr>
      <w:r>
        <w:t>20</w:t>
      </w:r>
      <w:r w:rsidRPr="00780704">
        <w:t>. Физические и юридические лица вправе оспорить решение о внесении изменений в настоящие Правила в судебном порядке.</w:t>
      </w:r>
    </w:p>
    <w:p w:rsidR="009B04E8" w:rsidRPr="00780704" w:rsidRDefault="009B04E8" w:rsidP="0057422B">
      <w:pPr>
        <w:pStyle w:val="a"/>
        <w:numPr>
          <w:ilvl w:val="0"/>
          <w:numId w:val="0"/>
        </w:numPr>
        <w:spacing w:before="0" w:line="240" w:lineRule="auto"/>
        <w:ind w:firstLine="709"/>
      </w:pPr>
      <w:r>
        <w:t>21</w:t>
      </w:r>
      <w:r w:rsidRPr="00780704">
        <w:t>. Органы государственной власти Российской Федерации, органы государственной власти Белгородской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Белгородской области, утвержденным до внесения изменений в настоящие Правила.</w:t>
      </w:r>
    </w:p>
    <w:p w:rsidR="009B04E8" w:rsidRPr="00780704" w:rsidRDefault="009B04E8" w:rsidP="0057422B">
      <w:pPr>
        <w:pStyle w:val="a"/>
        <w:numPr>
          <w:ilvl w:val="0"/>
          <w:numId w:val="0"/>
        </w:numPr>
        <w:spacing w:before="0" w:line="240" w:lineRule="auto"/>
        <w:ind w:firstLine="709"/>
      </w:pPr>
      <w:r w:rsidRPr="00780704">
        <w:t>2</w:t>
      </w:r>
      <w:r>
        <w:t>2</w:t>
      </w:r>
      <w:r w:rsidRPr="00780704">
        <w:t>. Утвержденный проект внесения изменений в правила землепользования и застройки поселения размещается в информационной системе обеспечения градостроительной деятельности муниципального района.</w:t>
      </w:r>
    </w:p>
    <w:p w:rsidR="009B04E8" w:rsidRPr="00780704" w:rsidRDefault="009B04E8" w:rsidP="0057422B">
      <w:pPr>
        <w:pStyle w:val="a"/>
        <w:numPr>
          <w:ilvl w:val="0"/>
          <w:numId w:val="0"/>
        </w:numPr>
        <w:spacing w:before="0" w:line="240" w:lineRule="auto"/>
        <w:ind w:firstLine="709"/>
      </w:pPr>
      <w:r w:rsidRPr="00780704">
        <w:t>2</w:t>
      </w:r>
      <w:r>
        <w:t>3</w:t>
      </w:r>
      <w:r w:rsidRPr="00780704">
        <w:t>. Утвержденный проект внесения изменений в правила землепользования и застройки размещается в федеральной информационной системе территориального планирования.</w:t>
      </w:r>
    </w:p>
    <w:p w:rsidR="009B04E8" w:rsidRPr="00780704" w:rsidRDefault="009B04E8" w:rsidP="0057422B">
      <w:pPr>
        <w:pStyle w:val="a"/>
        <w:numPr>
          <w:ilvl w:val="0"/>
          <w:numId w:val="0"/>
        </w:numPr>
        <w:spacing w:before="0" w:line="240" w:lineRule="auto"/>
        <w:ind w:firstLine="709"/>
      </w:pPr>
      <w:r w:rsidRPr="00780704">
        <w:t>2</w:t>
      </w:r>
      <w:r>
        <w:t>4</w:t>
      </w:r>
      <w:r w:rsidRPr="00780704">
        <w:t>.</w:t>
      </w:r>
      <w:r w:rsidR="00F471B7">
        <w:t xml:space="preserve"> </w:t>
      </w:r>
      <w:r w:rsidRPr="00780704">
        <w:t xml:space="preserve">Председатель </w:t>
      </w:r>
      <w:r w:rsidR="00F1489C">
        <w:t xml:space="preserve">городского собрания городского поселения </w:t>
      </w:r>
      <w:r w:rsidR="000041D5">
        <w:t>«</w:t>
      </w:r>
      <w:r w:rsidR="00F1489C">
        <w:t>Город Короча</w:t>
      </w:r>
      <w:r w:rsidR="000041D5">
        <w:t>»</w:t>
      </w:r>
      <w:r w:rsidRPr="00780704">
        <w:t xml:space="preserve"> направляет проект Правил в двухнедельный срок после его утверждения в государственный орган исполнительной власти Белгородской области, наделенный полномочиями по </w:t>
      </w:r>
      <w:proofErr w:type="gramStart"/>
      <w:r w:rsidRPr="00780704">
        <w:t>контролю за</w:t>
      </w:r>
      <w:proofErr w:type="gramEnd"/>
      <w:r w:rsidRPr="00780704">
        <w:t xml:space="preserve"> соблюдением органами местного самоуправления Белгородской области законодательства о градостроительной деятельности.</w:t>
      </w:r>
    </w:p>
    <w:p w:rsidR="009B04E8" w:rsidRPr="00305245" w:rsidRDefault="009B04E8" w:rsidP="0057422B">
      <w:pPr>
        <w:pStyle w:val="a"/>
        <w:numPr>
          <w:ilvl w:val="0"/>
          <w:numId w:val="0"/>
        </w:numPr>
        <w:spacing w:before="0" w:line="240" w:lineRule="auto"/>
        <w:ind w:firstLine="709"/>
      </w:pPr>
      <w:r>
        <w:t xml:space="preserve">25. </w:t>
      </w:r>
      <w:proofErr w:type="gramStart"/>
      <w:r w:rsidRPr="00305245">
        <w:t xml:space="preserve">При поступлении от уполномоченного федерального органа исполнительной власти, уполномоченного органа исполнительной власти Белгородской области, уполномоченного органа местного самоуправления </w:t>
      </w:r>
      <w:r>
        <w:t>Корочанского</w:t>
      </w:r>
      <w:r w:rsidRPr="00305245">
        <w:t xml:space="preserve"> района требования о внесении изменений в настоящие Правила на основании, предусмотренном пунктом 3 части 2 статьи 17 настоящих Правил, глава </w:t>
      </w:r>
      <w:r w:rsidR="00F1489C">
        <w:t xml:space="preserve">городского поселения </w:t>
      </w:r>
      <w:r w:rsidR="000041D5">
        <w:t>«</w:t>
      </w:r>
      <w:r w:rsidR="00F1489C">
        <w:t>Город Короча</w:t>
      </w:r>
      <w:r w:rsidR="000041D5">
        <w:t>»</w:t>
      </w:r>
      <w:r w:rsidRPr="00305245">
        <w:t xml:space="preserve"> обеспечивает внесение изменений в настоящие Правила в течение тридцати дней со дня получения указанного требования, без проведения</w:t>
      </w:r>
      <w:proofErr w:type="gramEnd"/>
      <w:r w:rsidRPr="00305245">
        <w:t xml:space="preserve"> процедуры публичных слушаний.</w:t>
      </w:r>
    </w:p>
    <w:p w:rsidR="009B04E8" w:rsidRPr="00780704" w:rsidRDefault="009B04E8" w:rsidP="0057422B">
      <w:pPr>
        <w:pStyle w:val="a"/>
        <w:numPr>
          <w:ilvl w:val="0"/>
          <w:numId w:val="0"/>
        </w:numPr>
        <w:spacing w:before="0" w:line="240" w:lineRule="auto"/>
        <w:ind w:firstLine="709"/>
      </w:pPr>
      <w:r>
        <w:t>26</w:t>
      </w:r>
      <w:r w:rsidRPr="00780704">
        <w:t xml:space="preserve">. </w:t>
      </w:r>
      <w:proofErr w:type="gramStart"/>
      <w:r w:rsidRPr="00780704">
        <w:t xml:space="preserve">В случае принятия закона Белгородской области о перераспределении полномочий в области градостроительной между органами местного самоуправления и органами государственной власти Белгородской области, в соответствии с которым полномочиями по утверждению Правил землепользования и застройки сельских поселений наделены органы исполнительной власти Белгородской области, глава администрации </w:t>
      </w:r>
      <w:r w:rsidR="00F1489C">
        <w:t>городского поселения</w:t>
      </w:r>
      <w:r w:rsidRPr="00780704">
        <w:t xml:space="preserve"> принимает решение о направлении проекта Правил в уполномоченный орган исполнительной власти</w:t>
      </w:r>
      <w:r>
        <w:t xml:space="preserve"> Белгородской области, в установленном</w:t>
      </w:r>
      <w:proofErr w:type="gramEnd"/>
      <w:r>
        <w:t xml:space="preserve"> </w:t>
      </w:r>
      <w:r w:rsidR="00F471B7">
        <w:t>з</w:t>
      </w:r>
      <w:r>
        <w:t>аконодательством Белгородской области порядке.</w:t>
      </w:r>
    </w:p>
    <w:p w:rsidR="009B04E8" w:rsidRPr="00780704" w:rsidRDefault="009B04E8" w:rsidP="0057422B">
      <w:pPr>
        <w:pStyle w:val="a"/>
        <w:numPr>
          <w:ilvl w:val="0"/>
          <w:numId w:val="0"/>
        </w:numPr>
        <w:spacing w:before="0" w:line="240" w:lineRule="auto"/>
        <w:ind w:firstLine="709"/>
      </w:pPr>
      <w:r>
        <w:t>27</w:t>
      </w:r>
      <w:r w:rsidRPr="00780704">
        <w:t>.</w:t>
      </w:r>
      <w:r>
        <w:t xml:space="preserve"> </w:t>
      </w:r>
      <w:proofErr w:type="gramStart"/>
      <w:r w:rsidRPr="00780704">
        <w:t xml:space="preserve">Срок направления </w:t>
      </w:r>
      <w:r>
        <w:t xml:space="preserve">проекта внесения изменений в Правила землепользования и застройки </w:t>
      </w:r>
      <w:r w:rsidR="00F1489C">
        <w:t xml:space="preserve">городского поселения </w:t>
      </w:r>
      <w:r w:rsidR="000041D5">
        <w:t>«</w:t>
      </w:r>
      <w:r w:rsidR="00F1489C">
        <w:t>Город Короча</w:t>
      </w:r>
      <w:r w:rsidR="000041D5">
        <w:t>»</w:t>
      </w:r>
      <w:r>
        <w:t xml:space="preserve"> </w:t>
      </w:r>
      <w:r w:rsidRPr="00780704">
        <w:t xml:space="preserve"> органами местного самоуправления на рассмотрение в </w:t>
      </w:r>
      <w:r>
        <w:t>уполномоченный орган исполнительной власти Белгородской области</w:t>
      </w:r>
      <w:r w:rsidR="00F471B7">
        <w:t xml:space="preserve"> </w:t>
      </w:r>
      <w:r w:rsidRPr="00780704">
        <w:softHyphen/>
        <w:t>– в течение 3 рабочих дней с момента представления комиссией по ПЗЗ главе органа местного самоуправления проекта ПЗЗ, доработанного, в случае необходимости, с учетом результатов публичных слушаний.</w:t>
      </w:r>
      <w:proofErr w:type="gramEnd"/>
    </w:p>
    <w:p w:rsidR="009B04E8" w:rsidRPr="00780704" w:rsidRDefault="009B04E8" w:rsidP="0057422B">
      <w:pPr>
        <w:pStyle w:val="a"/>
        <w:numPr>
          <w:ilvl w:val="0"/>
          <w:numId w:val="0"/>
        </w:numPr>
        <w:spacing w:before="0" w:line="240" w:lineRule="auto"/>
        <w:ind w:firstLine="709"/>
      </w:pPr>
      <w:r>
        <w:t xml:space="preserve">28. Решение об утверждении </w:t>
      </w:r>
      <w:r w:rsidRPr="00780704">
        <w:t>проекта</w:t>
      </w:r>
      <w:r>
        <w:t xml:space="preserve"> правил землепользования и застройки или </w:t>
      </w:r>
      <w:r w:rsidRPr="00780704">
        <w:t xml:space="preserve">об отказе в утверждении проекта </w:t>
      </w:r>
      <w:r>
        <w:t>правил землепользования и застройки принимает начальник департамента строительства и транспорт Белгородской области</w:t>
      </w:r>
      <w:r w:rsidRPr="00780704">
        <w:t>.</w:t>
      </w:r>
    </w:p>
    <w:p w:rsidR="009B04E8" w:rsidRPr="00780704" w:rsidRDefault="009B04E8" w:rsidP="0057422B">
      <w:pPr>
        <w:pStyle w:val="a"/>
        <w:numPr>
          <w:ilvl w:val="0"/>
          <w:numId w:val="0"/>
        </w:numPr>
        <w:spacing w:before="0" w:line="240" w:lineRule="auto"/>
        <w:ind w:firstLine="709"/>
      </w:pPr>
      <w:r>
        <w:t>29</w:t>
      </w:r>
      <w:r w:rsidRPr="00780704">
        <w:t xml:space="preserve">. Решение об утверждении проекта </w:t>
      </w:r>
      <w:r>
        <w:t xml:space="preserve">правил землепользования и застройки </w:t>
      </w:r>
      <w:r w:rsidRPr="00780704">
        <w:t>оформляется распоряжением департамента строительства и транспорта Белгородской области.</w:t>
      </w:r>
    </w:p>
    <w:p w:rsidR="009B04E8" w:rsidRPr="00780704" w:rsidRDefault="009B04E8" w:rsidP="0057422B">
      <w:pPr>
        <w:pStyle w:val="a"/>
        <w:numPr>
          <w:ilvl w:val="0"/>
          <w:numId w:val="0"/>
        </w:numPr>
        <w:spacing w:before="0" w:line="240" w:lineRule="auto"/>
        <w:ind w:firstLine="709"/>
      </w:pPr>
      <w:r>
        <w:lastRenderedPageBreak/>
        <w:t>30</w:t>
      </w:r>
      <w:r w:rsidRPr="00780704">
        <w:t xml:space="preserve">. В течение 2 рабочих дней с момента принятия решения об утверждении ПЗЗ </w:t>
      </w:r>
      <w:proofErr w:type="gramStart"/>
      <w:r w:rsidRPr="00780704">
        <w:t>решение, заверенное ЭЦП направляется</w:t>
      </w:r>
      <w:proofErr w:type="gramEnd"/>
      <w:r w:rsidRPr="00780704">
        <w:t xml:space="preserve"> по электронной почте в орган местного самоуправления.</w:t>
      </w:r>
    </w:p>
    <w:p w:rsidR="009B04E8" w:rsidRPr="00780704" w:rsidRDefault="009B04E8" w:rsidP="0057422B">
      <w:pPr>
        <w:pStyle w:val="a"/>
        <w:numPr>
          <w:ilvl w:val="0"/>
          <w:numId w:val="0"/>
        </w:numPr>
        <w:spacing w:before="0" w:line="240" w:lineRule="auto"/>
        <w:ind w:firstLine="709"/>
      </w:pPr>
      <w:r>
        <w:t>31</w:t>
      </w:r>
      <w:r w:rsidRPr="00780704">
        <w:t>. Направление решения об утверждении проекта ПЗЗ в ОМС для ведения информационной системы обеспечения градостроительной деятельности осуществляет орган ОМС, подготовивший материалы, послужившие основанием для утверждения проекта ПЗЗ.</w:t>
      </w:r>
    </w:p>
    <w:p w:rsidR="009B04E8" w:rsidRDefault="009B04E8" w:rsidP="00713E7B">
      <w:pPr>
        <w:pStyle w:val="a"/>
        <w:numPr>
          <w:ilvl w:val="0"/>
          <w:numId w:val="0"/>
        </w:numPr>
        <w:spacing w:before="0" w:line="240" w:lineRule="auto"/>
        <w:ind w:left="720"/>
        <w:jc w:val="center"/>
        <w:rPr>
          <w:b/>
        </w:rPr>
      </w:pPr>
    </w:p>
    <w:p w:rsidR="00F1489C" w:rsidRDefault="00F1489C" w:rsidP="00713E7B">
      <w:pPr>
        <w:pStyle w:val="a"/>
        <w:numPr>
          <w:ilvl w:val="0"/>
          <w:numId w:val="0"/>
        </w:numPr>
        <w:spacing w:before="0" w:line="240" w:lineRule="auto"/>
        <w:ind w:left="720"/>
        <w:jc w:val="center"/>
        <w:rPr>
          <w:b/>
        </w:rPr>
      </w:pPr>
    </w:p>
    <w:p w:rsidR="00627125" w:rsidRDefault="00627125" w:rsidP="00713E7B">
      <w:pPr>
        <w:spacing w:after="0" w:line="240" w:lineRule="auto"/>
        <w:rPr>
          <w:rFonts w:ascii="Times New Roman" w:hAnsi="Times New Roman" w:cs="Times New Roman"/>
          <w:b/>
          <w:color w:val="000000"/>
          <w:spacing w:val="5"/>
          <w:sz w:val="24"/>
          <w:szCs w:val="24"/>
        </w:rPr>
      </w:pPr>
      <w:r>
        <w:rPr>
          <w:b/>
        </w:rPr>
        <w:br w:type="page"/>
      </w:r>
    </w:p>
    <w:p w:rsidR="009B04E8" w:rsidRPr="00C63C86" w:rsidRDefault="009B04E8" w:rsidP="00713E7B">
      <w:pPr>
        <w:pStyle w:val="a"/>
        <w:numPr>
          <w:ilvl w:val="0"/>
          <w:numId w:val="0"/>
        </w:numPr>
        <w:spacing w:before="0" w:line="240" w:lineRule="auto"/>
        <w:jc w:val="center"/>
        <w:outlineLvl w:val="1"/>
        <w:rPr>
          <w:b/>
        </w:rPr>
      </w:pPr>
      <w:bookmarkStart w:id="28" w:name="_Toc157764657"/>
      <w:r w:rsidRPr="00C63C86">
        <w:rPr>
          <w:b/>
        </w:rPr>
        <w:lastRenderedPageBreak/>
        <w:t xml:space="preserve">Глава 7.  Порядок застройки территории </w:t>
      </w:r>
      <w:r w:rsidR="00F1489C">
        <w:rPr>
          <w:b/>
        </w:rPr>
        <w:t xml:space="preserve">городского поселения </w:t>
      </w:r>
      <w:r w:rsidR="000041D5">
        <w:rPr>
          <w:b/>
        </w:rPr>
        <w:t>«</w:t>
      </w:r>
      <w:r w:rsidR="00F1489C">
        <w:rPr>
          <w:b/>
        </w:rPr>
        <w:t>Город Короча</w:t>
      </w:r>
      <w:r w:rsidR="000041D5">
        <w:rPr>
          <w:b/>
        </w:rPr>
        <w:t>»</w:t>
      </w:r>
      <w:r w:rsidRPr="00C63C86">
        <w:rPr>
          <w:b/>
        </w:rPr>
        <w:t>.</w:t>
      </w:r>
      <w:bookmarkEnd w:id="28"/>
    </w:p>
    <w:p w:rsidR="009B04E8" w:rsidRPr="009E12AA" w:rsidRDefault="009B04E8" w:rsidP="0057422B">
      <w:pPr>
        <w:pStyle w:val="af"/>
        <w:tabs>
          <w:tab w:val="clear" w:pos="0"/>
          <w:tab w:val="left" w:pos="993"/>
        </w:tabs>
        <w:spacing w:before="0" w:after="0" w:line="240" w:lineRule="auto"/>
        <w:ind w:firstLine="709"/>
        <w:outlineLvl w:val="2"/>
      </w:pPr>
      <w:bookmarkStart w:id="29" w:name="_Toc157764658"/>
      <w:r w:rsidRPr="009E12AA">
        <w:t xml:space="preserve">Статья 19. </w:t>
      </w:r>
      <w:bookmarkStart w:id="30" w:name="_Toc344212728"/>
      <w:r w:rsidRPr="009E12AA">
        <w:t xml:space="preserve">Основные принципы застройки территории </w:t>
      </w:r>
      <w:bookmarkEnd w:id="30"/>
      <w:r w:rsidRPr="009E12AA">
        <w:t>поселения</w:t>
      </w:r>
      <w:bookmarkEnd w:id="29"/>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1. Строительство объектов капитального строительства на территории </w:t>
      </w:r>
      <w:r w:rsidR="00F1489C" w:rsidRPr="009E12AA">
        <w:t>городского поселения</w:t>
      </w:r>
      <w:r w:rsidRPr="009E12AA">
        <w:t xml:space="preserve"> осуществляется на основании разрешения на строительство объекта капитального строительства, проектной документации, разработанной в соответствии с действующими нормативными правовыми актами, стандартами, нормами и правилами.</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2. </w:t>
      </w:r>
      <w:proofErr w:type="gramStart"/>
      <w:r w:rsidRPr="009E12AA">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 при условии сохранения и выполнения обязательств, обременяющих земельные</w:t>
      </w:r>
      <w:proofErr w:type="gramEnd"/>
      <w:r w:rsidRPr="009E12AA">
        <w:t xml:space="preserve"> участки. </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3. Право на осуществление строительства возникает после получения разрешения на строительство объекта капитального строительства. </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4. Тип застройки, этажность,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5.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6. Объем и качество законченного строительством объекта капитального строительства (для которого требуется осуществление подготовки проектной документации), оснащение инженерным оборудованием, внешнее благоустройство земельного участка должны соответствовать проектной документации.</w:t>
      </w:r>
    </w:p>
    <w:p w:rsidR="009B04E8" w:rsidRPr="009E12AA" w:rsidRDefault="009B04E8" w:rsidP="0057422B">
      <w:pPr>
        <w:pStyle w:val="af"/>
        <w:tabs>
          <w:tab w:val="clear" w:pos="0"/>
          <w:tab w:val="left" w:pos="993"/>
        </w:tabs>
        <w:spacing w:before="0" w:after="0" w:line="240" w:lineRule="auto"/>
        <w:ind w:firstLine="709"/>
        <w:outlineLvl w:val="2"/>
      </w:pPr>
      <w:bookmarkStart w:id="31" w:name="_Toc157764659"/>
      <w:bookmarkStart w:id="32" w:name="_Toc344212729"/>
      <w:r w:rsidRPr="009E12AA">
        <w:t>Статья 20. Градостроительный план земельного участка.</w:t>
      </w:r>
      <w:bookmarkEnd w:id="31"/>
    </w:p>
    <w:p w:rsidR="009B04E8" w:rsidRPr="009E12AA" w:rsidRDefault="009B04E8" w:rsidP="0057422B">
      <w:pPr>
        <w:pStyle w:val="af"/>
        <w:numPr>
          <w:ilvl w:val="0"/>
          <w:numId w:val="30"/>
        </w:numPr>
        <w:tabs>
          <w:tab w:val="clear" w:pos="0"/>
          <w:tab w:val="left" w:pos="993"/>
        </w:tabs>
        <w:spacing w:before="0" w:after="0" w:line="240" w:lineRule="auto"/>
        <w:ind w:left="0" w:firstLine="709"/>
        <w:rPr>
          <w:b w:val="0"/>
        </w:rPr>
      </w:pPr>
      <w:r w:rsidRPr="009E12AA">
        <w:rPr>
          <w:b w:val="0"/>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B04E8" w:rsidRPr="009E12AA" w:rsidRDefault="00F1489C" w:rsidP="0057422B">
      <w:pPr>
        <w:pStyle w:val="af"/>
        <w:numPr>
          <w:ilvl w:val="0"/>
          <w:numId w:val="30"/>
        </w:numPr>
        <w:tabs>
          <w:tab w:val="clear" w:pos="0"/>
          <w:tab w:val="left" w:pos="993"/>
        </w:tabs>
        <w:spacing w:before="0" w:after="0" w:line="240" w:lineRule="auto"/>
        <w:ind w:left="0" w:firstLine="709"/>
        <w:rPr>
          <w:b w:val="0"/>
        </w:rPr>
      </w:pPr>
      <w:r w:rsidRPr="009E12AA">
        <w:rPr>
          <w:b w:val="0"/>
        </w:rPr>
        <w:t>В случае</w:t>
      </w:r>
      <w:proofErr w:type="gramStart"/>
      <w:r w:rsidRPr="009E12AA">
        <w:rPr>
          <w:b w:val="0"/>
        </w:rPr>
        <w:t>,</w:t>
      </w:r>
      <w:proofErr w:type="gramEnd"/>
      <w:r w:rsidR="009B04E8" w:rsidRPr="009E12AA">
        <w:rPr>
          <w:b w:val="0"/>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 xml:space="preserve">3. </w:t>
      </w:r>
      <w:proofErr w:type="gramStart"/>
      <w:r w:rsidRPr="009E12AA">
        <w:rPr>
          <w:b w:val="0"/>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4. В градостроительном плане земельного участка содержится информация:</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9B04E8" w:rsidRPr="009E12AA" w:rsidRDefault="009B04E8" w:rsidP="0057422B">
      <w:pPr>
        <w:pStyle w:val="af"/>
        <w:tabs>
          <w:tab w:val="clear" w:pos="0"/>
          <w:tab w:val="left" w:pos="993"/>
        </w:tabs>
        <w:spacing w:before="0" w:after="0" w:line="240" w:lineRule="auto"/>
        <w:ind w:firstLine="709"/>
        <w:rPr>
          <w:b w:val="0"/>
        </w:rPr>
      </w:pPr>
      <w:proofErr w:type="gramStart"/>
      <w:r w:rsidRPr="009E12AA">
        <w:rPr>
          <w:b w:val="0"/>
        </w:rPr>
        <w:t xml:space="preserve">2) о границах земельного участка и о кадастровом номере земельного участка (при его наличии) или в случае, предусмотренном частью 2 настоящей статьи, о границах </w:t>
      </w:r>
      <w:r w:rsidRPr="009E12AA">
        <w:rPr>
          <w:b w:val="0"/>
        </w:rPr>
        <w:lastRenderedPageBreak/>
        <w:t>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3) о границах земельного участка и о кадастровом номере земельного участка (при его наличии);</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4)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5) о минимальных отступах от границ земельного участка, в пределах которых разрешается строительство объектов капитального строительства;</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6) об основных, условно разрешенных и вспомогательных видах разрешенного использования земельного участка, установленных в части II настоящих Правил;</w:t>
      </w:r>
    </w:p>
    <w:p w:rsidR="009B04E8" w:rsidRPr="009E12AA" w:rsidRDefault="009B04E8" w:rsidP="0057422B">
      <w:pPr>
        <w:pStyle w:val="af"/>
        <w:tabs>
          <w:tab w:val="clear" w:pos="0"/>
          <w:tab w:val="left" w:pos="993"/>
        </w:tabs>
        <w:spacing w:before="0" w:after="0" w:line="240" w:lineRule="auto"/>
        <w:ind w:firstLine="709"/>
        <w:rPr>
          <w:b w:val="0"/>
        </w:rPr>
      </w:pPr>
      <w:proofErr w:type="gramStart"/>
      <w:r w:rsidRPr="009E12AA">
        <w:rPr>
          <w:b w:val="0"/>
        </w:rPr>
        <w:t>7)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8) о требованиях к назначению, параметрам и размещению объекта капитального строительства на указанном земельном участке,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9)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10) об ограничениях использования земельного участка, в том числе</w:t>
      </w:r>
      <w:r w:rsidR="00F1489C" w:rsidRPr="009E12AA">
        <w:rPr>
          <w:b w:val="0"/>
        </w:rPr>
        <w:t>,</w:t>
      </w:r>
      <w:r w:rsidRPr="009E12AA">
        <w:rPr>
          <w:b w:val="0"/>
        </w:rPr>
        <w:t xml:space="preserve"> если земельный участок полностью или частично расположен в границах зон с особыми условиями использования территорий;</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11) о границах зон с особыми условиями использования территорий, если земельный участок полностью или частично расположен в границах таких зон;</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12) о границах зон действия публичных сервитутов;</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13) о номере и (или) наименовании элемента планировочной структуры, в границах которого расположен земельный участок;</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14)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15) о наличии или отсутствии в границах земельного участка объектов культурного наследия, о границах территорий таких объектов;</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 xml:space="preserve">16)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w:t>
      </w:r>
      <w:proofErr w:type="gramStart"/>
      <w:r w:rsidRPr="009E12AA">
        <w:rPr>
          <w:b w:val="0"/>
        </w:rPr>
        <w:t>программ комплексного развития систем коммунальной инфраструктуры поселения</w:t>
      </w:r>
      <w:proofErr w:type="gramEnd"/>
      <w:r w:rsidRPr="009E12AA">
        <w:rPr>
          <w:b w:val="0"/>
        </w:rPr>
        <w:t>;</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17) о реквизитах нормативных правовых актов Белгородской области, муниципальных правовых актов, устанавливающих требования к благоустройству территории;</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18) о красных линиях.</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5. В случае</w:t>
      </w:r>
      <w:proofErr w:type="gramStart"/>
      <w:r w:rsidRPr="009E12AA">
        <w:rPr>
          <w:b w:val="0"/>
        </w:rPr>
        <w:t>,</w:t>
      </w:r>
      <w:proofErr w:type="gramEnd"/>
      <w:r w:rsidRPr="009E12AA">
        <w:rPr>
          <w:b w:val="0"/>
        </w:rPr>
        <w:t xml:space="preserve"> если в соответствии с Градостроительным кодексом РФ,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9E12AA">
        <w:rPr>
          <w:b w:val="0"/>
        </w:rPr>
        <w:t xml:space="preserve">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w:t>
      </w:r>
      <w:r w:rsidRPr="009E12AA">
        <w:rPr>
          <w:b w:val="0"/>
        </w:rPr>
        <w:lastRenderedPageBreak/>
        <w:t>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w:t>
      </w:r>
      <w:proofErr w:type="gramEnd"/>
      <w:r w:rsidRPr="009E12AA">
        <w:rPr>
          <w:b w:val="0"/>
        </w:rPr>
        <w:t xml:space="preserve"> принятия решения о самостоятельном осуществлении комплексного развития территории).</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 xml:space="preserve">6. Подготовку градостроительных планов земельного участка осуществляет отдел архитектуры администрации Корочанского района. </w:t>
      </w:r>
    </w:p>
    <w:p w:rsidR="009B04E8" w:rsidRPr="009E12AA" w:rsidRDefault="009B04E8" w:rsidP="0057422B">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E12AA">
        <w:rPr>
          <w:rFonts w:ascii="Times New Roman" w:hAnsi="Times New Roman" w:cs="Times New Roman"/>
          <w:sz w:val="24"/>
          <w:szCs w:val="24"/>
        </w:rPr>
        <w:t xml:space="preserve">7. В целях получения градостроительного плана земельного участка правообладатель земельного участка, или иное лицо в случае, предусмотренном частью 2 настоящей статьи, обращается с заявлением в орган местного самоуправления по месту нахождения земельного участка. </w:t>
      </w:r>
      <w:r w:rsidRPr="009E12AA">
        <w:rPr>
          <w:rFonts w:ascii="Times New Roman" w:eastAsia="Times New Roman" w:hAnsi="Times New Roman" w:cs="Times New Roman"/>
          <w:sz w:val="24"/>
          <w:szCs w:val="24"/>
          <w:lang w:eastAsia="ru-RU"/>
        </w:rPr>
        <w:t>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B04E8" w:rsidRPr="009E12AA" w:rsidRDefault="009B04E8" w:rsidP="0057422B">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E12AA">
        <w:rPr>
          <w:rFonts w:ascii="Times New Roman" w:hAnsi="Times New Roman" w:cs="Times New Roman"/>
          <w:sz w:val="24"/>
          <w:szCs w:val="24"/>
        </w:rPr>
        <w:t xml:space="preserve">8. </w:t>
      </w:r>
      <w:r w:rsidR="00F1489C" w:rsidRPr="009E12AA">
        <w:rPr>
          <w:rFonts w:ascii="Times New Roman" w:hAnsi="Times New Roman" w:cs="Times New Roman"/>
          <w:sz w:val="24"/>
          <w:szCs w:val="24"/>
        </w:rPr>
        <w:t>Отдел архитектуры</w:t>
      </w:r>
      <w:r w:rsidRPr="009E12AA">
        <w:rPr>
          <w:rFonts w:ascii="Times New Roman" w:hAnsi="Times New Roman" w:cs="Times New Roman"/>
          <w:sz w:val="24"/>
          <w:szCs w:val="24"/>
        </w:rPr>
        <w:t xml:space="preserve"> </w:t>
      </w:r>
      <w:r w:rsidR="00F1489C" w:rsidRPr="009E12AA">
        <w:rPr>
          <w:rFonts w:ascii="Times New Roman" w:hAnsi="Times New Roman" w:cs="Times New Roman"/>
          <w:sz w:val="24"/>
          <w:szCs w:val="24"/>
        </w:rPr>
        <w:t xml:space="preserve">администрации Корочанского района </w:t>
      </w:r>
      <w:r w:rsidRPr="009E12AA">
        <w:rPr>
          <w:rFonts w:ascii="Times New Roman" w:hAnsi="Times New Roman" w:cs="Times New Roman"/>
          <w:sz w:val="24"/>
          <w:szCs w:val="24"/>
        </w:rPr>
        <w:t xml:space="preserve">в течение </w:t>
      </w:r>
      <w:r w:rsidRPr="009E12AA">
        <w:rPr>
          <w:rFonts w:ascii="Times New Roman" w:eastAsia="Times New Roman" w:hAnsi="Times New Roman" w:cs="Times New Roman"/>
          <w:sz w:val="24"/>
          <w:szCs w:val="24"/>
          <w:lang w:eastAsia="ru-RU"/>
        </w:rPr>
        <w:t xml:space="preserve">четырнадцати </w:t>
      </w:r>
      <w:r w:rsidRPr="009E12AA">
        <w:rPr>
          <w:rFonts w:ascii="Times New Roman" w:hAnsi="Times New Roman" w:cs="Times New Roman"/>
          <w:sz w:val="24"/>
          <w:szCs w:val="24"/>
        </w:rPr>
        <w:t xml:space="preserve">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w:t>
      </w:r>
      <w:r w:rsidRPr="009E12AA">
        <w:rPr>
          <w:rFonts w:ascii="Times New Roman" w:eastAsia="Times New Roman" w:hAnsi="Times New Roman" w:cs="Times New Roman"/>
          <w:sz w:val="24"/>
          <w:szCs w:val="24"/>
          <w:lang w:eastAsia="ru-RU"/>
        </w:rPr>
        <w:t>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 xml:space="preserve">9. </w:t>
      </w:r>
      <w:proofErr w:type="gramStart"/>
      <w:r w:rsidRPr="009E12AA">
        <w:rPr>
          <w:b w:val="0"/>
        </w:rPr>
        <w:t xml:space="preserve">При подготовке градостроительного плана земельного участка отдел архитектуры администрации </w:t>
      </w:r>
      <w:r w:rsidR="000041D5" w:rsidRPr="009E12AA">
        <w:rPr>
          <w:b w:val="0"/>
        </w:rPr>
        <w:t>«</w:t>
      </w:r>
      <w:r w:rsidRPr="009E12AA">
        <w:rPr>
          <w:b w:val="0"/>
        </w:rPr>
        <w:t>Корочанского района</w:t>
      </w:r>
      <w:r w:rsidR="000041D5" w:rsidRPr="009E12AA">
        <w:rPr>
          <w:b w:val="0"/>
        </w:rPr>
        <w:t>»</w:t>
      </w:r>
      <w:r w:rsidRPr="009E12AA">
        <w:rPr>
          <w:b w:val="0"/>
        </w:rPr>
        <w:t xml:space="preserve">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9E12AA">
        <w:rPr>
          <w:b w:val="0"/>
        </w:rPr>
        <w:t xml:space="preserve"> Указанные технические условия подлежат представлению в орган местного самоуправления в течени</w:t>
      </w:r>
      <w:r w:rsidR="00F471B7" w:rsidRPr="009E12AA">
        <w:rPr>
          <w:b w:val="0"/>
        </w:rPr>
        <w:t>е</w:t>
      </w:r>
      <w:r w:rsidRPr="009E12AA">
        <w:rPr>
          <w:b w:val="0"/>
        </w:rPr>
        <w:t xml:space="preserve"> 7 дней.</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 xml:space="preserve">10.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9E12AA">
        <w:rPr>
          <w:b w:val="0"/>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9E12AA">
        <w:rPr>
          <w:b w:val="0"/>
        </w:rPr>
        <w:t xml:space="preserve">, </w:t>
      </w:r>
      <w:proofErr w:type="gramStart"/>
      <w:r w:rsidRPr="009E12AA">
        <w:rPr>
          <w:b w:val="0"/>
        </w:rPr>
        <w:t>указанного</w:t>
      </w:r>
      <w:proofErr w:type="gramEnd"/>
      <w:r w:rsidRPr="009E12AA">
        <w:rPr>
          <w:b w:val="0"/>
        </w:rPr>
        <w:t xml:space="preserve"> в части 7 настоящей статьи.</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11.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 xml:space="preserve"> 12.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B04E8" w:rsidRPr="009E12AA" w:rsidRDefault="009B04E8" w:rsidP="0057422B">
      <w:pPr>
        <w:pStyle w:val="af"/>
        <w:tabs>
          <w:tab w:val="clear" w:pos="0"/>
          <w:tab w:val="left" w:pos="993"/>
        </w:tabs>
        <w:spacing w:before="0" w:after="0" w:line="240" w:lineRule="auto"/>
        <w:ind w:firstLine="709"/>
        <w:rPr>
          <w:b w:val="0"/>
        </w:rPr>
      </w:pPr>
      <w:r w:rsidRPr="009E12AA">
        <w:rPr>
          <w:b w:val="0"/>
        </w:rPr>
        <w:t xml:space="preserve">13.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10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w:t>
      </w:r>
      <w:r w:rsidRPr="009E12AA">
        <w:rPr>
          <w:b w:val="0"/>
        </w:rPr>
        <w:lastRenderedPageBreak/>
        <w:t>земельного участка.</w:t>
      </w:r>
    </w:p>
    <w:p w:rsidR="009B04E8" w:rsidRPr="009E12AA" w:rsidRDefault="009B04E8" w:rsidP="0057422B">
      <w:pPr>
        <w:pStyle w:val="af"/>
        <w:tabs>
          <w:tab w:val="clear" w:pos="0"/>
          <w:tab w:val="left" w:pos="993"/>
        </w:tabs>
        <w:spacing w:before="0" w:after="0" w:line="240" w:lineRule="auto"/>
        <w:ind w:firstLine="709"/>
        <w:outlineLvl w:val="2"/>
      </w:pPr>
      <w:bookmarkStart w:id="33" w:name="_Toc157764660"/>
      <w:r w:rsidRPr="009E12AA">
        <w:t>Статья 21. Право на осуществление строительства, реконструкции объектов капитального строительства</w:t>
      </w:r>
      <w:bookmarkEnd w:id="32"/>
      <w:bookmarkEnd w:id="33"/>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1. </w:t>
      </w:r>
      <w:proofErr w:type="gramStart"/>
      <w:r w:rsidRPr="009E12AA">
        <w:t xml:space="preserve">Правом осуществления строительства, реконструкции объектов капитального строительства на территории </w:t>
      </w:r>
      <w:r w:rsidR="00F1489C" w:rsidRPr="009E12AA">
        <w:t>городского</w:t>
      </w:r>
      <w:r w:rsidRPr="009E12AA">
        <w:t xml:space="preserve"> поселения</w:t>
      </w:r>
      <w:r w:rsidR="00F1489C" w:rsidRPr="009E12AA">
        <w:t xml:space="preserve"> </w:t>
      </w:r>
      <w:r w:rsidR="000041D5" w:rsidRPr="009E12AA">
        <w:t>«</w:t>
      </w:r>
      <w:r w:rsidR="00F1489C" w:rsidRPr="009E12AA">
        <w:t>город Короча</w:t>
      </w:r>
      <w:r w:rsidR="000041D5" w:rsidRPr="009E12AA">
        <w:t>»</w:t>
      </w:r>
      <w:r w:rsidRPr="009E12AA">
        <w:t xml:space="preserve"> обладают физические и юридические лица, владеющие земельными участками на правах собственности, аренды, постоянного (бессрочного) пользования, безвозмездного срочного пользования, пожизненного наследуемого владения и получившие в порядке, предусмотренном статьей 51 Градостроительного кодекса РФ соответствующее разрешение на строительство, реконструкцию объекта капитального строительства.</w:t>
      </w:r>
      <w:proofErr w:type="gramEnd"/>
    </w:p>
    <w:p w:rsidR="009B04E8" w:rsidRPr="009E12AA" w:rsidRDefault="009B04E8" w:rsidP="0057422B">
      <w:pPr>
        <w:pStyle w:val="a"/>
        <w:numPr>
          <w:ilvl w:val="0"/>
          <w:numId w:val="0"/>
        </w:numPr>
        <w:tabs>
          <w:tab w:val="clear" w:pos="984"/>
          <w:tab w:val="left" w:pos="993"/>
        </w:tabs>
        <w:spacing w:before="0" w:line="240" w:lineRule="auto"/>
        <w:ind w:firstLine="709"/>
      </w:pPr>
      <w:r w:rsidRPr="009E12AA">
        <w:t>2. Выдача разрешения на строительство не требуется в случаях:</w:t>
      </w:r>
    </w:p>
    <w:p w:rsidR="009B04E8" w:rsidRPr="009E12AA" w:rsidRDefault="009B04E8" w:rsidP="0057422B">
      <w:pPr>
        <w:pStyle w:val="ConsPlusNormal"/>
        <w:tabs>
          <w:tab w:val="left" w:pos="993"/>
        </w:tabs>
        <w:ind w:firstLine="709"/>
        <w:jc w:val="both"/>
      </w:pPr>
      <w:proofErr w:type="gramStart"/>
      <w:r w:rsidRPr="009E12A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roofErr w:type="gramEnd"/>
    </w:p>
    <w:p w:rsidR="009B04E8" w:rsidRPr="009E12AA" w:rsidRDefault="009B04E8" w:rsidP="0057422B">
      <w:pPr>
        <w:pStyle w:val="ConsPlusNormal"/>
        <w:tabs>
          <w:tab w:val="left" w:pos="993"/>
        </w:tabs>
        <w:ind w:firstLine="709"/>
        <w:jc w:val="both"/>
      </w:pPr>
      <w:r w:rsidRPr="009E12AA">
        <w:t>1.1) строительства, реконструкции объектов индивидуального жилищного строительства;</w:t>
      </w:r>
    </w:p>
    <w:p w:rsidR="009B04E8" w:rsidRPr="009E12AA" w:rsidRDefault="009B04E8" w:rsidP="0057422B">
      <w:pPr>
        <w:pStyle w:val="ConsPlusNormal"/>
        <w:tabs>
          <w:tab w:val="left" w:pos="993"/>
        </w:tabs>
        <w:ind w:firstLine="709"/>
        <w:jc w:val="both"/>
      </w:pPr>
      <w:r w:rsidRPr="009E12AA">
        <w:t>2) строительства, реконструкции объектов, не являющихся объектами капитального строительства;</w:t>
      </w:r>
    </w:p>
    <w:p w:rsidR="009B04E8" w:rsidRPr="009E12AA" w:rsidRDefault="009B04E8" w:rsidP="0057422B">
      <w:pPr>
        <w:pStyle w:val="ConsPlusNormal"/>
        <w:tabs>
          <w:tab w:val="left" w:pos="993"/>
        </w:tabs>
        <w:ind w:firstLine="709"/>
        <w:jc w:val="both"/>
      </w:pPr>
      <w:r w:rsidRPr="009E12AA">
        <w:t>3) строительства на земельном участке строений и сооружений вспомогательного использования;</w:t>
      </w:r>
    </w:p>
    <w:p w:rsidR="009B04E8" w:rsidRPr="009E12AA" w:rsidRDefault="009B04E8" w:rsidP="0057422B">
      <w:pPr>
        <w:pStyle w:val="ConsPlusNormal"/>
        <w:tabs>
          <w:tab w:val="left" w:pos="993"/>
        </w:tabs>
        <w:ind w:firstLine="709"/>
        <w:jc w:val="both"/>
      </w:pPr>
      <w:r w:rsidRPr="009E12A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B04E8" w:rsidRPr="009E12AA" w:rsidRDefault="009B04E8" w:rsidP="0057422B">
      <w:pPr>
        <w:pStyle w:val="ConsPlusNormal"/>
        <w:tabs>
          <w:tab w:val="left" w:pos="993"/>
        </w:tabs>
        <w:ind w:firstLine="709"/>
        <w:jc w:val="both"/>
      </w:pPr>
      <w:r w:rsidRPr="009E12AA">
        <w:t>4.1) капитального ремонта объектов капитального строительства;</w:t>
      </w:r>
    </w:p>
    <w:p w:rsidR="009B04E8" w:rsidRPr="009E12AA" w:rsidRDefault="009B04E8" w:rsidP="0057422B">
      <w:pPr>
        <w:pStyle w:val="ConsPlusNormal"/>
        <w:tabs>
          <w:tab w:val="left" w:pos="993"/>
        </w:tabs>
        <w:ind w:firstLine="709"/>
        <w:jc w:val="both"/>
      </w:pPr>
      <w:r w:rsidRPr="009E12AA">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B04E8" w:rsidRPr="009E12AA" w:rsidRDefault="009B04E8" w:rsidP="0057422B">
      <w:pPr>
        <w:pStyle w:val="ConsPlusNormal"/>
        <w:tabs>
          <w:tab w:val="left" w:pos="993"/>
        </w:tabs>
        <w:ind w:firstLine="709"/>
        <w:jc w:val="both"/>
      </w:pPr>
      <w:r w:rsidRPr="009E12AA">
        <w:t>4.3) строительства, реконструкции посольств, консульств и представительств Российской Федерации за рубежом;</w:t>
      </w:r>
    </w:p>
    <w:p w:rsidR="009B04E8" w:rsidRPr="009E12AA" w:rsidRDefault="009B04E8" w:rsidP="0057422B">
      <w:pPr>
        <w:pStyle w:val="ConsPlusNormal"/>
        <w:tabs>
          <w:tab w:val="left" w:pos="993"/>
        </w:tabs>
        <w:ind w:firstLine="709"/>
        <w:jc w:val="both"/>
      </w:pPr>
      <w:r w:rsidRPr="009E12AA">
        <w:t xml:space="preserve">4.4) строительства, реконструкции объектов, предназначенных для транспортировки природного газа под давлением до 0,6 </w:t>
      </w:r>
      <w:proofErr w:type="spellStart"/>
      <w:r w:rsidRPr="009E12AA">
        <w:t>мегапаскаля</w:t>
      </w:r>
      <w:proofErr w:type="spellEnd"/>
      <w:r w:rsidRPr="009E12AA">
        <w:t xml:space="preserve"> включительно;</w:t>
      </w:r>
    </w:p>
    <w:p w:rsidR="009B04E8" w:rsidRPr="009E12AA" w:rsidRDefault="009B04E8" w:rsidP="0057422B">
      <w:pPr>
        <w:pStyle w:val="ConsPlusNormal"/>
        <w:tabs>
          <w:tab w:val="left" w:pos="993"/>
        </w:tabs>
        <w:ind w:firstLine="709"/>
        <w:jc w:val="both"/>
      </w:pPr>
      <w:r w:rsidRPr="009E12AA">
        <w:t>5) иных случаях, если в соответствии с Градостроительным кодексом РФ, нормативными правовыми актами Правительства Российской Федерации, законодательством Белгородской области о градостроительной деятельности получение разрешения на строительство не требуется.</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rPr>
          <w:bCs/>
        </w:rPr>
        <w:t xml:space="preserve">3. Законом Белгородской области </w:t>
      </w:r>
      <w:r w:rsidRPr="009E12AA">
        <w:t>от 22.12.2014 N 328 определены случаи, при которых не требуется получение разрешения на строительство на территории Белгородской области.</w:t>
      </w:r>
    </w:p>
    <w:p w:rsidR="009B04E8" w:rsidRPr="009E12AA" w:rsidRDefault="009B04E8" w:rsidP="0057422B">
      <w:pPr>
        <w:pStyle w:val="a"/>
        <w:numPr>
          <w:ilvl w:val="0"/>
          <w:numId w:val="0"/>
        </w:numPr>
        <w:tabs>
          <w:tab w:val="clear" w:pos="984"/>
          <w:tab w:val="left" w:pos="993"/>
        </w:tabs>
        <w:spacing w:before="0" w:line="240" w:lineRule="auto"/>
        <w:ind w:firstLine="709"/>
        <w:rPr>
          <w:lang w:eastAsia="ru-RU"/>
        </w:rPr>
      </w:pPr>
      <w:bookmarkStart w:id="34" w:name="_Toc344212730"/>
      <w:r w:rsidRPr="009E12AA">
        <w:rPr>
          <w:lang w:eastAsia="ru-RU"/>
        </w:rPr>
        <w:t xml:space="preserve">4. </w:t>
      </w:r>
      <w:proofErr w:type="gramStart"/>
      <w:r w:rsidRPr="009E12AA">
        <w:rPr>
          <w:lang w:eastAsia="ru-RU"/>
        </w:rPr>
        <w:t>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w:t>
      </w:r>
      <w:proofErr w:type="gramEnd"/>
      <w:r w:rsidRPr="009E12AA">
        <w:rPr>
          <w:lang w:eastAsia="ru-RU"/>
        </w:rPr>
        <w:t xml:space="preserve">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w:t>
      </w:r>
      <w:r w:rsidRPr="009E12AA">
        <w:rPr>
          <w:lang w:eastAsia="ru-RU"/>
        </w:rPr>
        <w:lastRenderedPageBreak/>
        <w:t>членами таких саморегулируемых организаций.</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rPr>
          <w:shd w:val="clear" w:color="auto" w:fill="FFFFFF"/>
        </w:rPr>
        <w:t xml:space="preserve">5. </w:t>
      </w:r>
      <w:proofErr w:type="gramStart"/>
      <w:r w:rsidRPr="009E12AA">
        <w:rPr>
          <w:shd w:val="clear" w:color="auto" w:fill="FFFFFF"/>
        </w:rPr>
        <w:t>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roofErr w:type="gramEnd"/>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8. Муниципальную услугу по выдаче разрешения на строительство объектов капитального строительства предоставляет отдел архитектуры администрации муниципального района </w:t>
      </w:r>
      <w:r w:rsidR="000041D5" w:rsidRPr="009E12AA">
        <w:t>«</w:t>
      </w:r>
      <w:r w:rsidRPr="009E12AA">
        <w:t>Корочанский район</w:t>
      </w:r>
      <w:r w:rsidR="000041D5" w:rsidRPr="009E12AA">
        <w:t>»</w:t>
      </w:r>
      <w:r w:rsidRPr="009E12AA">
        <w:t xml:space="preserve"> в порядке, предусмотренном статьей 51 Градостроительного кодекса РФ, административным регламентом предоставления муниципальной услуги.</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9. </w:t>
      </w:r>
      <w:proofErr w:type="gramStart"/>
      <w:r w:rsidRPr="009E12AA">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управление архитектуры и градостроительства Корочанского района, в том числе через многофункциональный центр, либо направляет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w:t>
      </w:r>
      <w:proofErr w:type="gramEnd"/>
      <w:r w:rsidRPr="009E12AA">
        <w:t xml:space="preserve"> садового дома.</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10. Форма уведомления о планируемом строительстве утверждена Приказом Минстроя России от 19 сентября 2018 г. N 591/пр.</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11. </w:t>
      </w:r>
      <w:proofErr w:type="gramStart"/>
      <w:r w:rsidRPr="009E12AA">
        <w:t xml:space="preserve">Порядок направления уведомления о планируемом строительстве определен статьей 51.1 Градостроительного кодекса РФ, административном регламентом предоставления муниципальной услуги органами местного самоуправления муниципального района. </w:t>
      </w:r>
      <w:proofErr w:type="gramEnd"/>
    </w:p>
    <w:p w:rsidR="009B04E8" w:rsidRPr="009E12AA" w:rsidRDefault="009B04E8" w:rsidP="0057422B">
      <w:pPr>
        <w:pStyle w:val="a"/>
        <w:numPr>
          <w:ilvl w:val="0"/>
          <w:numId w:val="0"/>
        </w:numPr>
        <w:tabs>
          <w:tab w:val="clear" w:pos="984"/>
          <w:tab w:val="left" w:pos="993"/>
        </w:tabs>
        <w:spacing w:before="0" w:line="240" w:lineRule="auto"/>
        <w:ind w:firstLine="709"/>
        <w:outlineLvl w:val="2"/>
        <w:rPr>
          <w:b/>
        </w:rPr>
      </w:pPr>
      <w:bookmarkStart w:id="35" w:name="_Toc157764661"/>
      <w:r w:rsidRPr="009E12AA">
        <w:rPr>
          <w:b/>
        </w:rPr>
        <w:t>Статья 22.Проектная документация объекта капитального строительства</w:t>
      </w:r>
      <w:bookmarkEnd w:id="34"/>
      <w:bookmarkEnd w:id="35"/>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1. </w:t>
      </w:r>
      <w:proofErr w:type="gramStart"/>
      <w:r w:rsidRPr="009E12AA">
        <w:t xml:space="preserve">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а также должна отвечать требованиям Постановления Правительства Российской Федерации от 16 февраля 2008 года № 87 </w:t>
      </w:r>
      <w:r w:rsidR="000041D5" w:rsidRPr="009E12AA">
        <w:t>«</w:t>
      </w:r>
      <w:r w:rsidRPr="009E12AA">
        <w:t>О составе разделов проектной документации и требованиях к их содержанию</w:t>
      </w:r>
      <w:proofErr w:type="gramEnd"/>
      <w:r w:rsidR="000041D5" w:rsidRPr="009E12AA">
        <w:t>»</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2. Осуществление подготовки проектной документации не требуется при строительстве, реконструкции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rPr>
          <w:shd w:val="clear" w:color="auto" w:fill="FFFFFF"/>
        </w:rPr>
        <w:t xml:space="preserve">3. </w:t>
      </w:r>
      <w:proofErr w:type="gramStart"/>
      <w:r w:rsidRPr="009E12AA">
        <w:rPr>
          <w:shd w:val="clear" w:color="auto" w:fill="FFFFFF"/>
        </w:rPr>
        <w:t>Работы по договорам о подготовке проектной документации,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w:t>
      </w:r>
      <w:proofErr w:type="gramEnd"/>
      <w:r w:rsidRPr="009E12AA">
        <w:rPr>
          <w:shd w:val="clear" w:color="auto" w:fill="FFFFFF"/>
        </w:rPr>
        <w:t xml:space="preserve">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r w:rsidRPr="009E12AA">
        <w:rPr>
          <w:rStyle w:val="apple-converted-space"/>
          <w:shd w:val="clear" w:color="auto" w:fill="FFFFFF"/>
        </w:rPr>
        <w:t> </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4. Порядок осуществления архитектурно-строительного проектирования определен статей 48 Градостроительного кодекса РФ.</w:t>
      </w:r>
    </w:p>
    <w:p w:rsidR="009B04E8" w:rsidRPr="009E12AA" w:rsidRDefault="009B04E8" w:rsidP="0057422B">
      <w:pPr>
        <w:pStyle w:val="af"/>
        <w:tabs>
          <w:tab w:val="clear" w:pos="0"/>
          <w:tab w:val="left" w:pos="993"/>
        </w:tabs>
        <w:spacing w:before="0" w:after="0" w:line="240" w:lineRule="auto"/>
        <w:ind w:firstLine="709"/>
        <w:outlineLvl w:val="2"/>
      </w:pPr>
      <w:bookmarkStart w:id="36" w:name="_Toc344212731"/>
      <w:bookmarkStart w:id="37" w:name="_Toc157764662"/>
      <w:r w:rsidRPr="009E12AA">
        <w:lastRenderedPageBreak/>
        <w:t>Статья 23. Экспертиза и утверждение проектной документации</w:t>
      </w:r>
      <w:bookmarkEnd w:id="36"/>
      <w:bookmarkEnd w:id="37"/>
    </w:p>
    <w:p w:rsidR="009B04E8" w:rsidRPr="009E12AA" w:rsidRDefault="009B04E8" w:rsidP="0057422B">
      <w:pPr>
        <w:pStyle w:val="a"/>
        <w:numPr>
          <w:ilvl w:val="0"/>
          <w:numId w:val="0"/>
        </w:numPr>
        <w:tabs>
          <w:tab w:val="clear" w:pos="984"/>
          <w:tab w:val="left" w:pos="993"/>
        </w:tabs>
        <w:spacing w:before="0" w:line="240" w:lineRule="auto"/>
        <w:ind w:firstLine="709"/>
      </w:pPr>
      <w:r w:rsidRPr="009E12AA">
        <w:t>1. Экспертиза проектной документации объектов капитального строительства, а также результатов инженерных изысканий, за исключением случаев, указанных в ст. 49 Градостроительного кодекса Российской Федерации, проводится в соответствии с действующим законодательством.</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3. Прошедшая экспертизу проектная документация утверждается заказчиком.</w:t>
      </w:r>
    </w:p>
    <w:p w:rsidR="009B04E8" w:rsidRPr="009E12AA" w:rsidRDefault="009B04E8" w:rsidP="0057422B">
      <w:pPr>
        <w:pStyle w:val="af"/>
        <w:tabs>
          <w:tab w:val="clear" w:pos="0"/>
          <w:tab w:val="left" w:pos="993"/>
        </w:tabs>
        <w:spacing w:before="0" w:after="0" w:line="240" w:lineRule="auto"/>
        <w:ind w:firstLine="709"/>
        <w:outlineLvl w:val="2"/>
      </w:pPr>
      <w:bookmarkStart w:id="38" w:name="_Toc157764663"/>
      <w:r w:rsidRPr="009E12AA">
        <w:t>Статья 24. Ввод объекта капитального строительства в эксплуатацию.</w:t>
      </w:r>
      <w:bookmarkEnd w:id="38"/>
      <w:r w:rsidRPr="009E12AA">
        <w:t xml:space="preserve"> </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rPr>
          <w:shd w:val="clear" w:color="auto" w:fill="FFFFFF"/>
        </w:rPr>
        <w:t xml:space="preserve">1. </w:t>
      </w:r>
      <w:proofErr w:type="gramStart"/>
      <w:r w:rsidRPr="009E12AA">
        <w:rPr>
          <w:shd w:val="clear" w:color="auto" w:fill="FFFFFF"/>
        </w:rPr>
        <w:t>Разрешение на ввод объекта капитального строительства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w:t>
      </w:r>
      <w:proofErr w:type="gramEnd"/>
      <w:r w:rsidRPr="009E12AA">
        <w:rPr>
          <w:shd w:val="clear" w:color="auto" w:fill="FFFFFF"/>
        </w:rPr>
        <w:t xml:space="preserve">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r w:rsidRPr="009E12AA">
        <w:t xml:space="preserve">. </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2. Лица, допустившие эксплуатацию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несут административную ответственность в соответствии с законодательством Российской Федерации.</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3. Муниципальную услугу по выдаче разрешения на ввод в эксплуатацию объектов капитального строительства предоставляет отдел архитектуры администрации муниципального района </w:t>
      </w:r>
      <w:r w:rsidR="000041D5" w:rsidRPr="009E12AA">
        <w:t>«</w:t>
      </w:r>
      <w:r w:rsidRPr="009E12AA">
        <w:t>Корочанский район</w:t>
      </w:r>
      <w:r w:rsidR="000041D5" w:rsidRPr="009E12AA">
        <w:t>»</w:t>
      </w:r>
      <w:r w:rsidRPr="009E12AA">
        <w:t xml:space="preserve"> в порядке, предусмотренном статьей 55 Градостроительного кодекса РФ, административным регламентом предоставления муниципальной услуги.</w:t>
      </w:r>
    </w:p>
    <w:p w:rsidR="009B04E8" w:rsidRPr="009E12AA" w:rsidRDefault="009B04E8" w:rsidP="0057422B">
      <w:pPr>
        <w:pStyle w:val="a"/>
        <w:numPr>
          <w:ilvl w:val="0"/>
          <w:numId w:val="0"/>
        </w:numPr>
        <w:tabs>
          <w:tab w:val="clear" w:pos="984"/>
          <w:tab w:val="left" w:pos="993"/>
        </w:tabs>
        <w:spacing w:before="0" w:line="240" w:lineRule="auto"/>
        <w:ind w:firstLine="709"/>
        <w:rPr>
          <w:rFonts w:eastAsia="Times New Roman"/>
          <w:lang w:eastAsia="ru-RU"/>
        </w:rPr>
      </w:pPr>
      <w:r w:rsidRPr="009E12AA">
        <w:rPr>
          <w:rFonts w:eastAsia="Times New Roman"/>
          <w:lang w:eastAsia="ru-RU"/>
        </w:rPr>
        <w:t>4. Разрешение на ввод объекта в эксплуатацию не требуется в случае, если в соответствии с частью 2 статьи 21 настоящих Правил для строительства или реконструкции объекта не требуется выдача разрешения на строительство.</w:t>
      </w:r>
    </w:p>
    <w:p w:rsidR="009B04E8" w:rsidRPr="009E12AA" w:rsidRDefault="009B04E8" w:rsidP="0057422B">
      <w:pPr>
        <w:pStyle w:val="a"/>
        <w:numPr>
          <w:ilvl w:val="0"/>
          <w:numId w:val="0"/>
        </w:numPr>
        <w:tabs>
          <w:tab w:val="clear" w:pos="984"/>
          <w:tab w:val="left" w:pos="993"/>
        </w:tabs>
        <w:spacing w:before="0" w:line="240" w:lineRule="auto"/>
        <w:ind w:firstLine="709"/>
        <w:rPr>
          <w:rFonts w:eastAsia="Times New Roman"/>
          <w:color w:val="828282"/>
          <w:lang w:eastAsia="ru-RU"/>
        </w:rPr>
      </w:pPr>
      <w:r w:rsidRPr="009E12AA">
        <w:rPr>
          <w:rFonts w:eastAsia="Times New Roman"/>
          <w:lang w:eastAsia="ru-RU"/>
        </w:rPr>
        <w:t xml:space="preserve">5.  </w:t>
      </w:r>
      <w:proofErr w:type="gramStart"/>
      <w:r w:rsidRPr="009E12AA">
        <w:rPr>
          <w:rFonts w:eastAsia="Times New Roman"/>
          <w:lang w:eastAsia="ru-RU"/>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roofErr w:type="gramEnd"/>
      <w:r w:rsidRPr="009E12AA">
        <w:rPr>
          <w:rFonts w:eastAsia="Times New Roman"/>
          <w:lang w:eastAsia="ru-RU"/>
        </w:rPr>
        <w:t>,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w:t>
      </w:r>
    </w:p>
    <w:p w:rsidR="009B04E8" w:rsidRPr="009E12AA" w:rsidRDefault="009B04E8" w:rsidP="0057422B">
      <w:pPr>
        <w:pStyle w:val="a"/>
        <w:numPr>
          <w:ilvl w:val="0"/>
          <w:numId w:val="0"/>
        </w:numPr>
        <w:tabs>
          <w:tab w:val="clear" w:pos="984"/>
          <w:tab w:val="left" w:pos="993"/>
        </w:tabs>
        <w:spacing w:before="0" w:line="240" w:lineRule="auto"/>
        <w:ind w:firstLine="709"/>
      </w:pPr>
      <w:r w:rsidRPr="009E12AA">
        <w:t xml:space="preserve">6. </w:t>
      </w:r>
      <w:proofErr w:type="gramStart"/>
      <w:r w:rsidRPr="009E12AA">
        <w:t xml:space="preserve">Порядок направления уведомления об окончании строительства или реконструкции </w:t>
      </w:r>
      <w:r w:rsidRPr="009E12AA">
        <w:rPr>
          <w:rFonts w:eastAsia="Times New Roman"/>
          <w:lang w:eastAsia="ru-RU"/>
        </w:rPr>
        <w:t xml:space="preserve">объекта индивидуального жилищного строительства или садового дома </w:t>
      </w:r>
      <w:r w:rsidRPr="009E12AA">
        <w:t xml:space="preserve">определен статьей 55 Градостроительного кодекса РФ, административном регламентом предоставления муниципальной услуги органами местного самоуправления муниципального района. </w:t>
      </w:r>
      <w:proofErr w:type="gramEnd"/>
    </w:p>
    <w:p w:rsidR="009B04E8" w:rsidRPr="009E12AA" w:rsidRDefault="009B04E8" w:rsidP="0057422B">
      <w:pPr>
        <w:pStyle w:val="af"/>
        <w:tabs>
          <w:tab w:val="clear" w:pos="0"/>
          <w:tab w:val="left" w:pos="993"/>
        </w:tabs>
        <w:spacing w:before="0" w:after="0" w:line="240" w:lineRule="auto"/>
        <w:ind w:firstLine="709"/>
        <w:outlineLvl w:val="2"/>
      </w:pPr>
      <w:bookmarkStart w:id="39" w:name="_Toc157764664"/>
      <w:r w:rsidRPr="009E12AA">
        <w:t>Статья 25. Самовольное строительство.</w:t>
      </w:r>
      <w:bookmarkEnd w:id="39"/>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lastRenderedPageBreak/>
        <w:t xml:space="preserve">1. </w:t>
      </w:r>
      <w:proofErr w:type="gramStart"/>
      <w:r w:rsidRPr="009E12AA">
        <w:rPr>
          <w:color w:val="000000"/>
          <w:spacing w:val="5"/>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w:t>
      </w:r>
      <w:proofErr w:type="gramEnd"/>
      <w:r w:rsidRPr="009E12AA">
        <w:rPr>
          <w:color w:val="000000"/>
          <w:spacing w:val="5"/>
        </w:rPr>
        <w:t xml:space="preserve">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2. Не является самовольной постройкой здание, сооружение или другое строение, возведенные или созданные с нарушением</w:t>
      </w:r>
      <w:r w:rsidR="00422624" w:rsidRPr="009E12AA">
        <w:rPr>
          <w:color w:val="000000"/>
          <w:spacing w:val="5"/>
        </w:rPr>
        <w:t>,</w:t>
      </w:r>
      <w:r w:rsidRPr="009E12AA">
        <w:rPr>
          <w:color w:val="000000"/>
          <w:spacing w:val="5"/>
        </w:rPr>
        <w:t xml:space="preserve">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3.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4. Использование самовольной постройки не допускается.</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 xml:space="preserve">5. </w:t>
      </w:r>
      <w:proofErr w:type="gramStart"/>
      <w:r w:rsidRPr="009E12AA">
        <w:rPr>
          <w:color w:val="000000"/>
          <w:spacing w:val="5"/>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w:t>
      </w:r>
      <w:proofErr w:type="gramEnd"/>
      <w:r w:rsidRPr="009E12AA">
        <w:rPr>
          <w:color w:val="000000"/>
          <w:spacing w:val="5"/>
        </w:rPr>
        <w:t xml:space="preserve"> </w:t>
      </w:r>
      <w:proofErr w:type="gramStart"/>
      <w:r w:rsidRPr="009E12AA">
        <w:rPr>
          <w:color w:val="000000"/>
          <w:spacing w:val="5"/>
        </w:rPr>
        <w:t>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9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roofErr w:type="gramEnd"/>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6.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 если в отношении земельного участка лицо, осуществившее постройку, имеет права, допускающие строительство на нем данного объекта;</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 если на день обращения в суд постройка соответствует установленным требованиям;</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 если сохранение постройки не нарушает права и охраняемые законом интересы других лиц и не создает угрозу жизни и здоровью граждан.</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 xml:space="preserve">7.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пунктом 4 настоящей статьи, органом местного самоуправления </w:t>
      </w:r>
      <w:r w:rsidR="00422624" w:rsidRPr="009E12AA">
        <w:rPr>
          <w:color w:val="000000"/>
          <w:spacing w:val="5"/>
        </w:rPr>
        <w:t xml:space="preserve">городского </w:t>
      </w:r>
      <w:r w:rsidRPr="009E12AA">
        <w:rPr>
          <w:color w:val="000000"/>
          <w:spacing w:val="5"/>
        </w:rPr>
        <w:t>поселения.</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 xml:space="preserve">8. </w:t>
      </w:r>
      <w:proofErr w:type="gramStart"/>
      <w:r w:rsidRPr="009E12AA">
        <w:rPr>
          <w:color w:val="000000"/>
          <w:spacing w:val="5"/>
        </w:rPr>
        <w:t>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Гражданским кодексом РФ.</w:t>
      </w:r>
      <w:proofErr w:type="gramEnd"/>
    </w:p>
    <w:p w:rsidR="009B04E8" w:rsidRPr="009E12AA" w:rsidRDefault="009B04E8" w:rsidP="0057422B">
      <w:pPr>
        <w:pStyle w:val="ConsPlusNormal"/>
        <w:tabs>
          <w:tab w:val="left" w:pos="993"/>
        </w:tabs>
        <w:ind w:firstLine="709"/>
        <w:jc w:val="both"/>
        <w:rPr>
          <w:color w:val="000000"/>
          <w:spacing w:val="5"/>
        </w:rPr>
      </w:pPr>
      <w:proofErr w:type="gramStart"/>
      <w:r w:rsidRPr="009E12AA">
        <w:rPr>
          <w:color w:val="000000"/>
          <w:spacing w:val="5"/>
        </w:rPr>
        <w:lastRenderedPageBreak/>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roofErr w:type="gramEnd"/>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9. Органы местного самоуправления принимают в порядке, установленном законом:</w:t>
      </w:r>
    </w:p>
    <w:p w:rsidR="009B04E8" w:rsidRPr="009E12AA" w:rsidRDefault="009B04E8" w:rsidP="0057422B">
      <w:pPr>
        <w:pStyle w:val="ConsPlusNormal"/>
        <w:tabs>
          <w:tab w:val="left" w:pos="993"/>
        </w:tabs>
        <w:ind w:firstLine="709"/>
        <w:jc w:val="both"/>
        <w:rPr>
          <w:color w:val="000000"/>
          <w:spacing w:val="5"/>
        </w:rPr>
      </w:pPr>
      <w:proofErr w:type="gramStart"/>
      <w:r w:rsidRPr="009E12AA">
        <w:rPr>
          <w:color w:val="000000"/>
          <w:spacing w:val="5"/>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w:t>
      </w:r>
      <w:proofErr w:type="gramEnd"/>
      <w:r w:rsidRPr="009E12AA">
        <w:rPr>
          <w:color w:val="000000"/>
          <w:spacing w:val="5"/>
        </w:rPr>
        <w:t xml:space="preserve"> </w:t>
      </w:r>
      <w:proofErr w:type="gramStart"/>
      <w:r w:rsidRPr="009E12AA">
        <w:rPr>
          <w:color w:val="000000"/>
          <w:spacing w:val="5"/>
        </w:rPr>
        <w:t>расположен</w:t>
      </w:r>
      <w:proofErr w:type="gramEnd"/>
      <w:r w:rsidRPr="009E12AA">
        <w:rPr>
          <w:color w:val="000000"/>
          <w:spacing w:val="5"/>
        </w:rPr>
        <w:t xml:space="preserve"> в границах территории общего пользования;</w:t>
      </w:r>
    </w:p>
    <w:p w:rsidR="009B04E8" w:rsidRPr="009E12AA" w:rsidRDefault="009B04E8" w:rsidP="0057422B">
      <w:pPr>
        <w:pStyle w:val="ConsPlusNormal"/>
        <w:tabs>
          <w:tab w:val="left" w:pos="993"/>
        </w:tabs>
        <w:ind w:firstLine="709"/>
        <w:jc w:val="both"/>
        <w:rPr>
          <w:color w:val="000000"/>
          <w:spacing w:val="5"/>
        </w:rPr>
      </w:pPr>
      <w:proofErr w:type="gramStart"/>
      <w:r w:rsidRPr="009E12AA">
        <w:rPr>
          <w:color w:val="000000"/>
          <w:spacing w:val="5"/>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w:t>
      </w:r>
      <w:proofErr w:type="gramEnd"/>
      <w:r w:rsidRPr="009E12AA">
        <w:rPr>
          <w:color w:val="000000"/>
          <w:spacing w:val="5"/>
        </w:rPr>
        <w:t xml:space="preserve">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 xml:space="preserve">10. </w:t>
      </w:r>
      <w:proofErr w:type="gramStart"/>
      <w:r w:rsidRPr="009E12AA">
        <w:rPr>
          <w:color w:val="000000"/>
          <w:spacing w:val="5"/>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roofErr w:type="gramEnd"/>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11. 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9B04E8" w:rsidRPr="009E12AA" w:rsidRDefault="009B04E8" w:rsidP="0057422B">
      <w:pPr>
        <w:pStyle w:val="ConsPlusNormal"/>
        <w:tabs>
          <w:tab w:val="left" w:pos="993"/>
        </w:tabs>
        <w:ind w:firstLine="709"/>
        <w:jc w:val="both"/>
        <w:rPr>
          <w:color w:val="000000"/>
          <w:spacing w:val="5"/>
        </w:rPr>
      </w:pPr>
      <w:r w:rsidRPr="009E12AA">
        <w:rPr>
          <w:color w:val="000000"/>
          <w:spacing w:val="5"/>
        </w:rPr>
        <w:t xml:space="preserve">12. 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w:t>
      </w:r>
      <w:proofErr w:type="gramStart"/>
      <w:r w:rsidRPr="009E12AA">
        <w:rPr>
          <w:color w:val="000000"/>
          <w:spacing w:val="5"/>
        </w:rPr>
        <w:t>собственности</w:t>
      </w:r>
      <w:proofErr w:type="gramEnd"/>
      <w:r w:rsidRPr="009E12AA">
        <w:rPr>
          <w:color w:val="000000"/>
          <w:spacing w:val="5"/>
        </w:rPr>
        <w:t xml:space="preserve"> на который зарегистрировано в Едином государственном реестре недвижимости или признано судом в соответствии с частью 6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0C4ABC" w:rsidRPr="009E12AA" w:rsidRDefault="00D063AF" w:rsidP="0057422B">
      <w:pPr>
        <w:pStyle w:val="ConsPlusNormal"/>
        <w:tabs>
          <w:tab w:val="left" w:pos="993"/>
        </w:tabs>
        <w:ind w:firstLine="709"/>
        <w:jc w:val="both"/>
        <w:outlineLvl w:val="2"/>
        <w:rPr>
          <w:b/>
        </w:rPr>
      </w:pPr>
      <w:bookmarkStart w:id="40" w:name="_Toc157764665"/>
      <w:r w:rsidRPr="009E12AA">
        <w:rPr>
          <w:b/>
        </w:rPr>
        <w:t>Статья 2</w:t>
      </w:r>
      <w:r w:rsidR="00EA0635" w:rsidRPr="009E12AA">
        <w:rPr>
          <w:b/>
        </w:rPr>
        <w:t>6</w:t>
      </w:r>
      <w:r w:rsidRPr="009E12AA">
        <w:rPr>
          <w:b/>
        </w:rPr>
        <w:t>. Строительный контроль.</w:t>
      </w:r>
      <w:bookmarkEnd w:id="40"/>
      <w:r w:rsidRPr="009E12AA">
        <w:rPr>
          <w:b/>
        </w:rPr>
        <w:t xml:space="preserve"> </w:t>
      </w:r>
    </w:p>
    <w:p w:rsidR="000C4149" w:rsidRPr="009E12AA" w:rsidRDefault="000C4149" w:rsidP="0057422B">
      <w:pPr>
        <w:pStyle w:val="ConsPlusNormal"/>
        <w:numPr>
          <w:ilvl w:val="0"/>
          <w:numId w:val="20"/>
        </w:numPr>
        <w:tabs>
          <w:tab w:val="left" w:pos="993"/>
        </w:tabs>
        <w:ind w:left="0" w:firstLine="709"/>
        <w:jc w:val="both"/>
      </w:pPr>
      <w:r w:rsidRPr="009E12AA">
        <w:rPr>
          <w:color w:val="000000"/>
          <w:shd w:val="clear" w:color="auto" w:fill="FFFFFF"/>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Pr="009E12AA">
        <w:rPr>
          <w:color w:val="000000"/>
          <w:shd w:val="clear" w:color="auto" w:fill="FFFFFF"/>
        </w:rPr>
        <w:t>строительства</w:t>
      </w:r>
      <w:proofErr w:type="gramEnd"/>
      <w:r w:rsidRPr="009E12AA">
        <w:rPr>
          <w:color w:val="000000"/>
          <w:shd w:val="clear" w:color="auto" w:fill="FFFFFF"/>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0359AA" w:rsidRPr="009E12AA" w:rsidRDefault="000359AA" w:rsidP="0057422B">
      <w:pPr>
        <w:pStyle w:val="a4"/>
        <w:numPr>
          <w:ilvl w:val="0"/>
          <w:numId w:val="20"/>
        </w:numPr>
        <w:tabs>
          <w:tab w:val="left" w:pos="709"/>
          <w:tab w:val="left" w:pos="993"/>
          <w:tab w:val="left" w:pos="1276"/>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lastRenderedPageBreak/>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AD5C7E" w:rsidRPr="009E12AA" w:rsidRDefault="00AD5C7E" w:rsidP="0057422B">
      <w:pPr>
        <w:pStyle w:val="a4"/>
        <w:numPr>
          <w:ilvl w:val="0"/>
          <w:numId w:val="20"/>
        </w:numPr>
        <w:tabs>
          <w:tab w:val="left" w:pos="709"/>
          <w:tab w:val="left" w:pos="993"/>
          <w:tab w:val="left" w:pos="1276"/>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Порядок проведения строительного контроля установлен Правительство РФ.</w:t>
      </w:r>
    </w:p>
    <w:p w:rsidR="007753C3" w:rsidRDefault="007753C3" w:rsidP="00713E7B">
      <w:pPr>
        <w:pStyle w:val="ConsPlusNormal"/>
        <w:tabs>
          <w:tab w:val="left" w:pos="851"/>
        </w:tabs>
        <w:ind w:firstLine="567"/>
        <w:jc w:val="center"/>
        <w:rPr>
          <w:b/>
          <w:szCs w:val="28"/>
        </w:rPr>
      </w:pPr>
    </w:p>
    <w:p w:rsidR="00627125" w:rsidRDefault="00627125" w:rsidP="00713E7B">
      <w:pPr>
        <w:spacing w:after="0" w:line="240" w:lineRule="auto"/>
        <w:rPr>
          <w:rFonts w:ascii="Times New Roman" w:hAnsi="Times New Roman" w:cs="Times New Roman"/>
          <w:b/>
          <w:sz w:val="24"/>
          <w:szCs w:val="28"/>
        </w:rPr>
      </w:pPr>
      <w:r>
        <w:rPr>
          <w:b/>
          <w:szCs w:val="28"/>
        </w:rPr>
        <w:br w:type="page"/>
      </w:r>
    </w:p>
    <w:p w:rsidR="00001332" w:rsidRPr="006C56CE" w:rsidRDefault="003704CB" w:rsidP="00713E7B">
      <w:pPr>
        <w:pStyle w:val="ConsPlusNormal"/>
        <w:tabs>
          <w:tab w:val="left" w:pos="851"/>
        </w:tabs>
        <w:ind w:firstLine="567"/>
        <w:jc w:val="center"/>
        <w:outlineLvl w:val="1"/>
        <w:rPr>
          <w:b/>
          <w:szCs w:val="28"/>
        </w:rPr>
      </w:pPr>
      <w:bookmarkStart w:id="41" w:name="_Toc157764666"/>
      <w:r w:rsidRPr="006C56CE">
        <w:rPr>
          <w:b/>
          <w:szCs w:val="28"/>
        </w:rPr>
        <w:lastRenderedPageBreak/>
        <w:t xml:space="preserve">Глава </w:t>
      </w:r>
      <w:r w:rsidR="009E12AA">
        <w:rPr>
          <w:b/>
          <w:szCs w:val="28"/>
        </w:rPr>
        <w:t>8</w:t>
      </w:r>
      <w:r w:rsidRPr="006C56CE">
        <w:rPr>
          <w:b/>
          <w:szCs w:val="28"/>
        </w:rPr>
        <w:t xml:space="preserve">. </w:t>
      </w:r>
      <w:r w:rsidR="00001332" w:rsidRPr="006C56CE">
        <w:rPr>
          <w:b/>
          <w:szCs w:val="28"/>
        </w:rPr>
        <w:t>Заключительные положения</w:t>
      </w:r>
      <w:bookmarkEnd w:id="41"/>
    </w:p>
    <w:p w:rsidR="00001332" w:rsidRPr="009E12AA" w:rsidRDefault="00001332" w:rsidP="009E12AA">
      <w:pPr>
        <w:pStyle w:val="af"/>
        <w:spacing w:before="0" w:after="0" w:line="240" w:lineRule="auto"/>
        <w:ind w:firstLine="709"/>
        <w:outlineLvl w:val="2"/>
        <w:rPr>
          <w:szCs w:val="28"/>
        </w:rPr>
      </w:pPr>
      <w:bookmarkStart w:id="42" w:name="_Toc157764667"/>
      <w:r w:rsidRPr="009E12AA">
        <w:rPr>
          <w:szCs w:val="28"/>
        </w:rPr>
        <w:t xml:space="preserve">Статья </w:t>
      </w:r>
      <w:r w:rsidR="003704CB" w:rsidRPr="009E12AA">
        <w:rPr>
          <w:szCs w:val="28"/>
        </w:rPr>
        <w:t>2</w:t>
      </w:r>
      <w:r w:rsidR="00EA0635" w:rsidRPr="009E12AA">
        <w:rPr>
          <w:szCs w:val="28"/>
        </w:rPr>
        <w:t>7</w:t>
      </w:r>
      <w:r w:rsidRPr="009E12AA">
        <w:rPr>
          <w:szCs w:val="28"/>
        </w:rPr>
        <w:t>. Вступление в силу настоящих Правил</w:t>
      </w:r>
      <w:bookmarkEnd w:id="42"/>
    </w:p>
    <w:p w:rsidR="00001332" w:rsidRPr="009E12AA" w:rsidRDefault="00001332" w:rsidP="00B30A1B">
      <w:pPr>
        <w:pStyle w:val="a"/>
        <w:numPr>
          <w:ilvl w:val="0"/>
          <w:numId w:val="16"/>
        </w:numPr>
        <w:tabs>
          <w:tab w:val="clear" w:pos="984"/>
        </w:tabs>
        <w:spacing w:before="0" w:line="240" w:lineRule="auto"/>
        <w:ind w:firstLine="709"/>
      </w:pPr>
      <w:r w:rsidRPr="009E12AA">
        <w:t>Настоящие Правила вступают в силу со дня их официального опубликования.</w:t>
      </w:r>
    </w:p>
    <w:p w:rsidR="00001332" w:rsidRPr="009E12AA" w:rsidRDefault="00001332" w:rsidP="009E12AA">
      <w:pPr>
        <w:pStyle w:val="a"/>
        <w:numPr>
          <w:ilvl w:val="0"/>
          <w:numId w:val="15"/>
        </w:numPr>
        <w:tabs>
          <w:tab w:val="clear" w:pos="984"/>
        </w:tabs>
        <w:spacing w:before="0" w:line="240" w:lineRule="auto"/>
        <w:ind w:firstLine="709"/>
      </w:pPr>
      <w:r w:rsidRPr="009E12AA">
        <w:t xml:space="preserve">Сведения о градостроительных регламентах и о </w:t>
      </w:r>
      <w:r w:rsidR="006C56CE" w:rsidRPr="009E12AA">
        <w:t xml:space="preserve">границах </w:t>
      </w:r>
      <w:r w:rsidRPr="009E12AA">
        <w:t>территориальных зон после утверждения настоящих Правил, направляются в органы кадастрового учета для внесения сведений в государственный кадастр объектов недвижимости.</w:t>
      </w:r>
    </w:p>
    <w:p w:rsidR="00001332" w:rsidRPr="009E12AA" w:rsidRDefault="00001332" w:rsidP="009E12AA">
      <w:pPr>
        <w:pStyle w:val="af"/>
        <w:spacing w:before="0" w:after="0" w:line="240" w:lineRule="auto"/>
        <w:ind w:firstLine="709"/>
        <w:outlineLvl w:val="2"/>
      </w:pPr>
      <w:bookmarkStart w:id="43" w:name="_Toc157764668"/>
      <w:r w:rsidRPr="009E12AA">
        <w:t xml:space="preserve">Статья </w:t>
      </w:r>
      <w:r w:rsidR="003704CB" w:rsidRPr="009E12AA">
        <w:t>2</w:t>
      </w:r>
      <w:r w:rsidR="00EA0635" w:rsidRPr="009E12AA">
        <w:t>8</w:t>
      </w:r>
      <w:r w:rsidRPr="009E12AA">
        <w:t>. Действие настоящих Правил по отношению к ранее возникшим правоотношениям</w:t>
      </w:r>
      <w:bookmarkEnd w:id="43"/>
    </w:p>
    <w:p w:rsidR="00001332" w:rsidRPr="009E12AA" w:rsidRDefault="00001332" w:rsidP="00B30A1B">
      <w:pPr>
        <w:pStyle w:val="a"/>
        <w:numPr>
          <w:ilvl w:val="0"/>
          <w:numId w:val="17"/>
        </w:numPr>
        <w:spacing w:before="0" w:line="240" w:lineRule="auto"/>
        <w:ind w:firstLine="709"/>
      </w:pPr>
      <w:r w:rsidRPr="009E12AA">
        <w:t>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001332" w:rsidRPr="009E12AA" w:rsidRDefault="00001332" w:rsidP="009E12AA">
      <w:pPr>
        <w:pStyle w:val="a"/>
        <w:numPr>
          <w:ilvl w:val="0"/>
          <w:numId w:val="15"/>
        </w:numPr>
        <w:spacing w:before="0" w:line="240" w:lineRule="auto"/>
        <w:ind w:firstLine="709"/>
      </w:pPr>
      <w:r w:rsidRPr="009E12AA">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r w:rsidR="006C56CE" w:rsidRPr="009E12AA">
        <w:t>, в границах которой расположен земельный участок</w:t>
      </w:r>
      <w:r w:rsidRPr="009E12AA">
        <w:t>.</w:t>
      </w:r>
    </w:p>
    <w:p w:rsidR="00001332" w:rsidRPr="009E12AA" w:rsidRDefault="00001332" w:rsidP="009E12AA">
      <w:pPr>
        <w:pStyle w:val="a"/>
        <w:numPr>
          <w:ilvl w:val="0"/>
          <w:numId w:val="15"/>
        </w:numPr>
        <w:spacing w:before="0" w:line="240" w:lineRule="auto"/>
        <w:ind w:firstLine="709"/>
      </w:pPr>
      <w:proofErr w:type="gramStart"/>
      <w:r w:rsidRPr="009E12AA">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регламентов, за исключением случаев, если использование таких земельных участков и объектов   капитального строительства опасно для жизни и здоровья человека, для окружающей среды, объектов культурного наследия.</w:t>
      </w:r>
      <w:proofErr w:type="gramEnd"/>
    </w:p>
    <w:p w:rsidR="00001332" w:rsidRPr="009E12AA" w:rsidRDefault="00001332" w:rsidP="009E12AA">
      <w:pPr>
        <w:pStyle w:val="a"/>
        <w:numPr>
          <w:ilvl w:val="0"/>
          <w:numId w:val="15"/>
        </w:numPr>
        <w:spacing w:before="0" w:line="240" w:lineRule="auto"/>
        <w:ind w:firstLine="709"/>
      </w:pPr>
      <w:r w:rsidRPr="009E12AA">
        <w:t xml:space="preserve">Реконструкция объектов капитального строительства, не соответствующих градостроительному регламенту, </w:t>
      </w:r>
      <w:proofErr w:type="spellStart"/>
      <w:r w:rsidRPr="009E12AA">
        <w:t>можетосуществляться</w:t>
      </w:r>
      <w:proofErr w:type="spellEnd"/>
      <w:r w:rsidRPr="009E12AA">
        <w:t xml:space="preserve"> только </w:t>
      </w:r>
      <w:r w:rsidR="00AF01A8" w:rsidRPr="009E12AA">
        <w:t>путем</w:t>
      </w:r>
      <w:r w:rsidRPr="009E12AA">
        <w:t xml:space="preserve">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001332" w:rsidRPr="009E12AA" w:rsidRDefault="00001332" w:rsidP="009E12AA">
      <w:pPr>
        <w:pStyle w:val="a4"/>
        <w:spacing w:after="0" w:line="240" w:lineRule="auto"/>
        <w:ind w:left="0" w:firstLine="709"/>
        <w:jc w:val="both"/>
        <w:rPr>
          <w:rFonts w:ascii="Times New Roman" w:hAnsi="Times New Roman" w:cs="Times New Roman"/>
          <w:sz w:val="24"/>
          <w:szCs w:val="28"/>
        </w:rPr>
      </w:pPr>
      <w:r w:rsidRPr="009E12AA">
        <w:rPr>
          <w:rFonts w:ascii="Times New Roman" w:hAnsi="Times New Roman" w:cs="Times New Roman"/>
          <w:sz w:val="24"/>
          <w:szCs w:val="28"/>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001332" w:rsidRPr="009E12AA" w:rsidRDefault="00001332" w:rsidP="009E12AA">
      <w:pPr>
        <w:pStyle w:val="af"/>
        <w:spacing w:before="0" w:after="0" w:line="240" w:lineRule="auto"/>
        <w:ind w:firstLine="709"/>
        <w:outlineLvl w:val="2"/>
      </w:pPr>
      <w:bookmarkStart w:id="44" w:name="_Toc157764669"/>
      <w:r w:rsidRPr="009E12AA">
        <w:t xml:space="preserve">Статья </w:t>
      </w:r>
      <w:r w:rsidR="003704CB" w:rsidRPr="009E12AA">
        <w:t>2</w:t>
      </w:r>
      <w:r w:rsidR="00EA0635" w:rsidRPr="009E12AA">
        <w:t>9</w:t>
      </w:r>
      <w:r w:rsidRPr="009E12AA">
        <w:t>. Ответственность за нарушения Правил землепользования и застройки</w:t>
      </w:r>
      <w:bookmarkEnd w:id="44"/>
    </w:p>
    <w:p w:rsidR="006C56CE" w:rsidRPr="009E12AA" w:rsidRDefault="006C56CE" w:rsidP="00B30A1B">
      <w:pPr>
        <w:pStyle w:val="a"/>
        <w:numPr>
          <w:ilvl w:val="0"/>
          <w:numId w:val="28"/>
        </w:numPr>
        <w:spacing w:before="0" w:line="240" w:lineRule="auto"/>
        <w:ind w:firstLine="709"/>
      </w:pPr>
      <w:r w:rsidRPr="009E12AA">
        <w:t xml:space="preserve">Лица, виновные в нарушении настоящих Правил, подлежат привлечению к административной ответственности в соответствии с законом Белгородской области    № 35 от 4 июля 2002 года </w:t>
      </w:r>
      <w:r w:rsidR="000041D5" w:rsidRPr="009E12AA">
        <w:t>«</w:t>
      </w:r>
      <w:r w:rsidRPr="009E12AA">
        <w:t>Об административных правонарушениях на территории Белгородской области</w:t>
      </w:r>
      <w:r w:rsidR="000041D5" w:rsidRPr="009E12AA">
        <w:t>»</w:t>
      </w:r>
      <w:r w:rsidRPr="009E12AA">
        <w:t>.</w:t>
      </w:r>
    </w:p>
    <w:p w:rsidR="006C56CE" w:rsidRPr="009E12AA" w:rsidRDefault="006C56CE" w:rsidP="00B30A1B">
      <w:pPr>
        <w:pStyle w:val="a"/>
        <w:numPr>
          <w:ilvl w:val="0"/>
          <w:numId w:val="28"/>
        </w:numPr>
        <w:spacing w:before="0" w:line="240" w:lineRule="auto"/>
        <w:ind w:firstLine="709"/>
        <w:rPr>
          <w:sz w:val="28"/>
        </w:rPr>
      </w:pPr>
      <w:r w:rsidRPr="009E12AA">
        <w:t>Внесение заведомо ложных сведений в проект межевания территории, в результате чего причинен крупный и особо крупный ущерб гражданам, организациям или государству является уголовно наказуемым деянием в соответствии с Уголовным кодексом РФ.</w:t>
      </w:r>
    </w:p>
    <w:p w:rsidR="006C56CE" w:rsidRPr="009E12AA" w:rsidRDefault="006C56CE" w:rsidP="00B30A1B">
      <w:pPr>
        <w:pStyle w:val="a"/>
        <w:numPr>
          <w:ilvl w:val="0"/>
          <w:numId w:val="28"/>
        </w:numPr>
        <w:spacing w:before="0" w:line="240" w:lineRule="auto"/>
        <w:ind w:firstLine="709"/>
        <w:rPr>
          <w:sz w:val="28"/>
        </w:rPr>
      </w:pPr>
      <w:r w:rsidRPr="009E12AA">
        <w:t xml:space="preserve">Внесение заведомо ложных сведений в проект межевания территории, если эти действия не являются уголовно наказуемыми деяниями, является административным правонарушением. </w:t>
      </w:r>
    </w:p>
    <w:p w:rsidR="006C56CE" w:rsidRPr="006C56CE" w:rsidRDefault="006C56CE" w:rsidP="00713E7B">
      <w:pPr>
        <w:widowControl w:val="0"/>
        <w:shd w:val="clear" w:color="auto" w:fill="FFFFFF"/>
        <w:tabs>
          <w:tab w:val="left" w:pos="984"/>
        </w:tabs>
        <w:autoSpaceDE w:val="0"/>
        <w:autoSpaceDN w:val="0"/>
        <w:adjustRightInd w:val="0"/>
        <w:spacing w:after="0" w:line="240" w:lineRule="auto"/>
        <w:ind w:left="567"/>
        <w:jc w:val="both"/>
        <w:rPr>
          <w:rFonts w:ascii="Times New Roman" w:hAnsi="Times New Roman" w:cs="Times New Roman"/>
          <w:color w:val="000000"/>
          <w:spacing w:val="5"/>
          <w:sz w:val="28"/>
          <w:szCs w:val="24"/>
        </w:rPr>
      </w:pPr>
    </w:p>
    <w:p w:rsidR="008D4BEB" w:rsidRDefault="008D4BEB" w:rsidP="00713E7B">
      <w:pPr>
        <w:spacing w:after="0" w:line="240" w:lineRule="auto"/>
        <w:rPr>
          <w:rFonts w:ascii="Times New Roman" w:hAnsi="Times New Roman" w:cs="Times New Roman"/>
          <w:b/>
          <w:color w:val="000000"/>
          <w:sz w:val="28"/>
          <w:szCs w:val="24"/>
        </w:rPr>
      </w:pPr>
      <w:r>
        <w:rPr>
          <w:sz w:val="28"/>
        </w:rPr>
        <w:br w:type="page"/>
      </w:r>
    </w:p>
    <w:p w:rsidR="007753C3" w:rsidRDefault="007753C3" w:rsidP="009E12AA">
      <w:pPr>
        <w:pStyle w:val="af"/>
        <w:spacing w:before="0" w:after="0" w:line="240" w:lineRule="auto"/>
        <w:ind w:firstLine="0"/>
        <w:jc w:val="center"/>
        <w:outlineLvl w:val="0"/>
        <w:rPr>
          <w:sz w:val="28"/>
        </w:rPr>
      </w:pPr>
      <w:bookmarkStart w:id="45" w:name="_Toc157764670"/>
      <w:r w:rsidRPr="005E0A3D">
        <w:rPr>
          <w:sz w:val="28"/>
        </w:rPr>
        <w:lastRenderedPageBreak/>
        <w:t>Часть 2. Градостроительные регламенты.</w:t>
      </w:r>
      <w:bookmarkEnd w:id="45"/>
    </w:p>
    <w:p w:rsidR="009C29BC" w:rsidRPr="005E0A3D" w:rsidRDefault="009C29BC" w:rsidP="00713E7B">
      <w:pPr>
        <w:pStyle w:val="af"/>
        <w:spacing w:before="0" w:after="0" w:line="240" w:lineRule="auto"/>
        <w:jc w:val="center"/>
        <w:outlineLvl w:val="0"/>
        <w:rPr>
          <w:sz w:val="28"/>
        </w:rPr>
      </w:pPr>
    </w:p>
    <w:p w:rsidR="00832BEF" w:rsidRDefault="00832BEF" w:rsidP="00713E7B">
      <w:pPr>
        <w:pStyle w:val="3"/>
        <w:spacing w:before="0" w:after="0"/>
        <w:rPr>
          <w:rFonts w:ascii="Times New Roman" w:hAnsi="Times New Roman"/>
          <w:sz w:val="24"/>
          <w:szCs w:val="24"/>
        </w:rPr>
      </w:pPr>
      <w:bookmarkStart w:id="46" w:name="_Toc157764671"/>
      <w:r w:rsidRPr="00275B21">
        <w:rPr>
          <w:rFonts w:ascii="Times New Roman" w:hAnsi="Times New Roman"/>
          <w:sz w:val="24"/>
          <w:szCs w:val="24"/>
        </w:rPr>
        <w:t>Статья 30. Территориальная зона Ж-1 - Зона коттеджной застройки</w:t>
      </w:r>
      <w:bookmarkEnd w:id="46"/>
    </w:p>
    <w:p w:rsidR="009E12AA" w:rsidRPr="009E12AA" w:rsidRDefault="009E12AA" w:rsidP="009E12AA">
      <w:pPr>
        <w:rPr>
          <w:lang w:eastAsia="ru-RU"/>
        </w:rPr>
      </w:pPr>
    </w:p>
    <w:p w:rsidR="00832BEF" w:rsidRPr="008A0373" w:rsidRDefault="00832BEF" w:rsidP="00713E7B">
      <w:pPr>
        <w:spacing w:after="0" w:line="240" w:lineRule="auto"/>
        <w:jc w:val="center"/>
        <w:rPr>
          <w:rFonts w:ascii="Times New Roman" w:hAnsi="Times New Roman" w:cs="Times New Roman"/>
          <w:b/>
          <w:sz w:val="20"/>
          <w:szCs w:val="20"/>
        </w:rPr>
      </w:pPr>
      <w:r>
        <w:rPr>
          <w:rFonts w:ascii="Times New Roman" w:hAnsi="Times New Roman" w:cs="Times New Roman"/>
          <w:b/>
          <w:sz w:val="24"/>
          <w:szCs w:val="24"/>
        </w:rPr>
        <w:t xml:space="preserve">1. </w:t>
      </w:r>
      <w:r w:rsidRPr="008E705E">
        <w:rPr>
          <w:rFonts w:ascii="Times New Roman" w:hAnsi="Times New Roman" w:cs="Times New Roman"/>
          <w:b/>
          <w:sz w:val="24"/>
          <w:szCs w:val="24"/>
        </w:rPr>
        <w:t xml:space="preserve">Основные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719"/>
      </w:tblGrid>
      <w:tr w:rsidR="00832BEF" w:rsidRPr="00006E2E" w:rsidTr="003D7A1A">
        <w:trPr>
          <w:trHeight w:val="554"/>
        </w:trPr>
        <w:tc>
          <w:tcPr>
            <w:tcW w:w="2127" w:type="dxa"/>
            <w:vAlign w:val="center"/>
          </w:tcPr>
          <w:p w:rsidR="00832BEF"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832BEF"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719" w:type="dxa"/>
            <w:vAlign w:val="center"/>
          </w:tcPr>
          <w:p w:rsidR="00832BEF" w:rsidRPr="00440192" w:rsidRDefault="00832BEF"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832BEF" w:rsidRPr="00006E2E" w:rsidTr="000429F6">
        <w:trPr>
          <w:trHeight w:val="2815"/>
        </w:trPr>
        <w:tc>
          <w:tcPr>
            <w:tcW w:w="2127" w:type="dxa"/>
          </w:tcPr>
          <w:p w:rsidR="00832BEF" w:rsidRPr="00006E2E"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Для индивидуального жилищного строительства (2.1)</w:t>
            </w:r>
          </w:p>
        </w:tc>
        <w:tc>
          <w:tcPr>
            <w:tcW w:w="5103" w:type="dxa"/>
          </w:tcPr>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1500</w:t>
            </w:r>
            <w:r w:rsidRPr="0057679A">
              <w:rPr>
                <w:rFonts w:ascii="Times New Roman" w:hAnsi="Times New Roman" w:cs="Times New Roman"/>
                <w:sz w:val="20"/>
                <w:szCs w:val="20"/>
              </w:rPr>
              <w:t>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832BEF" w:rsidRPr="007A37D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290</w:t>
            </w:r>
            <w:r w:rsidRPr="0057679A">
              <w:rPr>
                <w:rFonts w:ascii="Times New Roman" w:hAnsi="Times New Roman" w:cs="Times New Roman"/>
                <w:sz w:val="20"/>
                <w:szCs w:val="20"/>
              </w:rPr>
              <w:t xml:space="preserve">0 </w:t>
            </w:r>
            <w:r>
              <w:rPr>
                <w:rFonts w:ascii="Times New Roman" w:hAnsi="Times New Roman" w:cs="Times New Roman"/>
                <w:sz w:val="20"/>
                <w:szCs w:val="20"/>
              </w:rPr>
              <w:t>м</w:t>
            </w:r>
            <w:proofErr w:type="gramStart"/>
            <w:r w:rsidRPr="00462CF7">
              <w:rPr>
                <w:rFonts w:ascii="Times New Roman" w:hAnsi="Times New Roman" w:cs="Times New Roman"/>
                <w:sz w:val="20"/>
                <w:szCs w:val="20"/>
                <w:vertAlign w:val="superscript"/>
              </w:rPr>
              <w:t>2</w:t>
            </w:r>
            <w:proofErr w:type="gramEnd"/>
            <w:r>
              <w:rPr>
                <w:rFonts w:ascii="Times New Roman" w:hAnsi="Times New Roman" w:cs="Times New Roman"/>
                <w:sz w:val="20"/>
                <w:szCs w:val="20"/>
              </w:rPr>
              <w:t>;</w:t>
            </w:r>
          </w:p>
          <w:p w:rsidR="00832BEF" w:rsidRPr="0057679A" w:rsidRDefault="00832BEF"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Минимальный отступ от</w:t>
            </w:r>
            <w:r>
              <w:rPr>
                <w:rFonts w:ascii="Times New Roman" w:hAnsi="Times New Roman" w:cs="Times New Roman"/>
                <w:sz w:val="20"/>
                <w:szCs w:val="20"/>
              </w:rPr>
              <w:t xml:space="preserve"> границ земельного участка – 3м;</w:t>
            </w:r>
          </w:p>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Минимальный отступ от границы земельно</w:t>
            </w:r>
            <w:r>
              <w:rPr>
                <w:rFonts w:ascii="Times New Roman" w:hAnsi="Times New Roman" w:cs="Times New Roman"/>
                <w:sz w:val="20"/>
                <w:szCs w:val="20"/>
              </w:rPr>
              <w:t>го участка (красной линии) – 5м;</w:t>
            </w:r>
          </w:p>
          <w:p w:rsidR="00832BEF" w:rsidRPr="0057679A" w:rsidRDefault="00832BEF"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xml:space="preserve">- </w:t>
            </w:r>
            <w:r>
              <w:rPr>
                <w:rFonts w:ascii="Times New Roman" w:hAnsi="Times New Roman" w:cs="Times New Roman"/>
                <w:sz w:val="20"/>
                <w:szCs w:val="20"/>
              </w:rPr>
              <w:t>Максимальное к</w:t>
            </w:r>
            <w:r w:rsidRPr="0057679A">
              <w:rPr>
                <w:rFonts w:ascii="Times New Roman" w:hAnsi="Times New Roman" w:cs="Times New Roman"/>
                <w:sz w:val="20"/>
                <w:szCs w:val="20"/>
              </w:rPr>
              <w:t xml:space="preserve">оличество этажей </w:t>
            </w:r>
            <w:r>
              <w:rPr>
                <w:rFonts w:ascii="Times New Roman" w:hAnsi="Times New Roman" w:cs="Times New Roman"/>
                <w:sz w:val="20"/>
                <w:szCs w:val="20"/>
              </w:rPr>
              <w:t>–3;</w:t>
            </w:r>
          </w:p>
          <w:p w:rsidR="00832BEF" w:rsidRPr="0057679A" w:rsidRDefault="00832BEF"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до</w:t>
            </w:r>
            <w:r>
              <w:rPr>
                <w:rFonts w:ascii="Times New Roman" w:hAnsi="Times New Roman" w:cs="Times New Roman"/>
                <w:sz w:val="20"/>
                <w:szCs w:val="20"/>
              </w:rPr>
              <w:t xml:space="preserve"> конька скатной кровли – до 14м;</w:t>
            </w:r>
          </w:p>
          <w:p w:rsidR="00832BEF" w:rsidRPr="0057679A" w:rsidRDefault="00832BEF"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д</w:t>
            </w:r>
            <w:r>
              <w:rPr>
                <w:rFonts w:ascii="Times New Roman" w:hAnsi="Times New Roman" w:cs="Times New Roman"/>
                <w:sz w:val="20"/>
                <w:szCs w:val="20"/>
              </w:rPr>
              <w:t>о верха плоской кровли – до 10м;</w:t>
            </w:r>
          </w:p>
          <w:p w:rsidR="00832BEF" w:rsidRDefault="00832BEF" w:rsidP="00713E7B">
            <w:pPr>
              <w:spacing w:after="0" w:line="240" w:lineRule="auto"/>
              <w:jc w:val="both"/>
              <w:rPr>
                <w:rFonts w:ascii="Times New Roman" w:hAnsi="Times New Roman" w:cs="Times New Roman"/>
                <w:sz w:val="20"/>
                <w:szCs w:val="20"/>
              </w:rPr>
            </w:pPr>
            <w:r w:rsidRPr="00E00861">
              <w:rPr>
                <w:rFonts w:ascii="Times New Roman" w:hAnsi="Times New Roman" w:cs="Times New Roman"/>
                <w:sz w:val="20"/>
                <w:szCs w:val="20"/>
              </w:rPr>
              <w:t xml:space="preserve">- Максимальный процент застройки </w:t>
            </w:r>
          </w:p>
          <w:p w:rsidR="00832BEF" w:rsidRPr="00006E2E" w:rsidRDefault="00832BEF"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ограждения земельных участков – до 2м</w:t>
            </w:r>
            <w:r>
              <w:rPr>
                <w:rFonts w:ascii="Times New Roman" w:hAnsi="Times New Roman" w:cs="Times New Roman"/>
                <w:sz w:val="20"/>
                <w:szCs w:val="20"/>
              </w:rPr>
              <w:t>.</w:t>
            </w:r>
          </w:p>
        </w:tc>
        <w:tc>
          <w:tcPr>
            <w:tcW w:w="2719" w:type="dxa"/>
            <w:vMerge w:val="restart"/>
          </w:tcPr>
          <w:p w:rsidR="00832BEF" w:rsidRDefault="00832BEF" w:rsidP="00713E7B">
            <w:pPr>
              <w:spacing w:after="0" w:line="240" w:lineRule="auto"/>
              <w:rPr>
                <w:rFonts w:ascii="Times New Roman" w:hAnsi="Times New Roman" w:cs="Times New Roman"/>
                <w:sz w:val="20"/>
                <w:szCs w:val="20"/>
              </w:rPr>
            </w:pPr>
          </w:p>
          <w:p w:rsidR="00832BEF"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Использование земельных участков и объектов капитального строительства, попадающих в границу </w:t>
            </w:r>
            <w:r w:rsidR="003D7A1A">
              <w:rPr>
                <w:rFonts w:ascii="Times New Roman" w:hAnsi="Times New Roman" w:cs="Times New Roman"/>
                <w:sz w:val="20"/>
                <w:szCs w:val="20"/>
              </w:rPr>
              <w:t xml:space="preserve">территорий с особыми условиями использования, </w:t>
            </w:r>
            <w:r>
              <w:rPr>
                <w:rFonts w:ascii="Times New Roman" w:hAnsi="Times New Roman" w:cs="Times New Roman"/>
                <w:sz w:val="20"/>
                <w:szCs w:val="20"/>
              </w:rPr>
              <w:t>осуществляется с учетом ограничений, установленных  ст</w:t>
            </w:r>
            <w:r w:rsidR="003D7A1A">
              <w:rPr>
                <w:rFonts w:ascii="Times New Roman" w:hAnsi="Times New Roman" w:cs="Times New Roman"/>
                <w:sz w:val="20"/>
                <w:szCs w:val="20"/>
              </w:rPr>
              <w:t>.</w:t>
            </w:r>
            <w:r>
              <w:rPr>
                <w:rFonts w:ascii="Times New Roman" w:hAnsi="Times New Roman" w:cs="Times New Roman"/>
                <w:sz w:val="20"/>
                <w:szCs w:val="20"/>
              </w:rPr>
              <w:t xml:space="preserve"> 50</w:t>
            </w:r>
            <w:r w:rsidR="003D7A1A">
              <w:rPr>
                <w:rFonts w:ascii="Times New Roman" w:hAnsi="Times New Roman" w:cs="Times New Roman"/>
                <w:sz w:val="20"/>
                <w:szCs w:val="20"/>
              </w:rPr>
              <w:t>, 51</w:t>
            </w:r>
            <w:r>
              <w:rPr>
                <w:rFonts w:ascii="Times New Roman" w:hAnsi="Times New Roman" w:cs="Times New Roman"/>
                <w:sz w:val="20"/>
                <w:szCs w:val="20"/>
              </w:rPr>
              <w:t xml:space="preserve"> настоящих Правил.</w:t>
            </w:r>
          </w:p>
          <w:p w:rsidR="00832BEF" w:rsidRPr="00B84FC7" w:rsidRDefault="00832BEF" w:rsidP="00713E7B">
            <w:pPr>
              <w:pStyle w:val="formattext"/>
              <w:shd w:val="clear" w:color="auto" w:fill="FFFFFF"/>
              <w:spacing w:before="0" w:beforeAutospacing="0" w:after="0" w:afterAutospacing="0"/>
              <w:jc w:val="both"/>
              <w:textAlignment w:val="baseline"/>
              <w:rPr>
                <w:sz w:val="20"/>
                <w:szCs w:val="20"/>
              </w:rPr>
            </w:pPr>
          </w:p>
        </w:tc>
      </w:tr>
      <w:tr w:rsidR="00832BEF" w:rsidRPr="00006E2E" w:rsidTr="003D7A1A">
        <w:trPr>
          <w:trHeight w:val="1536"/>
        </w:trPr>
        <w:tc>
          <w:tcPr>
            <w:tcW w:w="2127" w:type="dxa"/>
          </w:tcPr>
          <w:p w:rsidR="00832BEF" w:rsidRPr="00006E2E"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Коммунальное обслуживание (3.1)</w:t>
            </w:r>
          </w:p>
        </w:tc>
        <w:tc>
          <w:tcPr>
            <w:tcW w:w="5103" w:type="dxa"/>
          </w:tcPr>
          <w:p w:rsidR="00832BEF" w:rsidRPr="007A37D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не подлежит установлению;</w:t>
            </w:r>
          </w:p>
          <w:p w:rsidR="00832BEF" w:rsidRPr="007A37D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Максимальный размер земельного участка </w:t>
            </w:r>
            <w:r>
              <w:rPr>
                <w:rFonts w:ascii="Times New Roman" w:hAnsi="Times New Roman" w:cs="Times New Roman"/>
                <w:sz w:val="20"/>
                <w:szCs w:val="20"/>
              </w:rPr>
              <w:t>не подлежит установлению;</w:t>
            </w:r>
          </w:p>
          <w:p w:rsidR="00832BEF" w:rsidRPr="0057679A"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отступ от границ земельного участка – </w:t>
            </w:r>
            <w:r>
              <w:rPr>
                <w:rFonts w:ascii="Times New Roman" w:hAnsi="Times New Roman" w:cs="Times New Roman"/>
                <w:sz w:val="20"/>
                <w:szCs w:val="20"/>
              </w:rPr>
              <w:t>не подлежит установлению;</w:t>
            </w:r>
          </w:p>
          <w:p w:rsidR="00832BEF" w:rsidRPr="0057679A"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Максимальное количество этажей - 1эт;</w:t>
            </w:r>
          </w:p>
          <w:p w:rsidR="00832BEF" w:rsidRPr="0057679A"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Максимальный процент застройки – 100%</w:t>
            </w:r>
            <w:r>
              <w:rPr>
                <w:rFonts w:ascii="Times New Roman" w:hAnsi="Times New Roman" w:cs="Times New Roman"/>
                <w:sz w:val="20"/>
                <w:szCs w:val="20"/>
              </w:rPr>
              <w:t>;</w:t>
            </w:r>
          </w:p>
        </w:tc>
        <w:tc>
          <w:tcPr>
            <w:tcW w:w="2719" w:type="dxa"/>
            <w:vMerge/>
          </w:tcPr>
          <w:p w:rsidR="00832BEF" w:rsidRPr="00006E2E" w:rsidRDefault="00832BEF" w:rsidP="00713E7B">
            <w:pPr>
              <w:spacing w:after="0" w:line="240" w:lineRule="auto"/>
              <w:rPr>
                <w:rFonts w:ascii="Times New Roman" w:hAnsi="Times New Roman" w:cs="Times New Roman"/>
                <w:sz w:val="20"/>
                <w:szCs w:val="20"/>
              </w:rPr>
            </w:pPr>
          </w:p>
        </w:tc>
      </w:tr>
      <w:tr w:rsidR="00832BEF" w:rsidRPr="00006E2E" w:rsidTr="003D7A1A">
        <w:trPr>
          <w:trHeight w:val="964"/>
        </w:trPr>
        <w:tc>
          <w:tcPr>
            <w:tcW w:w="2127" w:type="dxa"/>
          </w:tcPr>
          <w:p w:rsidR="00832BEF" w:rsidRPr="00006E2E"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Площадки для занятий спортом (5.1.3)</w:t>
            </w:r>
          </w:p>
        </w:tc>
        <w:tc>
          <w:tcPr>
            <w:tcW w:w="5103" w:type="dxa"/>
          </w:tcPr>
          <w:p w:rsidR="00832BEF" w:rsidRPr="00006E2E"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50м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Максимальный размер земельного участка –</w:t>
            </w:r>
            <w:r>
              <w:rPr>
                <w:rFonts w:ascii="Times New Roman" w:hAnsi="Times New Roman" w:cs="Times New Roman"/>
                <w:sz w:val="20"/>
                <w:szCs w:val="20"/>
              </w:rPr>
              <w:t>5000м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832BEF" w:rsidRPr="00F75FF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75FFF">
              <w:rPr>
                <w:rFonts w:ascii="Times New Roman" w:hAnsi="Times New Roman" w:cs="Times New Roman"/>
                <w:sz w:val="20"/>
                <w:szCs w:val="20"/>
              </w:rPr>
              <w:t>Минимальный отступ от границ земельного участка – 2</w:t>
            </w:r>
            <w:r>
              <w:rPr>
                <w:rFonts w:ascii="Times New Roman" w:hAnsi="Times New Roman" w:cs="Times New Roman"/>
                <w:sz w:val="20"/>
                <w:szCs w:val="20"/>
              </w:rPr>
              <w:t>м;</w:t>
            </w:r>
          </w:p>
          <w:p w:rsidR="00832BEF" w:rsidRPr="00F75FF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Максимальная высота зданий, строений, сооружений не подлежит установлению;</w:t>
            </w:r>
          </w:p>
          <w:p w:rsidR="00832BEF" w:rsidRDefault="00832BEF" w:rsidP="00713E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75FFF">
              <w:rPr>
                <w:rFonts w:ascii="Times New Roman" w:hAnsi="Times New Roman" w:cs="Times New Roman"/>
                <w:sz w:val="20"/>
                <w:szCs w:val="20"/>
              </w:rPr>
              <w:t xml:space="preserve">Максимальный процент застройки – </w:t>
            </w:r>
            <w:r>
              <w:rPr>
                <w:rFonts w:ascii="Times New Roman" w:hAnsi="Times New Roman" w:cs="Times New Roman"/>
                <w:sz w:val="20"/>
                <w:szCs w:val="20"/>
              </w:rPr>
              <w:t>6</w:t>
            </w:r>
            <w:r w:rsidRPr="00F75FFF">
              <w:rPr>
                <w:rFonts w:ascii="Times New Roman" w:hAnsi="Times New Roman" w:cs="Times New Roman"/>
                <w:sz w:val="20"/>
                <w:szCs w:val="20"/>
              </w:rPr>
              <w:t>0%</w:t>
            </w:r>
            <w:r>
              <w:rPr>
                <w:rFonts w:ascii="Times New Roman" w:hAnsi="Times New Roman" w:cs="Times New Roman"/>
                <w:sz w:val="20"/>
                <w:szCs w:val="20"/>
              </w:rPr>
              <w:t>;</w:t>
            </w:r>
          </w:p>
          <w:p w:rsidR="00832BEF" w:rsidRPr="00006E2E" w:rsidRDefault="00832BEF" w:rsidP="00713E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5224A">
              <w:rPr>
                <w:rFonts w:ascii="Times New Roman" w:hAnsi="Times New Roman" w:cs="Times New Roman"/>
                <w:sz w:val="20"/>
                <w:szCs w:val="20"/>
              </w:rPr>
              <w:t xml:space="preserve">Ограждение площадок применяется сетчатое, высотой 2,5 - 3м, а в местах примыкания спортивных площадок друг к другу - высотой не менее </w:t>
            </w:r>
            <w:r>
              <w:rPr>
                <w:rFonts w:ascii="Times New Roman" w:hAnsi="Times New Roman" w:cs="Times New Roman"/>
                <w:sz w:val="20"/>
                <w:szCs w:val="20"/>
              </w:rPr>
              <w:t>1,2м;</w:t>
            </w:r>
          </w:p>
        </w:tc>
        <w:tc>
          <w:tcPr>
            <w:tcW w:w="2719" w:type="dxa"/>
            <w:vMerge/>
          </w:tcPr>
          <w:p w:rsidR="00832BEF" w:rsidRPr="00006E2E" w:rsidRDefault="00832BEF" w:rsidP="00713E7B">
            <w:pPr>
              <w:spacing w:after="0" w:line="240" w:lineRule="auto"/>
              <w:rPr>
                <w:rFonts w:ascii="Times New Roman" w:hAnsi="Times New Roman" w:cs="Times New Roman"/>
                <w:sz w:val="20"/>
                <w:szCs w:val="20"/>
              </w:rPr>
            </w:pPr>
          </w:p>
        </w:tc>
      </w:tr>
      <w:tr w:rsidR="00832BEF" w:rsidRPr="00006E2E" w:rsidTr="003D7A1A">
        <w:trPr>
          <w:trHeight w:val="964"/>
        </w:trPr>
        <w:tc>
          <w:tcPr>
            <w:tcW w:w="2127" w:type="dxa"/>
          </w:tcPr>
          <w:p w:rsidR="00832BEF"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Улично-дорожная сеть (12.0.1)</w:t>
            </w:r>
          </w:p>
          <w:p w:rsidR="00832BEF"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Обслуживание жилой застройки (2.7)</w:t>
            </w:r>
          </w:p>
        </w:tc>
        <w:tc>
          <w:tcPr>
            <w:tcW w:w="5103" w:type="dxa"/>
          </w:tcPr>
          <w:p w:rsidR="00832BEF" w:rsidRPr="00006E2E"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не подлежит установлению;</w:t>
            </w:r>
          </w:p>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Максимальный размер земельного участка –</w:t>
            </w:r>
            <w:r>
              <w:rPr>
                <w:rFonts w:ascii="Times New Roman" w:hAnsi="Times New Roman" w:cs="Times New Roman"/>
                <w:sz w:val="20"/>
                <w:szCs w:val="20"/>
              </w:rPr>
              <w:t xml:space="preserve"> не подлежит установлению;</w:t>
            </w:r>
          </w:p>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-Минимальная/максимальная ширина земельного участка не подлежит установлению;</w:t>
            </w:r>
          </w:p>
          <w:p w:rsidR="00832BEF" w:rsidRPr="006015A3"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-Минимальная/максимальная длина земельного участка не подлежит установлению;</w:t>
            </w:r>
          </w:p>
          <w:p w:rsidR="00832BEF" w:rsidRPr="00F75FF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75FFF">
              <w:rPr>
                <w:rFonts w:ascii="Times New Roman" w:hAnsi="Times New Roman" w:cs="Times New Roman"/>
                <w:sz w:val="20"/>
                <w:szCs w:val="20"/>
              </w:rPr>
              <w:t xml:space="preserve">Минимальный отступ от границ земельного участка – </w:t>
            </w:r>
            <w:r>
              <w:rPr>
                <w:rFonts w:ascii="Times New Roman" w:hAnsi="Times New Roman" w:cs="Times New Roman"/>
                <w:sz w:val="20"/>
                <w:szCs w:val="20"/>
              </w:rPr>
              <w:t>не подлежит установлению;</w:t>
            </w:r>
          </w:p>
          <w:p w:rsidR="00832BEF" w:rsidRPr="0057679A"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-Максимальное количество этажей, а также максимальная высота зданий, строений, сооружений – не подлежит установлению;</w:t>
            </w:r>
          </w:p>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Максимальный процент застройки не подлежит установлению;</w:t>
            </w:r>
          </w:p>
        </w:tc>
        <w:tc>
          <w:tcPr>
            <w:tcW w:w="2719" w:type="dxa"/>
            <w:vMerge/>
          </w:tcPr>
          <w:p w:rsidR="00832BEF" w:rsidRPr="00006E2E" w:rsidRDefault="00832BEF" w:rsidP="00713E7B">
            <w:pPr>
              <w:spacing w:after="0" w:line="240" w:lineRule="auto"/>
              <w:rPr>
                <w:rFonts w:ascii="Times New Roman" w:hAnsi="Times New Roman" w:cs="Times New Roman"/>
                <w:sz w:val="20"/>
                <w:szCs w:val="20"/>
              </w:rPr>
            </w:pPr>
          </w:p>
        </w:tc>
      </w:tr>
    </w:tbl>
    <w:p w:rsidR="00832BEF" w:rsidRPr="006710B6" w:rsidRDefault="00832BEF" w:rsidP="00713E7B">
      <w:pPr>
        <w:spacing w:after="0" w:line="240" w:lineRule="auto"/>
        <w:rPr>
          <w:rFonts w:ascii="Times New Roman" w:hAnsi="Times New Roman" w:cs="Times New Roman"/>
          <w:b/>
          <w:sz w:val="20"/>
          <w:szCs w:val="20"/>
        </w:rPr>
      </w:pPr>
    </w:p>
    <w:p w:rsidR="00832BEF" w:rsidRDefault="00832BEF" w:rsidP="00713E7B">
      <w:pPr>
        <w:spacing w:after="0" w:line="240" w:lineRule="auto"/>
        <w:jc w:val="center"/>
        <w:rPr>
          <w:rFonts w:ascii="Times New Roman" w:hAnsi="Times New Roman" w:cs="Times New Roman"/>
          <w:b/>
          <w:sz w:val="24"/>
          <w:szCs w:val="24"/>
        </w:rPr>
      </w:pPr>
      <w:r w:rsidRPr="00F07D4A">
        <w:rPr>
          <w:rFonts w:ascii="Times New Roman" w:hAnsi="Times New Roman" w:cs="Times New Roman"/>
          <w:b/>
        </w:rPr>
        <w:t xml:space="preserve">2.Вспомогательные виды </w:t>
      </w:r>
      <w:r w:rsidRPr="008A0373">
        <w:rPr>
          <w:rFonts w:ascii="Times New Roman" w:hAnsi="Times New Roman" w:cs="Times New Roman"/>
          <w:b/>
          <w:sz w:val="24"/>
          <w:szCs w:val="24"/>
        </w:rPr>
        <w:t>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832BEF" w:rsidRPr="00440192" w:rsidTr="003D7A1A">
        <w:trPr>
          <w:trHeight w:val="384"/>
        </w:trPr>
        <w:tc>
          <w:tcPr>
            <w:tcW w:w="2127" w:type="dxa"/>
            <w:vAlign w:val="center"/>
          </w:tcPr>
          <w:p w:rsidR="00832BEF"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832BEF"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693" w:type="dxa"/>
            <w:vAlign w:val="center"/>
          </w:tcPr>
          <w:p w:rsidR="00832BEF" w:rsidRPr="00440192" w:rsidRDefault="00832BEF"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 xml:space="preserve">Ограничения использования земельных участков и объектов </w:t>
            </w:r>
            <w:r w:rsidRPr="00440192">
              <w:rPr>
                <w:rFonts w:ascii="Times New Roman" w:hAnsi="Times New Roman" w:cs="Times New Roman"/>
                <w:b/>
                <w:sz w:val="20"/>
                <w:szCs w:val="20"/>
              </w:rPr>
              <w:lastRenderedPageBreak/>
              <w:t>капитального строительства</w:t>
            </w:r>
          </w:p>
        </w:tc>
      </w:tr>
      <w:tr w:rsidR="00832BEF" w:rsidRPr="00440192" w:rsidTr="003D7A1A">
        <w:trPr>
          <w:trHeight w:val="206"/>
        </w:trPr>
        <w:tc>
          <w:tcPr>
            <w:tcW w:w="2127"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lastRenderedPageBreak/>
              <w:t>Хранение автотранспорта (2.7.1)</w:t>
            </w:r>
          </w:p>
        </w:tc>
        <w:tc>
          <w:tcPr>
            <w:tcW w:w="5103"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 земельного участка – 1м.</w:t>
            </w:r>
          </w:p>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границы земельного участка (красной линии) – 5м.</w:t>
            </w:r>
          </w:p>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Этажность – 1эт.</w:t>
            </w:r>
          </w:p>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Максимальное количество машиномест – 2шт.</w:t>
            </w:r>
          </w:p>
        </w:tc>
        <w:tc>
          <w:tcPr>
            <w:tcW w:w="2693" w:type="dxa"/>
            <w:vMerge w:val="restart"/>
          </w:tcPr>
          <w:p w:rsidR="00832BEF" w:rsidRPr="00440192" w:rsidRDefault="00832BEF" w:rsidP="00713E7B">
            <w:pPr>
              <w:spacing w:after="0" w:line="240" w:lineRule="auto"/>
              <w:rPr>
                <w:rFonts w:ascii="Times New Roman" w:hAnsi="Times New Roman" w:cs="Times New Roman"/>
                <w:sz w:val="20"/>
                <w:szCs w:val="20"/>
              </w:rPr>
            </w:pPr>
          </w:p>
        </w:tc>
      </w:tr>
      <w:tr w:rsidR="00832BEF" w:rsidRPr="00440192" w:rsidTr="003D7A1A">
        <w:trPr>
          <w:trHeight w:val="206"/>
        </w:trPr>
        <w:tc>
          <w:tcPr>
            <w:tcW w:w="2127"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Предоставления коммунальных услуг (3.1.1)</w:t>
            </w:r>
          </w:p>
        </w:tc>
        <w:tc>
          <w:tcPr>
            <w:tcW w:w="5103"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xml:space="preserve">-Максимальный процент застройки не подлежит установлению, </w:t>
            </w:r>
          </w:p>
          <w:p w:rsidR="00832BEF" w:rsidRPr="00440192" w:rsidRDefault="00832BEF" w:rsidP="00713E7B">
            <w:pPr>
              <w:pStyle w:val="ConsPlusNormal"/>
              <w:rPr>
                <w:sz w:val="20"/>
                <w:szCs w:val="20"/>
              </w:rPr>
            </w:pPr>
            <w:r w:rsidRPr="00440192">
              <w:rPr>
                <w:sz w:val="20"/>
                <w:szCs w:val="20"/>
              </w:rPr>
              <w:t>- Минимальный отступ от границ смежного земельного участка не менее– 5м;</w:t>
            </w:r>
          </w:p>
          <w:p w:rsidR="00832BEF" w:rsidRPr="00440192" w:rsidRDefault="00832BEF" w:rsidP="00713E7B">
            <w:pPr>
              <w:pStyle w:val="ConsPlusNormal"/>
              <w:rPr>
                <w:sz w:val="20"/>
                <w:szCs w:val="20"/>
              </w:rPr>
            </w:pPr>
            <w:r w:rsidRPr="00440192">
              <w:rPr>
                <w:sz w:val="20"/>
                <w:szCs w:val="20"/>
              </w:rPr>
              <w:t>- Минимальный отступ выгребной ямы, септика от жилого дома на примыкающем земельном участке – 12м;</w:t>
            </w:r>
          </w:p>
          <w:p w:rsidR="00832BEF" w:rsidRPr="00440192" w:rsidRDefault="00832BEF" w:rsidP="00713E7B">
            <w:pPr>
              <w:pStyle w:val="ConsPlusNormal"/>
              <w:rPr>
                <w:sz w:val="20"/>
                <w:szCs w:val="20"/>
              </w:rPr>
            </w:pPr>
            <w:r w:rsidRPr="00440192">
              <w:rPr>
                <w:sz w:val="20"/>
                <w:szCs w:val="20"/>
              </w:rPr>
              <w:t>- минимальное расстояние от водозаборных колодцев 20 метров.</w:t>
            </w:r>
          </w:p>
        </w:tc>
        <w:tc>
          <w:tcPr>
            <w:tcW w:w="2693" w:type="dxa"/>
            <w:vMerge/>
          </w:tcPr>
          <w:p w:rsidR="00832BEF" w:rsidRPr="00440192" w:rsidRDefault="00832BEF" w:rsidP="00713E7B">
            <w:pPr>
              <w:spacing w:after="0" w:line="240" w:lineRule="auto"/>
              <w:rPr>
                <w:rFonts w:ascii="Times New Roman" w:hAnsi="Times New Roman" w:cs="Times New Roman"/>
                <w:sz w:val="20"/>
                <w:szCs w:val="20"/>
              </w:rPr>
            </w:pPr>
          </w:p>
        </w:tc>
      </w:tr>
      <w:tr w:rsidR="00832BEF" w:rsidRPr="00440192" w:rsidTr="003D7A1A">
        <w:trPr>
          <w:trHeight w:val="206"/>
        </w:trPr>
        <w:tc>
          <w:tcPr>
            <w:tcW w:w="2127"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Благоустройство территории (12.0.2)</w:t>
            </w:r>
          </w:p>
        </w:tc>
        <w:tc>
          <w:tcPr>
            <w:tcW w:w="5103" w:type="dxa"/>
          </w:tcPr>
          <w:p w:rsidR="00832BEF" w:rsidRPr="00440192" w:rsidRDefault="00832BEF" w:rsidP="00713E7B">
            <w:pPr>
              <w:pStyle w:val="ConsPlusNormal"/>
              <w:jc w:val="both"/>
              <w:rPr>
                <w:sz w:val="20"/>
                <w:szCs w:val="20"/>
              </w:rPr>
            </w:pPr>
            <w:r w:rsidRPr="00440192">
              <w:rPr>
                <w:sz w:val="20"/>
                <w:szCs w:val="20"/>
              </w:rPr>
              <w:t>Минимальный процент озеленения земельных участков:</w:t>
            </w:r>
          </w:p>
          <w:p w:rsidR="00832BEF" w:rsidRPr="00440192" w:rsidRDefault="00832BEF" w:rsidP="00713E7B">
            <w:pPr>
              <w:pStyle w:val="ConsPlusNormal"/>
              <w:jc w:val="both"/>
              <w:rPr>
                <w:sz w:val="20"/>
                <w:szCs w:val="20"/>
              </w:rPr>
            </w:pPr>
            <w:r w:rsidRPr="00440192">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832BEF" w:rsidRPr="00440192" w:rsidRDefault="00832BEF" w:rsidP="00713E7B">
            <w:pPr>
              <w:pStyle w:val="ConsPlusNormal"/>
              <w:jc w:val="both"/>
              <w:rPr>
                <w:sz w:val="20"/>
                <w:szCs w:val="20"/>
              </w:rPr>
            </w:pPr>
            <w:r w:rsidRPr="00440192">
              <w:rPr>
                <w:sz w:val="20"/>
                <w:szCs w:val="20"/>
              </w:rPr>
              <w:t>Расстояние от деревьев/кустарников до:</w:t>
            </w:r>
          </w:p>
          <w:p w:rsidR="00832BEF" w:rsidRPr="00440192" w:rsidRDefault="00832BEF" w:rsidP="00713E7B">
            <w:pPr>
              <w:pStyle w:val="ConsPlusNonformat"/>
              <w:jc w:val="both"/>
              <w:rPr>
                <w:rFonts w:ascii="Times New Roman" w:hAnsi="Times New Roman" w:cs="Times New Roman"/>
              </w:rPr>
            </w:pPr>
            <w:r w:rsidRPr="00440192">
              <w:rPr>
                <w:rFonts w:ascii="Times New Roman" w:hAnsi="Times New Roman" w:cs="Times New Roman"/>
              </w:rPr>
              <w:t>- Наружных стен зданий и сооружения -5/1,5 метров;</w:t>
            </w:r>
          </w:p>
          <w:p w:rsidR="00832BEF" w:rsidRPr="00440192" w:rsidRDefault="00832BEF" w:rsidP="00713E7B">
            <w:pPr>
              <w:pStyle w:val="ConsPlusNonformat"/>
              <w:rPr>
                <w:rFonts w:ascii="Times New Roman" w:hAnsi="Times New Roman" w:cs="Times New Roman"/>
              </w:rPr>
            </w:pPr>
            <w:r w:rsidRPr="00440192">
              <w:rPr>
                <w:rFonts w:ascii="Times New Roman" w:hAnsi="Times New Roman" w:cs="Times New Roman"/>
              </w:rPr>
              <w:t>-  Подземных сетей:</w:t>
            </w:r>
          </w:p>
          <w:p w:rsidR="00832BEF" w:rsidRPr="00440192" w:rsidRDefault="00832BEF" w:rsidP="00713E7B">
            <w:pPr>
              <w:pStyle w:val="ConsPlusNonformat"/>
              <w:jc w:val="both"/>
              <w:rPr>
                <w:rFonts w:ascii="Times New Roman" w:hAnsi="Times New Roman" w:cs="Times New Roman"/>
              </w:rPr>
            </w:pPr>
            <w:r w:rsidRPr="00440192">
              <w:rPr>
                <w:rFonts w:ascii="Times New Roman" w:hAnsi="Times New Roman" w:cs="Times New Roman"/>
              </w:rPr>
              <w:t>газопровод, канализация 1,5/(не норм.) метров;</w:t>
            </w:r>
          </w:p>
          <w:p w:rsidR="00832BEF" w:rsidRPr="00440192" w:rsidRDefault="00832BEF" w:rsidP="00713E7B">
            <w:pPr>
              <w:pStyle w:val="ConsPlusNonformat"/>
              <w:jc w:val="both"/>
              <w:rPr>
                <w:rFonts w:ascii="Times New Roman" w:hAnsi="Times New Roman" w:cs="Times New Roman"/>
              </w:rPr>
            </w:pPr>
            <w:r w:rsidRPr="00440192">
              <w:rPr>
                <w:rFonts w:ascii="Times New Roman" w:hAnsi="Times New Roman" w:cs="Times New Roman"/>
              </w:rPr>
              <w:t xml:space="preserve">тепловая сеть (стенка канала, тоннеля или оболочка при </w:t>
            </w:r>
            <w:proofErr w:type="spellStart"/>
            <w:r w:rsidRPr="00440192">
              <w:rPr>
                <w:rFonts w:ascii="Times New Roman" w:hAnsi="Times New Roman" w:cs="Times New Roman"/>
              </w:rPr>
              <w:t>бесканальной</w:t>
            </w:r>
            <w:proofErr w:type="spellEnd"/>
            <w:r w:rsidRPr="00440192">
              <w:rPr>
                <w:rFonts w:ascii="Times New Roman" w:hAnsi="Times New Roman" w:cs="Times New Roman"/>
              </w:rPr>
              <w:t xml:space="preserve"> прокладке) 2/1 метров; водопровод / дренаж - 2/0м;</w:t>
            </w:r>
          </w:p>
          <w:p w:rsidR="00832BEF" w:rsidRPr="00440192" w:rsidRDefault="00832BEF" w:rsidP="00713E7B">
            <w:pPr>
              <w:pStyle w:val="ConsPlusNonformat"/>
              <w:jc w:val="both"/>
            </w:pPr>
            <w:r w:rsidRPr="00440192">
              <w:rPr>
                <w:rFonts w:ascii="Times New Roman" w:hAnsi="Times New Roman" w:cs="Times New Roman"/>
              </w:rPr>
              <w:t>силовой кабель и кабель связи  2/0,7 метров.</w:t>
            </w:r>
          </w:p>
        </w:tc>
        <w:tc>
          <w:tcPr>
            <w:tcW w:w="2693" w:type="dxa"/>
          </w:tcPr>
          <w:p w:rsidR="00832BEF" w:rsidRPr="00440192" w:rsidRDefault="00832BEF" w:rsidP="00713E7B">
            <w:pPr>
              <w:spacing w:after="0" w:line="240" w:lineRule="auto"/>
              <w:rPr>
                <w:rFonts w:ascii="Times New Roman" w:hAnsi="Times New Roman" w:cs="Times New Roman"/>
                <w:sz w:val="20"/>
                <w:szCs w:val="20"/>
              </w:rPr>
            </w:pPr>
          </w:p>
        </w:tc>
      </w:tr>
    </w:tbl>
    <w:p w:rsidR="00832BEF" w:rsidRDefault="00832BEF" w:rsidP="00713E7B">
      <w:pPr>
        <w:spacing w:after="0" w:line="240" w:lineRule="auto"/>
        <w:jc w:val="center"/>
        <w:rPr>
          <w:rFonts w:ascii="Times New Roman" w:hAnsi="Times New Roman" w:cs="Times New Roman"/>
          <w:b/>
          <w:sz w:val="24"/>
          <w:szCs w:val="24"/>
        </w:rPr>
      </w:pPr>
    </w:p>
    <w:p w:rsidR="00832BEF" w:rsidRPr="008A0373" w:rsidRDefault="00832BEF" w:rsidP="00713E7B">
      <w:pPr>
        <w:spacing w:after="0" w:line="240" w:lineRule="auto"/>
        <w:jc w:val="center"/>
        <w:rPr>
          <w:rFonts w:ascii="Times New Roman" w:hAnsi="Times New Roman" w:cs="Times New Roman"/>
          <w:b/>
          <w:sz w:val="20"/>
          <w:szCs w:val="20"/>
        </w:rPr>
      </w:pPr>
      <w:r w:rsidRPr="00C30B12">
        <w:rPr>
          <w:rFonts w:ascii="Times New Roman" w:hAnsi="Times New Roman" w:cs="Times New Roman"/>
          <w:b/>
          <w:sz w:val="24"/>
          <w:szCs w:val="24"/>
        </w:rPr>
        <w:t xml:space="preserve">3. </w:t>
      </w:r>
      <w:r>
        <w:rPr>
          <w:rFonts w:ascii="Times New Roman" w:hAnsi="Times New Roman" w:cs="Times New Roman"/>
          <w:b/>
          <w:sz w:val="24"/>
          <w:szCs w:val="24"/>
        </w:rPr>
        <w:t>У</w:t>
      </w:r>
      <w:r w:rsidRPr="00C30B12">
        <w:rPr>
          <w:rFonts w:ascii="Times New Roman" w:hAnsi="Times New Roman" w:cs="Times New Roman"/>
          <w:b/>
          <w:sz w:val="24"/>
          <w:szCs w:val="24"/>
        </w:rPr>
        <w:t xml:space="preserve">словно разрешённые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693"/>
      </w:tblGrid>
      <w:tr w:rsidR="00832BEF" w:rsidRPr="00006E2E" w:rsidTr="003D7A1A">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832BEF" w:rsidRPr="00440192" w:rsidRDefault="00440192"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832BEF" w:rsidRPr="00440192" w:rsidRDefault="00440192"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693" w:type="dxa"/>
            <w:tcBorders>
              <w:top w:val="single" w:sz="8" w:space="0" w:color="auto"/>
              <w:left w:val="single" w:sz="8" w:space="0" w:color="auto"/>
              <w:bottom w:val="single" w:sz="8" w:space="0" w:color="auto"/>
              <w:right w:val="single" w:sz="8" w:space="0" w:color="auto"/>
            </w:tcBorders>
            <w:vAlign w:val="center"/>
            <w:hideMark/>
          </w:tcPr>
          <w:p w:rsidR="00832BEF" w:rsidRPr="00440192" w:rsidRDefault="00832BEF"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832BEF" w:rsidRPr="00006E2E" w:rsidTr="003D7A1A">
        <w:trPr>
          <w:trHeight w:val="206"/>
        </w:trPr>
        <w:tc>
          <w:tcPr>
            <w:tcW w:w="2127" w:type="dxa"/>
            <w:tcBorders>
              <w:top w:val="single" w:sz="8" w:space="0" w:color="auto"/>
              <w:left w:val="single" w:sz="8" w:space="0" w:color="auto"/>
              <w:bottom w:val="single" w:sz="8" w:space="0" w:color="auto"/>
              <w:right w:val="single" w:sz="8" w:space="0" w:color="auto"/>
            </w:tcBorders>
          </w:tcPr>
          <w:p w:rsidR="00832BEF" w:rsidRDefault="00832BEF" w:rsidP="00713E7B">
            <w:pPr>
              <w:pStyle w:val="aa"/>
              <w:rPr>
                <w:sz w:val="20"/>
              </w:rPr>
            </w:pPr>
            <w:r>
              <w:rPr>
                <w:sz w:val="20"/>
              </w:rPr>
              <w:t>Бытовое обслуживание (3.3)</w:t>
            </w:r>
          </w:p>
          <w:p w:rsidR="00832BEF" w:rsidRDefault="00832BEF" w:rsidP="00713E7B">
            <w:pPr>
              <w:pStyle w:val="aa"/>
              <w:rPr>
                <w:sz w:val="20"/>
              </w:rPr>
            </w:pPr>
            <w:r>
              <w:rPr>
                <w:sz w:val="20"/>
              </w:rPr>
              <w:t>Магазины (4.4)</w:t>
            </w:r>
          </w:p>
          <w:p w:rsidR="00832BEF" w:rsidRPr="00006E2E" w:rsidRDefault="00832BEF" w:rsidP="00713E7B">
            <w:pPr>
              <w:pStyle w:val="aa"/>
              <w:rPr>
                <w:sz w:val="20"/>
              </w:rPr>
            </w:pPr>
            <w:r>
              <w:rPr>
                <w:sz w:val="20"/>
              </w:rPr>
              <w:t>О</w:t>
            </w:r>
            <w:r w:rsidRPr="00006E2E">
              <w:rPr>
                <w:sz w:val="20"/>
              </w:rPr>
              <w:t>бщественно</w:t>
            </w:r>
            <w:r>
              <w:rPr>
                <w:sz w:val="20"/>
              </w:rPr>
              <w:t>е</w:t>
            </w:r>
            <w:r w:rsidRPr="00006E2E">
              <w:rPr>
                <w:sz w:val="20"/>
              </w:rPr>
              <w:t xml:space="preserve"> питани</w:t>
            </w:r>
            <w:r>
              <w:rPr>
                <w:sz w:val="20"/>
              </w:rPr>
              <w:t>е (4.6)</w:t>
            </w:r>
          </w:p>
        </w:tc>
        <w:tc>
          <w:tcPr>
            <w:tcW w:w="5103" w:type="dxa"/>
            <w:tcBorders>
              <w:top w:val="single" w:sz="8" w:space="0" w:color="auto"/>
              <w:left w:val="single" w:sz="8" w:space="0" w:color="auto"/>
              <w:bottom w:val="single" w:sz="8" w:space="0" w:color="auto"/>
              <w:right w:val="single" w:sz="8" w:space="0" w:color="auto"/>
            </w:tcBorders>
          </w:tcPr>
          <w:p w:rsidR="00832BEF" w:rsidRPr="00E00861" w:rsidRDefault="00832BEF" w:rsidP="00713E7B">
            <w:pPr>
              <w:spacing w:after="0" w:line="240" w:lineRule="auto"/>
              <w:rPr>
                <w:rFonts w:ascii="Times New Roman" w:hAnsi="Times New Roman" w:cs="Times New Roman"/>
                <w:sz w:val="20"/>
                <w:szCs w:val="20"/>
              </w:rPr>
            </w:pPr>
            <w:r w:rsidRPr="00E00861">
              <w:rPr>
                <w:rFonts w:ascii="Times New Roman" w:hAnsi="Times New Roman" w:cs="Times New Roman"/>
                <w:sz w:val="20"/>
                <w:szCs w:val="20"/>
              </w:rPr>
              <w:t>-</w:t>
            </w:r>
            <w:r w:rsidR="00440192">
              <w:rPr>
                <w:rFonts w:ascii="Times New Roman" w:hAnsi="Times New Roman" w:cs="Times New Roman"/>
                <w:sz w:val="20"/>
                <w:szCs w:val="20"/>
              </w:rPr>
              <w:t xml:space="preserve"> м</w:t>
            </w:r>
            <w:r w:rsidRPr="00E00861">
              <w:rPr>
                <w:rFonts w:ascii="Times New Roman" w:hAnsi="Times New Roman" w:cs="Times New Roman"/>
                <w:sz w:val="20"/>
                <w:szCs w:val="20"/>
              </w:rPr>
              <w:t xml:space="preserve">инимальные размеры земельных участков – </w:t>
            </w:r>
            <w:r>
              <w:rPr>
                <w:rFonts w:ascii="Times New Roman" w:hAnsi="Times New Roman" w:cs="Times New Roman"/>
                <w:sz w:val="20"/>
                <w:szCs w:val="20"/>
              </w:rPr>
              <w:t>5</w:t>
            </w:r>
            <w:r w:rsidRPr="00E00861">
              <w:rPr>
                <w:rFonts w:ascii="Times New Roman" w:hAnsi="Times New Roman" w:cs="Times New Roman"/>
                <w:sz w:val="20"/>
                <w:szCs w:val="20"/>
              </w:rPr>
              <w:t>0</w:t>
            </w:r>
            <w:r>
              <w:rPr>
                <w:rFonts w:ascii="Times New Roman" w:hAnsi="Times New Roman" w:cs="Times New Roman"/>
                <w:sz w:val="20"/>
                <w:szCs w:val="20"/>
              </w:rPr>
              <w:t>м</w:t>
            </w:r>
            <w:r w:rsidRPr="00934404">
              <w:rPr>
                <w:rFonts w:ascii="Times New Roman" w:hAnsi="Times New Roman" w:cs="Times New Roman"/>
                <w:sz w:val="20"/>
                <w:szCs w:val="20"/>
                <w:vertAlign w:val="superscript"/>
              </w:rPr>
              <w:t>2</w:t>
            </w:r>
          </w:p>
          <w:p w:rsidR="00832BEF" w:rsidRPr="00E00861" w:rsidRDefault="00832BEF" w:rsidP="00713E7B">
            <w:pPr>
              <w:spacing w:after="0" w:line="240" w:lineRule="auto"/>
              <w:rPr>
                <w:rFonts w:ascii="Times New Roman" w:hAnsi="Times New Roman" w:cs="Times New Roman"/>
                <w:sz w:val="20"/>
                <w:szCs w:val="20"/>
              </w:rPr>
            </w:pPr>
            <w:r w:rsidRPr="00E00861">
              <w:rPr>
                <w:rFonts w:ascii="Times New Roman" w:hAnsi="Times New Roman" w:cs="Times New Roman"/>
                <w:sz w:val="20"/>
                <w:szCs w:val="20"/>
              </w:rPr>
              <w:t>-</w:t>
            </w:r>
            <w:r w:rsidR="00440192">
              <w:rPr>
                <w:rFonts w:ascii="Times New Roman" w:hAnsi="Times New Roman" w:cs="Times New Roman"/>
                <w:sz w:val="20"/>
                <w:szCs w:val="20"/>
              </w:rPr>
              <w:t xml:space="preserve"> м</w:t>
            </w:r>
            <w:r w:rsidRPr="00E00861">
              <w:rPr>
                <w:rFonts w:ascii="Times New Roman" w:hAnsi="Times New Roman" w:cs="Times New Roman"/>
                <w:sz w:val="20"/>
                <w:szCs w:val="20"/>
              </w:rPr>
              <w:t>аксимальный размер земельного участка – 1500</w:t>
            </w:r>
            <w:r>
              <w:rPr>
                <w:rFonts w:ascii="Times New Roman" w:hAnsi="Times New Roman" w:cs="Times New Roman"/>
                <w:sz w:val="20"/>
                <w:szCs w:val="20"/>
              </w:rPr>
              <w:t>м</w:t>
            </w:r>
            <w:r w:rsidRPr="00934404">
              <w:rPr>
                <w:rFonts w:ascii="Times New Roman" w:hAnsi="Times New Roman" w:cs="Times New Roman"/>
                <w:sz w:val="20"/>
                <w:szCs w:val="20"/>
                <w:vertAlign w:val="superscript"/>
              </w:rPr>
              <w:t>2</w:t>
            </w:r>
            <w:r w:rsidRPr="00E00861">
              <w:rPr>
                <w:rFonts w:ascii="Times New Roman" w:hAnsi="Times New Roman" w:cs="Times New Roman"/>
                <w:sz w:val="20"/>
                <w:szCs w:val="20"/>
              </w:rPr>
              <w:t>;</w:t>
            </w:r>
          </w:p>
          <w:p w:rsidR="00832BEF" w:rsidRPr="00E00861" w:rsidRDefault="00440192" w:rsidP="00713E7B">
            <w:pPr>
              <w:tabs>
                <w:tab w:val="center" w:pos="4677"/>
                <w:tab w:val="right" w:pos="9355"/>
              </w:tabs>
              <w:spacing w:after="0" w:line="240" w:lineRule="auto"/>
              <w:rPr>
                <w:rFonts w:ascii="Times New Roman" w:hAnsi="Times New Roman" w:cs="Times New Roman"/>
                <w:sz w:val="20"/>
                <w:szCs w:val="20"/>
              </w:rPr>
            </w:pPr>
            <w:r w:rsidRPr="00E00861">
              <w:rPr>
                <w:rFonts w:ascii="Times New Roman" w:hAnsi="Times New Roman" w:cs="Times New Roman"/>
                <w:sz w:val="20"/>
                <w:szCs w:val="20"/>
              </w:rPr>
              <w:t>- минимальный отступ от границ земельного участка – 3м.</w:t>
            </w:r>
          </w:p>
          <w:p w:rsidR="00832BEF"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40192" w:rsidRPr="00E00861">
              <w:rPr>
                <w:rFonts w:ascii="Times New Roman" w:hAnsi="Times New Roman" w:cs="Times New Roman"/>
                <w:sz w:val="20"/>
                <w:szCs w:val="20"/>
              </w:rPr>
              <w:t>минимальный отступ от границы земельного участка (красной линии) – 5м.</w:t>
            </w:r>
          </w:p>
          <w:p w:rsidR="00832BEF" w:rsidRPr="00E00861" w:rsidRDefault="00440192" w:rsidP="00713E7B">
            <w:pPr>
              <w:tabs>
                <w:tab w:val="center" w:pos="4677"/>
                <w:tab w:val="right" w:pos="9355"/>
              </w:tabs>
              <w:spacing w:after="0" w:line="240" w:lineRule="auto"/>
              <w:rPr>
                <w:rFonts w:ascii="Times New Roman" w:hAnsi="Times New Roman" w:cs="Times New Roman"/>
                <w:sz w:val="20"/>
                <w:szCs w:val="20"/>
              </w:rPr>
            </w:pPr>
            <w:r w:rsidRPr="00E00861">
              <w:rPr>
                <w:rFonts w:ascii="Times New Roman" w:hAnsi="Times New Roman" w:cs="Times New Roman"/>
                <w:sz w:val="20"/>
                <w:szCs w:val="20"/>
              </w:rPr>
              <w:t>- максимальное количес</w:t>
            </w:r>
            <w:r w:rsidR="00832BEF" w:rsidRPr="00E00861">
              <w:rPr>
                <w:rFonts w:ascii="Times New Roman" w:hAnsi="Times New Roman" w:cs="Times New Roman"/>
                <w:sz w:val="20"/>
                <w:szCs w:val="20"/>
              </w:rPr>
              <w:t>тво этажей- 2эт.</w:t>
            </w:r>
          </w:p>
          <w:p w:rsidR="00832BEF" w:rsidRPr="00E00861" w:rsidRDefault="00832BEF"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40192" w:rsidRPr="00E00861">
              <w:rPr>
                <w:rFonts w:ascii="Times New Roman" w:hAnsi="Times New Roman" w:cs="Times New Roman"/>
                <w:sz w:val="20"/>
                <w:szCs w:val="20"/>
              </w:rPr>
              <w:t>максимальная площадь объектов</w:t>
            </w:r>
            <w:r>
              <w:rPr>
                <w:rFonts w:ascii="Times New Roman" w:hAnsi="Times New Roman" w:cs="Times New Roman"/>
                <w:sz w:val="20"/>
                <w:szCs w:val="20"/>
              </w:rPr>
              <w:t xml:space="preserve"> капитального строительства 2</w:t>
            </w:r>
            <w:r w:rsidRPr="00E00861">
              <w:rPr>
                <w:rFonts w:ascii="Times New Roman" w:hAnsi="Times New Roman" w:cs="Times New Roman"/>
                <w:sz w:val="20"/>
                <w:szCs w:val="20"/>
              </w:rPr>
              <w:t>00м</w:t>
            </w:r>
            <w:r w:rsidRPr="009E6665">
              <w:rPr>
                <w:rFonts w:ascii="Times New Roman" w:hAnsi="Times New Roman" w:cs="Times New Roman"/>
                <w:sz w:val="20"/>
                <w:szCs w:val="20"/>
                <w:vertAlign w:val="superscript"/>
              </w:rPr>
              <w:t>2</w:t>
            </w:r>
            <w:r w:rsidRPr="00E00861">
              <w:rPr>
                <w:rFonts w:ascii="Times New Roman" w:hAnsi="Times New Roman" w:cs="Times New Roman"/>
                <w:sz w:val="20"/>
                <w:szCs w:val="20"/>
              </w:rPr>
              <w:t xml:space="preserve">. </w:t>
            </w:r>
          </w:p>
          <w:p w:rsidR="00832BEF" w:rsidRPr="00E00861" w:rsidRDefault="00440192"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минимальный</w:t>
            </w:r>
            <w:r w:rsidR="00832BEF" w:rsidRPr="00E00861">
              <w:rPr>
                <w:rFonts w:ascii="Times New Roman" w:hAnsi="Times New Roman" w:cs="Times New Roman"/>
                <w:sz w:val="20"/>
                <w:szCs w:val="20"/>
              </w:rPr>
              <w:t xml:space="preserve"> процент озеленения - 20%</w:t>
            </w:r>
          </w:p>
          <w:p w:rsidR="00832BEF"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40192" w:rsidRPr="00E00861">
              <w:rPr>
                <w:rFonts w:ascii="Times New Roman" w:hAnsi="Times New Roman" w:cs="Times New Roman"/>
                <w:sz w:val="20"/>
                <w:szCs w:val="20"/>
              </w:rPr>
              <w:t>максимальный процент застройки</w:t>
            </w:r>
            <w:r>
              <w:rPr>
                <w:rFonts w:ascii="Times New Roman" w:hAnsi="Times New Roman" w:cs="Times New Roman"/>
                <w:sz w:val="20"/>
                <w:szCs w:val="20"/>
              </w:rPr>
              <w:t xml:space="preserve"> земельного участка </w:t>
            </w:r>
            <w:r w:rsidRPr="00E00861">
              <w:rPr>
                <w:rFonts w:ascii="Times New Roman" w:hAnsi="Times New Roman" w:cs="Times New Roman"/>
                <w:sz w:val="20"/>
                <w:szCs w:val="20"/>
              </w:rPr>
              <w:t>-60%</w:t>
            </w:r>
            <w:r>
              <w:rPr>
                <w:rFonts w:ascii="Times New Roman" w:hAnsi="Times New Roman" w:cs="Times New Roman"/>
                <w:sz w:val="20"/>
                <w:szCs w:val="20"/>
              </w:rPr>
              <w:t>;</w:t>
            </w:r>
          </w:p>
          <w:p w:rsidR="00832BEF" w:rsidRPr="00CE4188"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440192" w:rsidRPr="00CE4188">
              <w:rPr>
                <w:rFonts w:ascii="Times New Roman" w:hAnsi="Times New Roman" w:cs="Times New Roman"/>
                <w:sz w:val="20"/>
                <w:szCs w:val="20"/>
              </w:rPr>
              <w:t xml:space="preserve">минимальная/максимальная ширина земельного участка не подлежит </w:t>
            </w:r>
            <w:r w:rsidRPr="00CE4188">
              <w:rPr>
                <w:rFonts w:ascii="Times New Roman" w:hAnsi="Times New Roman" w:cs="Times New Roman"/>
                <w:sz w:val="20"/>
                <w:szCs w:val="20"/>
              </w:rPr>
              <w:t>установлению;</w:t>
            </w:r>
          </w:p>
          <w:p w:rsidR="00832BEF" w:rsidRPr="00E00861" w:rsidRDefault="00440192" w:rsidP="00713E7B">
            <w:pPr>
              <w:spacing w:after="0" w:line="240" w:lineRule="auto"/>
              <w:rPr>
                <w:rFonts w:ascii="Times New Roman" w:hAnsi="Times New Roman" w:cs="Times New Roman"/>
                <w:sz w:val="20"/>
                <w:szCs w:val="20"/>
              </w:rPr>
            </w:pPr>
            <w:r w:rsidRPr="00CE4188">
              <w:rPr>
                <w:rFonts w:ascii="Times New Roman" w:hAnsi="Times New Roman" w:cs="Times New Roman"/>
                <w:sz w:val="20"/>
                <w:szCs w:val="20"/>
              </w:rPr>
              <w:t>-минимальная/максимальная длина земельного участка не подлежит установлению;</w:t>
            </w:r>
          </w:p>
        </w:tc>
        <w:tc>
          <w:tcPr>
            <w:tcW w:w="2693" w:type="dxa"/>
            <w:vMerge w:val="restart"/>
            <w:tcBorders>
              <w:left w:val="single" w:sz="8" w:space="0" w:color="auto"/>
              <w:right w:val="single" w:sz="8" w:space="0" w:color="auto"/>
            </w:tcBorders>
          </w:tcPr>
          <w:p w:rsidR="00832BEF" w:rsidRPr="00006E2E" w:rsidRDefault="003D7A1A"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w:t>
            </w:r>
            <w:r w:rsidR="00440192">
              <w:rPr>
                <w:rFonts w:ascii="Times New Roman" w:hAnsi="Times New Roman" w:cs="Times New Roman"/>
                <w:sz w:val="20"/>
                <w:szCs w:val="20"/>
              </w:rPr>
              <w:t>раничений, установленных  ст. 50, 51 настоящих правил</w:t>
            </w:r>
          </w:p>
        </w:tc>
      </w:tr>
      <w:tr w:rsidR="00832BEF" w:rsidRPr="00006E2E" w:rsidTr="003D7A1A">
        <w:trPr>
          <w:trHeight w:val="206"/>
        </w:trPr>
        <w:tc>
          <w:tcPr>
            <w:tcW w:w="2127" w:type="dxa"/>
            <w:tcBorders>
              <w:top w:val="single" w:sz="8" w:space="0" w:color="auto"/>
              <w:left w:val="single" w:sz="8" w:space="0" w:color="auto"/>
              <w:bottom w:val="single" w:sz="8" w:space="0" w:color="auto"/>
              <w:right w:val="single" w:sz="8" w:space="0" w:color="auto"/>
            </w:tcBorders>
          </w:tcPr>
          <w:p w:rsidR="00832BEF" w:rsidRPr="00006E2E" w:rsidRDefault="00832BEF" w:rsidP="00713E7B">
            <w:pPr>
              <w:pStyle w:val="aa"/>
              <w:rPr>
                <w:sz w:val="20"/>
              </w:rPr>
            </w:pPr>
            <w:r>
              <w:rPr>
                <w:sz w:val="20"/>
              </w:rPr>
              <w:t>Связь (6.8)</w:t>
            </w:r>
          </w:p>
        </w:tc>
        <w:tc>
          <w:tcPr>
            <w:tcW w:w="5103" w:type="dxa"/>
            <w:tcBorders>
              <w:top w:val="single" w:sz="8" w:space="0" w:color="auto"/>
              <w:left w:val="single" w:sz="8" w:space="0" w:color="auto"/>
              <w:bottom w:val="single" w:sz="8" w:space="0" w:color="auto"/>
              <w:right w:val="single" w:sz="8" w:space="0" w:color="auto"/>
            </w:tcBorders>
          </w:tcPr>
          <w:p w:rsidR="00832BEF" w:rsidRDefault="00440192"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минимальный размер земельного участка- 100м</w:t>
            </w:r>
            <w:r w:rsidR="00832BEF" w:rsidRPr="00934404">
              <w:rPr>
                <w:rFonts w:ascii="Times New Roman" w:hAnsi="Times New Roman" w:cs="Times New Roman"/>
                <w:sz w:val="20"/>
                <w:szCs w:val="20"/>
                <w:vertAlign w:val="superscript"/>
              </w:rPr>
              <w:t>2</w:t>
            </w:r>
          </w:p>
          <w:p w:rsidR="00832BEF" w:rsidRDefault="00440192"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максимальный размер участк</w:t>
            </w:r>
            <w:proofErr w:type="gramStart"/>
            <w:r>
              <w:rPr>
                <w:rFonts w:ascii="Times New Roman" w:hAnsi="Times New Roman" w:cs="Times New Roman"/>
                <w:sz w:val="20"/>
                <w:szCs w:val="20"/>
              </w:rPr>
              <w:t>а-</w:t>
            </w:r>
            <w:proofErr w:type="gramEnd"/>
            <w:r>
              <w:rPr>
                <w:rFonts w:ascii="Times New Roman" w:hAnsi="Times New Roman" w:cs="Times New Roman"/>
                <w:sz w:val="20"/>
                <w:szCs w:val="20"/>
              </w:rPr>
              <w:t xml:space="preserve"> не подлежит установлению.</w:t>
            </w:r>
          </w:p>
          <w:p w:rsidR="00832BEF" w:rsidRDefault="00440192" w:rsidP="00713E7B">
            <w:pPr>
              <w:tabs>
                <w:tab w:val="center" w:pos="4677"/>
                <w:tab w:val="right" w:pos="9355"/>
              </w:tabs>
              <w:spacing w:after="0" w:line="240" w:lineRule="auto"/>
              <w:rPr>
                <w:rFonts w:ascii="Times New Roman" w:hAnsi="Times New Roman" w:cs="Times New Roman"/>
                <w:sz w:val="20"/>
                <w:szCs w:val="20"/>
              </w:rPr>
            </w:pPr>
            <w:r w:rsidRPr="00E00861">
              <w:rPr>
                <w:rFonts w:ascii="Times New Roman" w:hAnsi="Times New Roman" w:cs="Times New Roman"/>
                <w:sz w:val="20"/>
                <w:szCs w:val="20"/>
              </w:rPr>
              <w:t xml:space="preserve">- минимальный отступ от границ земельного участка – </w:t>
            </w:r>
            <w:r w:rsidR="00832BEF">
              <w:rPr>
                <w:rFonts w:ascii="Times New Roman" w:hAnsi="Times New Roman" w:cs="Times New Roman"/>
                <w:sz w:val="20"/>
                <w:szCs w:val="20"/>
              </w:rPr>
              <w:t>1</w:t>
            </w:r>
            <w:r w:rsidR="00832BEF" w:rsidRPr="00E00861">
              <w:rPr>
                <w:rFonts w:ascii="Times New Roman" w:hAnsi="Times New Roman" w:cs="Times New Roman"/>
                <w:sz w:val="20"/>
                <w:szCs w:val="20"/>
              </w:rPr>
              <w:t>м.</w:t>
            </w:r>
          </w:p>
          <w:p w:rsidR="00832BEF" w:rsidRPr="00E00861" w:rsidRDefault="00832BEF"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40192" w:rsidRPr="00E00861">
              <w:rPr>
                <w:rFonts w:ascii="Times New Roman" w:hAnsi="Times New Roman" w:cs="Times New Roman"/>
                <w:sz w:val="20"/>
                <w:szCs w:val="20"/>
              </w:rPr>
              <w:t xml:space="preserve">максимальный процент </w:t>
            </w:r>
            <w:r w:rsidRPr="00E00861">
              <w:rPr>
                <w:rFonts w:ascii="Times New Roman" w:hAnsi="Times New Roman" w:cs="Times New Roman"/>
                <w:sz w:val="20"/>
                <w:szCs w:val="20"/>
              </w:rPr>
              <w:t>застройки -</w:t>
            </w:r>
            <w:r>
              <w:rPr>
                <w:rFonts w:ascii="Times New Roman" w:hAnsi="Times New Roman" w:cs="Times New Roman"/>
                <w:sz w:val="20"/>
                <w:szCs w:val="20"/>
              </w:rPr>
              <w:t xml:space="preserve"> 95</w:t>
            </w:r>
            <w:r w:rsidRPr="00E00861">
              <w:rPr>
                <w:rFonts w:ascii="Times New Roman" w:hAnsi="Times New Roman" w:cs="Times New Roman"/>
                <w:sz w:val="20"/>
                <w:szCs w:val="20"/>
              </w:rPr>
              <w:t>%</w:t>
            </w:r>
          </w:p>
          <w:p w:rsidR="00832BEF" w:rsidRDefault="00440192"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максимальная высота зданий, строений, сооружений не подлежит установлению.</w:t>
            </w:r>
          </w:p>
          <w:p w:rsidR="00832BEF" w:rsidRPr="00CE4188" w:rsidRDefault="00832BEF"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w:t>
            </w:r>
            <w:r w:rsidR="00440192" w:rsidRPr="00CE4188">
              <w:rPr>
                <w:rFonts w:ascii="Times New Roman" w:hAnsi="Times New Roman" w:cs="Times New Roman"/>
                <w:sz w:val="20"/>
                <w:szCs w:val="20"/>
              </w:rPr>
              <w:t>минимальная/максимальная ширина земельного участка не подлежит установлению;</w:t>
            </w:r>
          </w:p>
          <w:p w:rsidR="00832BEF" w:rsidRPr="00CE4188" w:rsidRDefault="00440192" w:rsidP="00713E7B">
            <w:pPr>
              <w:tabs>
                <w:tab w:val="center" w:pos="4677"/>
                <w:tab w:val="right" w:pos="9355"/>
              </w:tabs>
              <w:spacing w:after="0" w:line="240" w:lineRule="auto"/>
              <w:rPr>
                <w:rFonts w:ascii="Times New Roman" w:hAnsi="Times New Roman" w:cs="Times New Roman"/>
                <w:sz w:val="20"/>
                <w:szCs w:val="20"/>
              </w:rPr>
            </w:pPr>
            <w:r w:rsidRPr="00CE4188">
              <w:rPr>
                <w:rFonts w:ascii="Times New Roman" w:hAnsi="Times New Roman" w:cs="Times New Roman"/>
                <w:sz w:val="20"/>
                <w:szCs w:val="20"/>
              </w:rPr>
              <w:t>-минимальная/максимальная длина земельного участка не подлежит установлению;</w:t>
            </w:r>
          </w:p>
          <w:p w:rsidR="00832BEF" w:rsidRPr="00006E2E" w:rsidRDefault="00832BEF" w:rsidP="00713E7B">
            <w:pPr>
              <w:tabs>
                <w:tab w:val="center" w:pos="4677"/>
                <w:tab w:val="right" w:pos="9355"/>
              </w:tabs>
              <w:spacing w:after="0" w:line="240" w:lineRule="auto"/>
              <w:rPr>
                <w:rFonts w:ascii="Times New Roman" w:hAnsi="Times New Roman" w:cs="Times New Roman"/>
                <w:sz w:val="20"/>
                <w:szCs w:val="20"/>
              </w:rPr>
            </w:pPr>
          </w:p>
        </w:tc>
        <w:tc>
          <w:tcPr>
            <w:tcW w:w="2693" w:type="dxa"/>
            <w:vMerge/>
            <w:tcBorders>
              <w:left w:val="single" w:sz="8" w:space="0" w:color="auto"/>
              <w:right w:val="single" w:sz="8" w:space="0" w:color="auto"/>
            </w:tcBorders>
          </w:tcPr>
          <w:p w:rsidR="00832BEF" w:rsidRPr="00006E2E" w:rsidRDefault="00832BEF" w:rsidP="00713E7B">
            <w:pPr>
              <w:spacing w:after="0" w:line="240" w:lineRule="auto"/>
              <w:jc w:val="center"/>
              <w:rPr>
                <w:rFonts w:ascii="Times New Roman" w:hAnsi="Times New Roman" w:cs="Times New Roman"/>
                <w:sz w:val="20"/>
                <w:szCs w:val="20"/>
              </w:rPr>
            </w:pPr>
          </w:p>
        </w:tc>
      </w:tr>
    </w:tbl>
    <w:p w:rsidR="007753C3" w:rsidRDefault="007753C3" w:rsidP="00713E7B">
      <w:pPr>
        <w:spacing w:after="0" w:line="240" w:lineRule="auto"/>
        <w:jc w:val="center"/>
        <w:rPr>
          <w:rFonts w:ascii="Times New Roman" w:hAnsi="Times New Roman" w:cs="Times New Roman"/>
          <w:b/>
          <w:sz w:val="20"/>
        </w:rPr>
      </w:pPr>
    </w:p>
    <w:p w:rsidR="000429F6" w:rsidRDefault="000429F6" w:rsidP="00713E7B">
      <w:pPr>
        <w:pStyle w:val="3"/>
        <w:spacing w:before="0" w:after="0"/>
        <w:rPr>
          <w:rFonts w:ascii="Times New Roman" w:hAnsi="Times New Roman"/>
          <w:b w:val="0"/>
          <w:sz w:val="24"/>
          <w:szCs w:val="24"/>
        </w:rPr>
      </w:pPr>
      <w:bookmarkStart w:id="47" w:name="_Toc157764672"/>
      <w:r w:rsidRPr="00275B21">
        <w:rPr>
          <w:rFonts w:ascii="Times New Roman" w:hAnsi="Times New Roman"/>
          <w:sz w:val="24"/>
          <w:szCs w:val="24"/>
        </w:rPr>
        <w:t>Статья 30</w:t>
      </w:r>
      <w:r>
        <w:rPr>
          <w:rFonts w:ascii="Times New Roman" w:hAnsi="Times New Roman"/>
          <w:sz w:val="24"/>
          <w:szCs w:val="24"/>
        </w:rPr>
        <w:t>.1</w:t>
      </w:r>
      <w:r w:rsidRPr="00275B21">
        <w:rPr>
          <w:rFonts w:ascii="Times New Roman" w:hAnsi="Times New Roman"/>
          <w:sz w:val="24"/>
          <w:szCs w:val="24"/>
        </w:rPr>
        <w:t xml:space="preserve">. </w:t>
      </w:r>
      <w:proofErr w:type="spellStart"/>
      <w:r>
        <w:rPr>
          <w:rFonts w:ascii="Times New Roman" w:hAnsi="Times New Roman"/>
          <w:sz w:val="24"/>
          <w:szCs w:val="24"/>
        </w:rPr>
        <w:t>Подзона</w:t>
      </w:r>
      <w:proofErr w:type="spellEnd"/>
      <w:r>
        <w:rPr>
          <w:rFonts w:ascii="Times New Roman" w:hAnsi="Times New Roman"/>
          <w:sz w:val="24"/>
          <w:szCs w:val="24"/>
        </w:rPr>
        <w:t xml:space="preserve"> Ж-1(1) т</w:t>
      </w:r>
      <w:r w:rsidRPr="00275B21">
        <w:rPr>
          <w:rFonts w:ascii="Times New Roman" w:hAnsi="Times New Roman"/>
          <w:sz w:val="24"/>
          <w:szCs w:val="24"/>
        </w:rPr>
        <w:t>ерриториальн</w:t>
      </w:r>
      <w:r>
        <w:rPr>
          <w:rFonts w:ascii="Times New Roman" w:hAnsi="Times New Roman"/>
          <w:sz w:val="24"/>
          <w:szCs w:val="24"/>
        </w:rPr>
        <w:t>ой</w:t>
      </w:r>
      <w:r w:rsidRPr="00275B21">
        <w:rPr>
          <w:rFonts w:ascii="Times New Roman" w:hAnsi="Times New Roman"/>
          <w:sz w:val="24"/>
          <w:szCs w:val="24"/>
        </w:rPr>
        <w:t xml:space="preserve"> зон</w:t>
      </w:r>
      <w:r>
        <w:rPr>
          <w:rFonts w:ascii="Times New Roman" w:hAnsi="Times New Roman"/>
          <w:sz w:val="24"/>
          <w:szCs w:val="24"/>
        </w:rPr>
        <w:t>ы</w:t>
      </w:r>
      <w:r w:rsidRPr="00275B21">
        <w:rPr>
          <w:rFonts w:ascii="Times New Roman" w:hAnsi="Times New Roman"/>
          <w:sz w:val="24"/>
          <w:szCs w:val="24"/>
        </w:rPr>
        <w:t xml:space="preserve"> Ж-1 - Зон</w:t>
      </w:r>
      <w:r>
        <w:rPr>
          <w:rFonts w:ascii="Times New Roman" w:hAnsi="Times New Roman"/>
          <w:sz w:val="24"/>
          <w:szCs w:val="24"/>
        </w:rPr>
        <w:t>ы</w:t>
      </w:r>
      <w:r w:rsidRPr="00275B21">
        <w:rPr>
          <w:rFonts w:ascii="Times New Roman" w:hAnsi="Times New Roman"/>
          <w:sz w:val="24"/>
          <w:szCs w:val="24"/>
        </w:rPr>
        <w:t xml:space="preserve"> коттеджной застройки</w:t>
      </w:r>
      <w:bookmarkEnd w:id="47"/>
    </w:p>
    <w:p w:rsidR="000429F6" w:rsidRPr="00832BEF" w:rsidRDefault="000429F6" w:rsidP="00713E7B">
      <w:pPr>
        <w:spacing w:after="0" w:line="240" w:lineRule="auto"/>
        <w:ind w:firstLine="540"/>
        <w:jc w:val="both"/>
        <w:rPr>
          <w:rFonts w:ascii="Verdana" w:eastAsia="Times New Roman" w:hAnsi="Verdana" w:cs="Times New Roman"/>
          <w:sz w:val="21"/>
          <w:szCs w:val="21"/>
          <w:lang w:eastAsia="ru-RU"/>
        </w:rPr>
      </w:pPr>
      <w:r w:rsidRPr="00832BEF">
        <w:rPr>
          <w:rFonts w:ascii="Times New Roman" w:eastAsia="Times New Roman" w:hAnsi="Times New Roman" w:cs="Times New Roman"/>
          <w:sz w:val="24"/>
          <w:szCs w:val="24"/>
          <w:lang w:eastAsia="ru-RU"/>
        </w:rPr>
        <w:t>В пределах территориальн</w:t>
      </w:r>
      <w:r>
        <w:rPr>
          <w:rFonts w:ascii="Times New Roman" w:eastAsia="Times New Roman" w:hAnsi="Times New Roman" w:cs="Times New Roman"/>
          <w:sz w:val="24"/>
          <w:szCs w:val="24"/>
          <w:lang w:eastAsia="ru-RU"/>
        </w:rPr>
        <w:t xml:space="preserve">ой </w:t>
      </w:r>
      <w:r w:rsidRPr="00832BEF">
        <w:rPr>
          <w:rFonts w:ascii="Times New Roman" w:eastAsia="Times New Roman" w:hAnsi="Times New Roman" w:cs="Times New Roman"/>
          <w:sz w:val="24"/>
          <w:szCs w:val="24"/>
          <w:lang w:eastAsia="ru-RU"/>
        </w:rPr>
        <w:t>зон</w:t>
      </w:r>
      <w:r>
        <w:rPr>
          <w:rFonts w:ascii="Times New Roman" w:eastAsia="Times New Roman" w:hAnsi="Times New Roman" w:cs="Times New Roman"/>
          <w:sz w:val="24"/>
          <w:szCs w:val="24"/>
          <w:lang w:eastAsia="ru-RU"/>
        </w:rPr>
        <w:t>ы Ж-1 – Зоны коттеджной застройки на карте градостроительного зонирования настоящих Правил</w:t>
      </w:r>
      <w:r w:rsidRPr="00832BEF">
        <w:rPr>
          <w:rFonts w:ascii="Times New Roman" w:eastAsia="Times New Roman" w:hAnsi="Times New Roman" w:cs="Times New Roman"/>
          <w:sz w:val="24"/>
          <w:szCs w:val="24"/>
          <w:lang w:eastAsia="ru-RU"/>
        </w:rPr>
        <w:t xml:space="preserve"> </w:t>
      </w:r>
      <w:proofErr w:type="gramStart"/>
      <w:r w:rsidRPr="00832BEF">
        <w:rPr>
          <w:rFonts w:ascii="Times New Roman" w:eastAsia="Times New Roman" w:hAnsi="Times New Roman" w:cs="Times New Roman"/>
          <w:sz w:val="24"/>
          <w:szCs w:val="24"/>
          <w:lang w:eastAsia="ru-RU"/>
        </w:rPr>
        <w:t>устан</w:t>
      </w:r>
      <w:r>
        <w:rPr>
          <w:rFonts w:ascii="Times New Roman" w:eastAsia="Times New Roman" w:hAnsi="Times New Roman" w:cs="Times New Roman"/>
          <w:sz w:val="24"/>
          <w:szCs w:val="24"/>
          <w:lang w:eastAsia="ru-RU"/>
        </w:rPr>
        <w:t>о</w:t>
      </w:r>
      <w:r w:rsidRPr="00832BEF">
        <w:rPr>
          <w:rFonts w:ascii="Times New Roman" w:eastAsia="Times New Roman" w:hAnsi="Times New Roman" w:cs="Times New Roman"/>
          <w:sz w:val="24"/>
          <w:szCs w:val="24"/>
          <w:lang w:eastAsia="ru-RU"/>
        </w:rPr>
        <w:t>вл</w:t>
      </w:r>
      <w:r>
        <w:rPr>
          <w:rFonts w:ascii="Times New Roman" w:eastAsia="Times New Roman" w:hAnsi="Times New Roman" w:cs="Times New Roman"/>
          <w:sz w:val="24"/>
          <w:szCs w:val="24"/>
          <w:lang w:eastAsia="ru-RU"/>
        </w:rPr>
        <w:t>ена</w:t>
      </w:r>
      <w:proofErr w:type="gramEnd"/>
      <w:r w:rsidRPr="00832BEF">
        <w:rPr>
          <w:rFonts w:ascii="Times New Roman" w:eastAsia="Times New Roman" w:hAnsi="Times New Roman" w:cs="Times New Roman"/>
          <w:sz w:val="24"/>
          <w:szCs w:val="24"/>
          <w:lang w:eastAsia="ru-RU"/>
        </w:rPr>
        <w:t xml:space="preserve"> </w:t>
      </w:r>
      <w:proofErr w:type="spellStart"/>
      <w:r w:rsidRPr="00832BEF">
        <w:rPr>
          <w:rFonts w:ascii="Times New Roman" w:eastAsia="Times New Roman" w:hAnsi="Times New Roman" w:cs="Times New Roman"/>
          <w:sz w:val="24"/>
          <w:szCs w:val="24"/>
          <w:lang w:eastAsia="ru-RU"/>
        </w:rPr>
        <w:t>подзон</w:t>
      </w:r>
      <w:r>
        <w:rPr>
          <w:rFonts w:ascii="Times New Roman" w:eastAsia="Times New Roman" w:hAnsi="Times New Roman" w:cs="Times New Roman"/>
          <w:sz w:val="24"/>
          <w:szCs w:val="24"/>
          <w:lang w:eastAsia="ru-RU"/>
        </w:rPr>
        <w:t>а</w:t>
      </w:r>
      <w:proofErr w:type="spellEnd"/>
      <w:r>
        <w:rPr>
          <w:rFonts w:ascii="Times New Roman" w:eastAsia="Times New Roman" w:hAnsi="Times New Roman" w:cs="Times New Roman"/>
          <w:sz w:val="24"/>
          <w:szCs w:val="24"/>
          <w:lang w:eastAsia="ru-RU"/>
        </w:rPr>
        <w:t xml:space="preserve"> Ж-1(1)</w:t>
      </w:r>
      <w:r w:rsidRPr="0083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832BEF">
        <w:rPr>
          <w:rFonts w:ascii="Times New Roman" w:eastAsia="Times New Roman" w:hAnsi="Times New Roman" w:cs="Times New Roman"/>
          <w:sz w:val="24"/>
          <w:szCs w:val="24"/>
          <w:lang w:eastAsia="ru-RU"/>
        </w:rPr>
        <w:t>с одинаковыми видами разрешенного использования земельных участков и объектов капитального строительства</w:t>
      </w:r>
      <w:r>
        <w:rPr>
          <w:rFonts w:ascii="Times New Roman" w:eastAsia="Times New Roman" w:hAnsi="Times New Roman" w:cs="Times New Roman"/>
          <w:sz w:val="24"/>
          <w:szCs w:val="24"/>
          <w:lang w:eastAsia="ru-RU"/>
        </w:rPr>
        <w:t xml:space="preserve"> </w:t>
      </w:r>
      <w:r w:rsidRPr="00832BEF">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 xml:space="preserve">иным минимальным размером земельного участка для вида разрешенного использования – </w:t>
      </w:r>
      <w:r w:rsidR="000041D5">
        <w:rPr>
          <w:rFonts w:ascii="Times New Roman" w:eastAsia="Times New Roman" w:hAnsi="Times New Roman" w:cs="Times New Roman"/>
          <w:sz w:val="24"/>
          <w:szCs w:val="24"/>
          <w:lang w:eastAsia="ru-RU"/>
        </w:rPr>
        <w:t>«</w:t>
      </w:r>
      <w:r w:rsidRPr="000429F6">
        <w:rPr>
          <w:rFonts w:ascii="Times New Roman" w:eastAsia="Times New Roman" w:hAnsi="Times New Roman" w:cs="Times New Roman"/>
          <w:sz w:val="24"/>
          <w:szCs w:val="24"/>
          <w:lang w:eastAsia="ru-RU"/>
        </w:rPr>
        <w:t>Для индивидуального жилищного строительства</w:t>
      </w:r>
      <w:r>
        <w:rPr>
          <w:rFonts w:ascii="Times New Roman" w:eastAsia="Times New Roman" w:hAnsi="Times New Roman" w:cs="Times New Roman"/>
          <w:sz w:val="24"/>
          <w:szCs w:val="24"/>
          <w:lang w:eastAsia="ru-RU"/>
        </w:rPr>
        <w:t xml:space="preserve"> </w:t>
      </w:r>
      <w:r w:rsidRPr="000429F6">
        <w:rPr>
          <w:rFonts w:ascii="Times New Roman" w:eastAsia="Times New Roman" w:hAnsi="Times New Roman" w:cs="Times New Roman"/>
          <w:sz w:val="24"/>
          <w:szCs w:val="24"/>
          <w:lang w:eastAsia="ru-RU"/>
        </w:rPr>
        <w:t>(2.1)</w:t>
      </w:r>
      <w:r w:rsidR="000041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w:t>
      </w:r>
      <w:r w:rsidRPr="00832BEF">
        <w:rPr>
          <w:rFonts w:ascii="Times New Roman" w:eastAsia="Times New Roman" w:hAnsi="Times New Roman" w:cs="Times New Roman"/>
          <w:sz w:val="24"/>
          <w:szCs w:val="24"/>
          <w:lang w:eastAsia="ru-RU"/>
        </w:rPr>
        <w:t xml:space="preserve"> </w:t>
      </w:r>
    </w:p>
    <w:p w:rsidR="000429F6" w:rsidRDefault="000429F6" w:rsidP="00713E7B">
      <w:pPr>
        <w:spacing w:after="0" w:line="240" w:lineRule="auto"/>
        <w:jc w:val="center"/>
        <w:rPr>
          <w:rFonts w:ascii="Times New Roman" w:hAnsi="Times New Roman" w:cs="Times New Roman"/>
          <w:b/>
          <w:sz w:val="24"/>
          <w:szCs w:val="24"/>
        </w:rPr>
      </w:pPr>
    </w:p>
    <w:p w:rsidR="000429F6" w:rsidRPr="008A0373" w:rsidRDefault="000429F6" w:rsidP="00713E7B">
      <w:pPr>
        <w:spacing w:after="0" w:line="240" w:lineRule="auto"/>
        <w:jc w:val="center"/>
        <w:rPr>
          <w:rFonts w:ascii="Times New Roman" w:hAnsi="Times New Roman" w:cs="Times New Roman"/>
          <w:b/>
          <w:sz w:val="20"/>
          <w:szCs w:val="20"/>
        </w:rPr>
      </w:pPr>
      <w:r>
        <w:rPr>
          <w:rFonts w:ascii="Times New Roman" w:hAnsi="Times New Roman" w:cs="Times New Roman"/>
          <w:b/>
          <w:sz w:val="24"/>
          <w:szCs w:val="24"/>
        </w:rPr>
        <w:t xml:space="preserve">1. </w:t>
      </w:r>
      <w:r w:rsidRPr="008E705E">
        <w:rPr>
          <w:rFonts w:ascii="Times New Roman" w:hAnsi="Times New Roman" w:cs="Times New Roman"/>
          <w:b/>
          <w:sz w:val="24"/>
          <w:szCs w:val="24"/>
        </w:rPr>
        <w:t xml:space="preserve">Основные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719"/>
      </w:tblGrid>
      <w:tr w:rsidR="000429F6" w:rsidRPr="00006E2E" w:rsidTr="000429F6">
        <w:trPr>
          <w:trHeight w:val="554"/>
        </w:trPr>
        <w:tc>
          <w:tcPr>
            <w:tcW w:w="2127" w:type="dxa"/>
            <w:vAlign w:val="center"/>
          </w:tcPr>
          <w:p w:rsidR="000429F6"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0429F6"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719" w:type="dxa"/>
            <w:vAlign w:val="center"/>
          </w:tcPr>
          <w:p w:rsidR="000429F6" w:rsidRPr="00440192" w:rsidRDefault="000429F6"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0429F6" w:rsidRPr="00006E2E" w:rsidTr="000429F6">
        <w:trPr>
          <w:trHeight w:val="2749"/>
        </w:trPr>
        <w:tc>
          <w:tcPr>
            <w:tcW w:w="2127" w:type="dxa"/>
          </w:tcPr>
          <w:p w:rsidR="000429F6" w:rsidRPr="00006E2E"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Для индивидуального жилищного строительства (2.1)</w:t>
            </w:r>
          </w:p>
        </w:tc>
        <w:tc>
          <w:tcPr>
            <w:tcW w:w="5103" w:type="dxa"/>
          </w:tcPr>
          <w:p w:rsidR="000429F6" w:rsidRPr="00F471B7"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Минимальный размер земельного участка – 500 </w:t>
            </w:r>
            <w:r w:rsidRPr="0057679A">
              <w:rPr>
                <w:rFonts w:ascii="Times New Roman" w:hAnsi="Times New Roman" w:cs="Times New Roman"/>
                <w:sz w:val="20"/>
                <w:szCs w:val="20"/>
              </w:rPr>
              <w:t>м</w:t>
            </w:r>
            <w:proofErr w:type="gramStart"/>
            <w:r w:rsidRPr="00832BEF">
              <w:rPr>
                <w:rFonts w:ascii="Times New Roman" w:hAnsi="Times New Roman" w:cs="Times New Roman"/>
                <w:sz w:val="20"/>
                <w:szCs w:val="20"/>
                <w:vertAlign w:val="superscript"/>
              </w:rPr>
              <w:t>2</w:t>
            </w:r>
            <w:proofErr w:type="gramEnd"/>
            <w:r>
              <w:rPr>
                <w:rFonts w:ascii="Times New Roman" w:hAnsi="Times New Roman" w:cs="Times New Roman"/>
                <w:sz w:val="20"/>
                <w:szCs w:val="20"/>
              </w:rPr>
              <w:t>;</w:t>
            </w:r>
          </w:p>
          <w:p w:rsidR="000429F6" w:rsidRPr="007A37DF"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290</w:t>
            </w:r>
            <w:r w:rsidRPr="0057679A">
              <w:rPr>
                <w:rFonts w:ascii="Times New Roman" w:hAnsi="Times New Roman" w:cs="Times New Roman"/>
                <w:sz w:val="20"/>
                <w:szCs w:val="20"/>
              </w:rPr>
              <w:t xml:space="preserve">0 </w:t>
            </w:r>
            <w:r>
              <w:rPr>
                <w:rFonts w:ascii="Times New Roman" w:hAnsi="Times New Roman" w:cs="Times New Roman"/>
                <w:sz w:val="20"/>
                <w:szCs w:val="20"/>
              </w:rPr>
              <w:t>м</w:t>
            </w:r>
            <w:proofErr w:type="gramStart"/>
            <w:r w:rsidRPr="00462CF7">
              <w:rPr>
                <w:rFonts w:ascii="Times New Roman" w:hAnsi="Times New Roman" w:cs="Times New Roman"/>
                <w:sz w:val="20"/>
                <w:szCs w:val="20"/>
                <w:vertAlign w:val="superscript"/>
              </w:rPr>
              <w:t>2</w:t>
            </w:r>
            <w:proofErr w:type="gramEnd"/>
            <w:r>
              <w:rPr>
                <w:rFonts w:ascii="Times New Roman" w:hAnsi="Times New Roman" w:cs="Times New Roman"/>
                <w:sz w:val="20"/>
                <w:szCs w:val="20"/>
              </w:rPr>
              <w:t>;</w:t>
            </w:r>
          </w:p>
          <w:p w:rsidR="000429F6" w:rsidRPr="0057679A" w:rsidRDefault="000429F6"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Минимальный отступ от</w:t>
            </w:r>
            <w:r>
              <w:rPr>
                <w:rFonts w:ascii="Times New Roman" w:hAnsi="Times New Roman" w:cs="Times New Roman"/>
                <w:sz w:val="20"/>
                <w:szCs w:val="20"/>
              </w:rPr>
              <w:t xml:space="preserve"> границ земельного участка – 3м;</w:t>
            </w:r>
          </w:p>
          <w:p w:rsidR="000429F6"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Минимальный отступ от границы земельно</w:t>
            </w:r>
            <w:r>
              <w:rPr>
                <w:rFonts w:ascii="Times New Roman" w:hAnsi="Times New Roman" w:cs="Times New Roman"/>
                <w:sz w:val="20"/>
                <w:szCs w:val="20"/>
              </w:rPr>
              <w:t>го участка (красной линии) – 5м;</w:t>
            </w:r>
          </w:p>
          <w:p w:rsidR="000429F6" w:rsidRPr="0057679A" w:rsidRDefault="000429F6"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xml:space="preserve">- </w:t>
            </w:r>
            <w:r>
              <w:rPr>
                <w:rFonts w:ascii="Times New Roman" w:hAnsi="Times New Roman" w:cs="Times New Roman"/>
                <w:sz w:val="20"/>
                <w:szCs w:val="20"/>
              </w:rPr>
              <w:t>Максимальное к</w:t>
            </w:r>
            <w:r w:rsidRPr="0057679A">
              <w:rPr>
                <w:rFonts w:ascii="Times New Roman" w:hAnsi="Times New Roman" w:cs="Times New Roman"/>
                <w:sz w:val="20"/>
                <w:szCs w:val="20"/>
              </w:rPr>
              <w:t xml:space="preserve">оличество этажей </w:t>
            </w:r>
            <w:r>
              <w:rPr>
                <w:rFonts w:ascii="Times New Roman" w:hAnsi="Times New Roman" w:cs="Times New Roman"/>
                <w:sz w:val="20"/>
                <w:szCs w:val="20"/>
              </w:rPr>
              <w:t>–3;</w:t>
            </w:r>
          </w:p>
          <w:p w:rsidR="000429F6" w:rsidRPr="0057679A" w:rsidRDefault="000429F6"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до</w:t>
            </w:r>
            <w:r>
              <w:rPr>
                <w:rFonts w:ascii="Times New Roman" w:hAnsi="Times New Roman" w:cs="Times New Roman"/>
                <w:sz w:val="20"/>
                <w:szCs w:val="20"/>
              </w:rPr>
              <w:t xml:space="preserve"> конька скатной кровли – до 14м;</w:t>
            </w:r>
          </w:p>
          <w:p w:rsidR="000429F6" w:rsidRPr="0057679A" w:rsidRDefault="000429F6"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д</w:t>
            </w:r>
            <w:r>
              <w:rPr>
                <w:rFonts w:ascii="Times New Roman" w:hAnsi="Times New Roman" w:cs="Times New Roman"/>
                <w:sz w:val="20"/>
                <w:szCs w:val="20"/>
              </w:rPr>
              <w:t>о верха плоской кровли – до 10м;</w:t>
            </w:r>
          </w:p>
          <w:p w:rsidR="000429F6" w:rsidRDefault="000429F6" w:rsidP="00713E7B">
            <w:pPr>
              <w:spacing w:after="0" w:line="240" w:lineRule="auto"/>
              <w:jc w:val="both"/>
              <w:rPr>
                <w:rFonts w:ascii="Times New Roman" w:hAnsi="Times New Roman" w:cs="Times New Roman"/>
                <w:sz w:val="20"/>
                <w:szCs w:val="20"/>
              </w:rPr>
            </w:pPr>
            <w:r w:rsidRPr="00E00861">
              <w:rPr>
                <w:rFonts w:ascii="Times New Roman" w:hAnsi="Times New Roman" w:cs="Times New Roman"/>
                <w:sz w:val="20"/>
                <w:szCs w:val="20"/>
              </w:rPr>
              <w:t xml:space="preserve">- Максимальный процент застройки </w:t>
            </w:r>
          </w:p>
          <w:p w:rsidR="000429F6" w:rsidRPr="00006E2E" w:rsidRDefault="000429F6"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ограждения земельных участков – до 2м</w:t>
            </w:r>
            <w:r>
              <w:rPr>
                <w:rFonts w:ascii="Times New Roman" w:hAnsi="Times New Roman" w:cs="Times New Roman"/>
                <w:sz w:val="20"/>
                <w:szCs w:val="20"/>
              </w:rPr>
              <w:t>.</w:t>
            </w:r>
          </w:p>
        </w:tc>
        <w:tc>
          <w:tcPr>
            <w:tcW w:w="2719" w:type="dxa"/>
            <w:vMerge w:val="restart"/>
          </w:tcPr>
          <w:p w:rsidR="000429F6" w:rsidRDefault="000429F6" w:rsidP="00713E7B">
            <w:pPr>
              <w:spacing w:after="0" w:line="240" w:lineRule="auto"/>
              <w:rPr>
                <w:rFonts w:ascii="Times New Roman" w:hAnsi="Times New Roman" w:cs="Times New Roman"/>
                <w:sz w:val="20"/>
                <w:szCs w:val="20"/>
              </w:rPr>
            </w:pPr>
          </w:p>
          <w:p w:rsidR="000429F6"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0429F6" w:rsidRPr="00B84FC7" w:rsidRDefault="000429F6" w:rsidP="00713E7B">
            <w:pPr>
              <w:pStyle w:val="formattext"/>
              <w:shd w:val="clear" w:color="auto" w:fill="FFFFFF"/>
              <w:spacing w:before="0" w:beforeAutospacing="0" w:after="0" w:afterAutospacing="0"/>
              <w:jc w:val="both"/>
              <w:textAlignment w:val="baseline"/>
              <w:rPr>
                <w:sz w:val="20"/>
                <w:szCs w:val="20"/>
              </w:rPr>
            </w:pPr>
          </w:p>
        </w:tc>
      </w:tr>
      <w:tr w:rsidR="000429F6" w:rsidRPr="00006E2E" w:rsidTr="000429F6">
        <w:trPr>
          <w:trHeight w:val="1536"/>
        </w:trPr>
        <w:tc>
          <w:tcPr>
            <w:tcW w:w="2127" w:type="dxa"/>
          </w:tcPr>
          <w:p w:rsidR="000429F6" w:rsidRPr="00006E2E"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Коммунальное обслуживание (3.1)</w:t>
            </w:r>
          </w:p>
        </w:tc>
        <w:tc>
          <w:tcPr>
            <w:tcW w:w="5103" w:type="dxa"/>
          </w:tcPr>
          <w:p w:rsidR="000429F6" w:rsidRPr="007A37DF"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не подлежит установлению;</w:t>
            </w:r>
          </w:p>
          <w:p w:rsidR="000429F6" w:rsidRPr="007A37DF"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Максимальный размер земельного участка </w:t>
            </w:r>
            <w:r>
              <w:rPr>
                <w:rFonts w:ascii="Times New Roman" w:hAnsi="Times New Roman" w:cs="Times New Roman"/>
                <w:sz w:val="20"/>
                <w:szCs w:val="20"/>
              </w:rPr>
              <w:t>не подлежит установлению;</w:t>
            </w:r>
          </w:p>
          <w:p w:rsidR="000429F6" w:rsidRPr="0057679A"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отступ от границ земельного участка – </w:t>
            </w:r>
            <w:r>
              <w:rPr>
                <w:rFonts w:ascii="Times New Roman" w:hAnsi="Times New Roman" w:cs="Times New Roman"/>
                <w:sz w:val="20"/>
                <w:szCs w:val="20"/>
              </w:rPr>
              <w:t>не подлежит установлению;</w:t>
            </w:r>
          </w:p>
          <w:p w:rsidR="000429F6" w:rsidRPr="0057679A"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Максимальное количество этажей - 1эт;</w:t>
            </w:r>
          </w:p>
          <w:p w:rsidR="000429F6" w:rsidRPr="0057679A"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Максимальный процент застройки – 100%</w:t>
            </w:r>
            <w:r>
              <w:rPr>
                <w:rFonts w:ascii="Times New Roman" w:hAnsi="Times New Roman" w:cs="Times New Roman"/>
                <w:sz w:val="20"/>
                <w:szCs w:val="20"/>
              </w:rPr>
              <w:t>;</w:t>
            </w:r>
          </w:p>
        </w:tc>
        <w:tc>
          <w:tcPr>
            <w:tcW w:w="2719" w:type="dxa"/>
            <w:vMerge/>
          </w:tcPr>
          <w:p w:rsidR="000429F6" w:rsidRPr="00006E2E" w:rsidRDefault="000429F6" w:rsidP="00713E7B">
            <w:pPr>
              <w:spacing w:after="0" w:line="240" w:lineRule="auto"/>
              <w:rPr>
                <w:rFonts w:ascii="Times New Roman" w:hAnsi="Times New Roman" w:cs="Times New Roman"/>
                <w:sz w:val="20"/>
                <w:szCs w:val="20"/>
              </w:rPr>
            </w:pPr>
          </w:p>
        </w:tc>
      </w:tr>
      <w:tr w:rsidR="000429F6" w:rsidRPr="00006E2E" w:rsidTr="000429F6">
        <w:trPr>
          <w:trHeight w:val="964"/>
        </w:trPr>
        <w:tc>
          <w:tcPr>
            <w:tcW w:w="2127" w:type="dxa"/>
          </w:tcPr>
          <w:p w:rsidR="000429F6" w:rsidRPr="00006E2E"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Площадки для занятий спортом (5.1.3)</w:t>
            </w:r>
          </w:p>
        </w:tc>
        <w:tc>
          <w:tcPr>
            <w:tcW w:w="5103" w:type="dxa"/>
          </w:tcPr>
          <w:p w:rsidR="000429F6" w:rsidRPr="00006E2E"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50м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0429F6"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Максимальный размер земельного участка –</w:t>
            </w:r>
            <w:r>
              <w:rPr>
                <w:rFonts w:ascii="Times New Roman" w:hAnsi="Times New Roman" w:cs="Times New Roman"/>
                <w:sz w:val="20"/>
                <w:szCs w:val="20"/>
              </w:rPr>
              <w:t>5000м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0429F6" w:rsidRPr="00F75FFF"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75FFF">
              <w:rPr>
                <w:rFonts w:ascii="Times New Roman" w:hAnsi="Times New Roman" w:cs="Times New Roman"/>
                <w:sz w:val="20"/>
                <w:szCs w:val="20"/>
              </w:rPr>
              <w:t>Минимальный отступ от границ земельного участка – 2</w:t>
            </w:r>
            <w:r>
              <w:rPr>
                <w:rFonts w:ascii="Times New Roman" w:hAnsi="Times New Roman" w:cs="Times New Roman"/>
                <w:sz w:val="20"/>
                <w:szCs w:val="20"/>
              </w:rPr>
              <w:t>м;</w:t>
            </w:r>
          </w:p>
          <w:p w:rsidR="000429F6" w:rsidRPr="00F75FFF"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Максимальная высота зданий, строений, сооружений не подлежит установлению;</w:t>
            </w:r>
          </w:p>
          <w:p w:rsidR="000429F6" w:rsidRDefault="000429F6" w:rsidP="00713E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75FFF">
              <w:rPr>
                <w:rFonts w:ascii="Times New Roman" w:hAnsi="Times New Roman" w:cs="Times New Roman"/>
                <w:sz w:val="20"/>
                <w:szCs w:val="20"/>
              </w:rPr>
              <w:t xml:space="preserve">Максимальный процент застройки – </w:t>
            </w:r>
            <w:r>
              <w:rPr>
                <w:rFonts w:ascii="Times New Roman" w:hAnsi="Times New Roman" w:cs="Times New Roman"/>
                <w:sz w:val="20"/>
                <w:szCs w:val="20"/>
              </w:rPr>
              <w:t>6</w:t>
            </w:r>
            <w:r w:rsidRPr="00F75FFF">
              <w:rPr>
                <w:rFonts w:ascii="Times New Roman" w:hAnsi="Times New Roman" w:cs="Times New Roman"/>
                <w:sz w:val="20"/>
                <w:szCs w:val="20"/>
              </w:rPr>
              <w:t>0%</w:t>
            </w:r>
            <w:r>
              <w:rPr>
                <w:rFonts w:ascii="Times New Roman" w:hAnsi="Times New Roman" w:cs="Times New Roman"/>
                <w:sz w:val="20"/>
                <w:szCs w:val="20"/>
              </w:rPr>
              <w:t>;</w:t>
            </w:r>
          </w:p>
          <w:p w:rsidR="000429F6" w:rsidRPr="00006E2E" w:rsidRDefault="000429F6" w:rsidP="00713E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5224A">
              <w:rPr>
                <w:rFonts w:ascii="Times New Roman" w:hAnsi="Times New Roman" w:cs="Times New Roman"/>
                <w:sz w:val="20"/>
                <w:szCs w:val="20"/>
              </w:rPr>
              <w:t xml:space="preserve">Ограждение площадок применяется сетчатое, высотой 2,5 - 3м, а в местах примыкания спортивных площадок друг к другу - высотой не менее </w:t>
            </w:r>
            <w:r>
              <w:rPr>
                <w:rFonts w:ascii="Times New Roman" w:hAnsi="Times New Roman" w:cs="Times New Roman"/>
                <w:sz w:val="20"/>
                <w:szCs w:val="20"/>
              </w:rPr>
              <w:t>1,2м;</w:t>
            </w:r>
          </w:p>
        </w:tc>
        <w:tc>
          <w:tcPr>
            <w:tcW w:w="2719" w:type="dxa"/>
            <w:vMerge/>
          </w:tcPr>
          <w:p w:rsidR="000429F6" w:rsidRPr="00006E2E" w:rsidRDefault="000429F6" w:rsidP="00713E7B">
            <w:pPr>
              <w:spacing w:after="0" w:line="240" w:lineRule="auto"/>
              <w:rPr>
                <w:rFonts w:ascii="Times New Roman" w:hAnsi="Times New Roman" w:cs="Times New Roman"/>
                <w:sz w:val="20"/>
                <w:szCs w:val="20"/>
              </w:rPr>
            </w:pPr>
          </w:p>
        </w:tc>
      </w:tr>
      <w:tr w:rsidR="000429F6" w:rsidRPr="00006E2E" w:rsidTr="000429F6">
        <w:trPr>
          <w:trHeight w:val="964"/>
        </w:trPr>
        <w:tc>
          <w:tcPr>
            <w:tcW w:w="2127" w:type="dxa"/>
          </w:tcPr>
          <w:p w:rsidR="000429F6"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Улично-дорожная сеть (12.0.1)</w:t>
            </w:r>
          </w:p>
          <w:p w:rsidR="000429F6"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Обслуживание жилой застройки (2.7)</w:t>
            </w:r>
          </w:p>
        </w:tc>
        <w:tc>
          <w:tcPr>
            <w:tcW w:w="5103" w:type="dxa"/>
          </w:tcPr>
          <w:p w:rsidR="000429F6" w:rsidRPr="00006E2E"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не подлежит установлению;</w:t>
            </w:r>
          </w:p>
          <w:p w:rsidR="000429F6"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Максимальный размер земельного участка –</w:t>
            </w:r>
            <w:r>
              <w:rPr>
                <w:rFonts w:ascii="Times New Roman" w:hAnsi="Times New Roman" w:cs="Times New Roman"/>
                <w:sz w:val="20"/>
                <w:szCs w:val="20"/>
              </w:rPr>
              <w:t xml:space="preserve"> не подлежит установлению;</w:t>
            </w:r>
          </w:p>
          <w:p w:rsidR="000429F6"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-Минимальная/максимальная ширина земельного участка не подлежит установлению;</w:t>
            </w:r>
          </w:p>
          <w:p w:rsidR="000429F6" w:rsidRPr="006015A3"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-Минимальная/максимальная длина земельного участка не подлежит установлению;</w:t>
            </w:r>
          </w:p>
          <w:p w:rsidR="000429F6" w:rsidRPr="00F75FFF"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75FFF">
              <w:rPr>
                <w:rFonts w:ascii="Times New Roman" w:hAnsi="Times New Roman" w:cs="Times New Roman"/>
                <w:sz w:val="20"/>
                <w:szCs w:val="20"/>
              </w:rPr>
              <w:t xml:space="preserve">Минимальный отступ от границ земельного участка – </w:t>
            </w:r>
            <w:r>
              <w:rPr>
                <w:rFonts w:ascii="Times New Roman" w:hAnsi="Times New Roman" w:cs="Times New Roman"/>
                <w:sz w:val="20"/>
                <w:szCs w:val="20"/>
              </w:rPr>
              <w:t>не подлежит установлению;</w:t>
            </w:r>
          </w:p>
          <w:p w:rsidR="000429F6" w:rsidRPr="0057679A"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-Максимальное количество этажей, а также максимальная высота зданий, строений, сооружений – не подлежит установлению;</w:t>
            </w:r>
          </w:p>
          <w:p w:rsidR="000429F6"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Максимальный процент застройки не подлежит установлению;</w:t>
            </w:r>
          </w:p>
        </w:tc>
        <w:tc>
          <w:tcPr>
            <w:tcW w:w="2719" w:type="dxa"/>
            <w:vMerge/>
          </w:tcPr>
          <w:p w:rsidR="000429F6" w:rsidRPr="00006E2E" w:rsidRDefault="000429F6" w:rsidP="00713E7B">
            <w:pPr>
              <w:spacing w:after="0" w:line="240" w:lineRule="auto"/>
              <w:rPr>
                <w:rFonts w:ascii="Times New Roman" w:hAnsi="Times New Roman" w:cs="Times New Roman"/>
                <w:sz w:val="20"/>
                <w:szCs w:val="20"/>
              </w:rPr>
            </w:pPr>
          </w:p>
        </w:tc>
      </w:tr>
    </w:tbl>
    <w:p w:rsidR="000429F6" w:rsidRPr="006710B6" w:rsidRDefault="000429F6" w:rsidP="00713E7B">
      <w:pPr>
        <w:spacing w:after="0" w:line="240" w:lineRule="auto"/>
        <w:rPr>
          <w:rFonts w:ascii="Times New Roman" w:hAnsi="Times New Roman" w:cs="Times New Roman"/>
          <w:b/>
          <w:sz w:val="20"/>
          <w:szCs w:val="20"/>
        </w:rPr>
      </w:pPr>
    </w:p>
    <w:p w:rsidR="000429F6" w:rsidRDefault="000429F6" w:rsidP="00713E7B">
      <w:pPr>
        <w:spacing w:after="0" w:line="240" w:lineRule="auto"/>
        <w:jc w:val="center"/>
        <w:rPr>
          <w:rFonts w:ascii="Times New Roman" w:hAnsi="Times New Roman" w:cs="Times New Roman"/>
          <w:b/>
          <w:sz w:val="24"/>
          <w:szCs w:val="24"/>
        </w:rPr>
      </w:pPr>
      <w:r w:rsidRPr="00F07D4A">
        <w:rPr>
          <w:rFonts w:ascii="Times New Roman" w:hAnsi="Times New Roman" w:cs="Times New Roman"/>
          <w:b/>
        </w:rPr>
        <w:lastRenderedPageBreak/>
        <w:t xml:space="preserve">2.Вспомогательные виды </w:t>
      </w:r>
      <w:r w:rsidRPr="008A0373">
        <w:rPr>
          <w:rFonts w:ascii="Times New Roman" w:hAnsi="Times New Roman" w:cs="Times New Roman"/>
          <w:b/>
          <w:sz w:val="24"/>
          <w:szCs w:val="24"/>
        </w:rPr>
        <w:t>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0429F6" w:rsidRPr="00440192" w:rsidTr="000429F6">
        <w:trPr>
          <w:trHeight w:val="384"/>
        </w:trPr>
        <w:tc>
          <w:tcPr>
            <w:tcW w:w="2127" w:type="dxa"/>
            <w:vAlign w:val="center"/>
          </w:tcPr>
          <w:p w:rsidR="000429F6"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0429F6"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693" w:type="dxa"/>
            <w:vAlign w:val="center"/>
          </w:tcPr>
          <w:p w:rsidR="000429F6" w:rsidRPr="00440192" w:rsidRDefault="00440192"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0429F6" w:rsidRPr="00440192" w:rsidTr="000429F6">
        <w:trPr>
          <w:trHeight w:val="206"/>
        </w:trPr>
        <w:tc>
          <w:tcPr>
            <w:tcW w:w="2127" w:type="dxa"/>
          </w:tcPr>
          <w:p w:rsidR="000429F6" w:rsidRPr="00440192" w:rsidRDefault="000429F6"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Хранение автотранспорта (2.7.1)</w:t>
            </w:r>
          </w:p>
        </w:tc>
        <w:tc>
          <w:tcPr>
            <w:tcW w:w="5103" w:type="dxa"/>
          </w:tcPr>
          <w:p w:rsidR="000429F6" w:rsidRPr="00440192" w:rsidRDefault="000429F6"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 земельного участка – 1м.</w:t>
            </w:r>
          </w:p>
          <w:p w:rsidR="000429F6" w:rsidRPr="00440192" w:rsidRDefault="000429F6"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границы земельного участка (красной линии) – 5м.</w:t>
            </w:r>
          </w:p>
          <w:p w:rsidR="000429F6" w:rsidRPr="00440192" w:rsidRDefault="000429F6"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Этажность – 1эт.</w:t>
            </w:r>
          </w:p>
          <w:p w:rsidR="000429F6" w:rsidRPr="00440192" w:rsidRDefault="000429F6"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Максимальное количество машиномест – 2шт.</w:t>
            </w:r>
          </w:p>
        </w:tc>
        <w:tc>
          <w:tcPr>
            <w:tcW w:w="2693" w:type="dxa"/>
            <w:vMerge w:val="restart"/>
          </w:tcPr>
          <w:p w:rsidR="000429F6" w:rsidRPr="00440192" w:rsidRDefault="000429F6" w:rsidP="00713E7B">
            <w:pPr>
              <w:spacing w:after="0" w:line="240" w:lineRule="auto"/>
              <w:rPr>
                <w:rFonts w:ascii="Times New Roman" w:hAnsi="Times New Roman" w:cs="Times New Roman"/>
                <w:sz w:val="20"/>
                <w:szCs w:val="20"/>
              </w:rPr>
            </w:pPr>
          </w:p>
        </w:tc>
      </w:tr>
      <w:tr w:rsidR="000429F6" w:rsidRPr="00440192" w:rsidTr="000429F6">
        <w:trPr>
          <w:trHeight w:val="206"/>
        </w:trPr>
        <w:tc>
          <w:tcPr>
            <w:tcW w:w="2127" w:type="dxa"/>
          </w:tcPr>
          <w:p w:rsidR="000429F6" w:rsidRPr="00440192" w:rsidRDefault="000429F6"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Предоставления коммунальных услуг (3.1.1)</w:t>
            </w:r>
          </w:p>
        </w:tc>
        <w:tc>
          <w:tcPr>
            <w:tcW w:w="5103" w:type="dxa"/>
          </w:tcPr>
          <w:p w:rsidR="000429F6" w:rsidRPr="00440192" w:rsidRDefault="000429F6"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xml:space="preserve">-Максимальный процент застройки не подлежит установлению, </w:t>
            </w:r>
          </w:p>
          <w:p w:rsidR="000429F6" w:rsidRPr="00440192" w:rsidRDefault="000429F6" w:rsidP="00713E7B">
            <w:pPr>
              <w:pStyle w:val="ConsPlusNormal"/>
              <w:rPr>
                <w:sz w:val="20"/>
                <w:szCs w:val="20"/>
              </w:rPr>
            </w:pPr>
            <w:r w:rsidRPr="00440192">
              <w:rPr>
                <w:sz w:val="20"/>
                <w:szCs w:val="20"/>
              </w:rPr>
              <w:t>- Минимальный отступ от границ смежного земельного участка не менее– 5м;</w:t>
            </w:r>
          </w:p>
          <w:p w:rsidR="000429F6" w:rsidRPr="00440192" w:rsidRDefault="000429F6" w:rsidP="00713E7B">
            <w:pPr>
              <w:pStyle w:val="ConsPlusNormal"/>
              <w:rPr>
                <w:sz w:val="20"/>
                <w:szCs w:val="20"/>
              </w:rPr>
            </w:pPr>
            <w:r w:rsidRPr="00440192">
              <w:rPr>
                <w:sz w:val="20"/>
                <w:szCs w:val="20"/>
              </w:rPr>
              <w:t>- Минимальный отступ выгребной ямы, септика от жилого дома на примыкающем земельном участке – 12м;</w:t>
            </w:r>
          </w:p>
          <w:p w:rsidR="000429F6" w:rsidRPr="00440192" w:rsidRDefault="000429F6" w:rsidP="00713E7B">
            <w:pPr>
              <w:pStyle w:val="ConsPlusNormal"/>
              <w:rPr>
                <w:sz w:val="20"/>
                <w:szCs w:val="20"/>
              </w:rPr>
            </w:pPr>
            <w:r w:rsidRPr="00440192">
              <w:rPr>
                <w:sz w:val="20"/>
                <w:szCs w:val="20"/>
              </w:rPr>
              <w:t>- минимальное расстояние от водозаборных колодцев 20 метров.</w:t>
            </w:r>
          </w:p>
        </w:tc>
        <w:tc>
          <w:tcPr>
            <w:tcW w:w="2693" w:type="dxa"/>
            <w:vMerge/>
          </w:tcPr>
          <w:p w:rsidR="000429F6" w:rsidRPr="00440192" w:rsidRDefault="000429F6" w:rsidP="00713E7B">
            <w:pPr>
              <w:spacing w:after="0" w:line="240" w:lineRule="auto"/>
              <w:rPr>
                <w:rFonts w:ascii="Times New Roman" w:hAnsi="Times New Roman" w:cs="Times New Roman"/>
                <w:sz w:val="20"/>
                <w:szCs w:val="20"/>
              </w:rPr>
            </w:pPr>
          </w:p>
        </w:tc>
      </w:tr>
      <w:tr w:rsidR="000429F6" w:rsidRPr="00440192" w:rsidTr="000429F6">
        <w:trPr>
          <w:trHeight w:val="206"/>
        </w:trPr>
        <w:tc>
          <w:tcPr>
            <w:tcW w:w="2127" w:type="dxa"/>
          </w:tcPr>
          <w:p w:rsidR="000429F6" w:rsidRPr="00440192" w:rsidRDefault="000429F6"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Благоустройство территории (12.0.2)</w:t>
            </w:r>
          </w:p>
        </w:tc>
        <w:tc>
          <w:tcPr>
            <w:tcW w:w="5103" w:type="dxa"/>
          </w:tcPr>
          <w:p w:rsidR="000429F6" w:rsidRPr="00440192" w:rsidRDefault="000429F6" w:rsidP="00713E7B">
            <w:pPr>
              <w:pStyle w:val="ConsPlusNormal"/>
              <w:jc w:val="both"/>
              <w:rPr>
                <w:sz w:val="20"/>
                <w:szCs w:val="20"/>
              </w:rPr>
            </w:pPr>
            <w:r w:rsidRPr="00440192">
              <w:rPr>
                <w:sz w:val="20"/>
                <w:szCs w:val="20"/>
              </w:rPr>
              <w:t>Минимальный процент озеленения земельных участков:</w:t>
            </w:r>
          </w:p>
          <w:p w:rsidR="000429F6" w:rsidRPr="00440192" w:rsidRDefault="000429F6" w:rsidP="00713E7B">
            <w:pPr>
              <w:pStyle w:val="ConsPlusNormal"/>
              <w:jc w:val="both"/>
              <w:rPr>
                <w:sz w:val="20"/>
                <w:szCs w:val="20"/>
              </w:rPr>
            </w:pPr>
            <w:r w:rsidRPr="00440192">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0429F6" w:rsidRPr="00440192" w:rsidRDefault="000429F6" w:rsidP="00713E7B">
            <w:pPr>
              <w:pStyle w:val="ConsPlusNormal"/>
              <w:jc w:val="both"/>
              <w:rPr>
                <w:sz w:val="20"/>
                <w:szCs w:val="20"/>
              </w:rPr>
            </w:pPr>
            <w:r w:rsidRPr="00440192">
              <w:rPr>
                <w:sz w:val="20"/>
                <w:szCs w:val="20"/>
              </w:rPr>
              <w:t>Расстояние от деревьев/кустарников до:</w:t>
            </w:r>
          </w:p>
          <w:p w:rsidR="000429F6" w:rsidRPr="00440192" w:rsidRDefault="000429F6" w:rsidP="00713E7B">
            <w:pPr>
              <w:pStyle w:val="ConsPlusNonformat"/>
              <w:jc w:val="both"/>
              <w:rPr>
                <w:rFonts w:ascii="Times New Roman" w:hAnsi="Times New Roman" w:cs="Times New Roman"/>
              </w:rPr>
            </w:pPr>
            <w:r w:rsidRPr="00440192">
              <w:rPr>
                <w:rFonts w:ascii="Times New Roman" w:hAnsi="Times New Roman" w:cs="Times New Roman"/>
              </w:rPr>
              <w:t>- Наружных стен зданий и сооружения -5/1,5 метров;</w:t>
            </w:r>
          </w:p>
          <w:p w:rsidR="000429F6" w:rsidRPr="00440192" w:rsidRDefault="000429F6" w:rsidP="00713E7B">
            <w:pPr>
              <w:pStyle w:val="ConsPlusNonformat"/>
              <w:rPr>
                <w:rFonts w:ascii="Times New Roman" w:hAnsi="Times New Roman" w:cs="Times New Roman"/>
              </w:rPr>
            </w:pPr>
            <w:r w:rsidRPr="00440192">
              <w:rPr>
                <w:rFonts w:ascii="Times New Roman" w:hAnsi="Times New Roman" w:cs="Times New Roman"/>
              </w:rPr>
              <w:t>-  Подземных сетей:</w:t>
            </w:r>
          </w:p>
          <w:p w:rsidR="000429F6" w:rsidRPr="00440192" w:rsidRDefault="000429F6" w:rsidP="00713E7B">
            <w:pPr>
              <w:pStyle w:val="ConsPlusNonformat"/>
              <w:jc w:val="both"/>
              <w:rPr>
                <w:rFonts w:ascii="Times New Roman" w:hAnsi="Times New Roman" w:cs="Times New Roman"/>
              </w:rPr>
            </w:pPr>
            <w:r w:rsidRPr="00440192">
              <w:rPr>
                <w:rFonts w:ascii="Times New Roman" w:hAnsi="Times New Roman" w:cs="Times New Roman"/>
              </w:rPr>
              <w:t>газопровод, канализация 1,5/(не норм.) метров;</w:t>
            </w:r>
          </w:p>
          <w:p w:rsidR="000429F6" w:rsidRPr="00440192" w:rsidRDefault="000429F6" w:rsidP="00713E7B">
            <w:pPr>
              <w:pStyle w:val="ConsPlusNonformat"/>
              <w:jc w:val="both"/>
              <w:rPr>
                <w:rFonts w:ascii="Times New Roman" w:hAnsi="Times New Roman" w:cs="Times New Roman"/>
              </w:rPr>
            </w:pPr>
            <w:r w:rsidRPr="00440192">
              <w:rPr>
                <w:rFonts w:ascii="Times New Roman" w:hAnsi="Times New Roman" w:cs="Times New Roman"/>
              </w:rPr>
              <w:t xml:space="preserve">тепловая сеть (стенка канала, тоннеля или оболочка при </w:t>
            </w:r>
            <w:proofErr w:type="spellStart"/>
            <w:r w:rsidRPr="00440192">
              <w:rPr>
                <w:rFonts w:ascii="Times New Roman" w:hAnsi="Times New Roman" w:cs="Times New Roman"/>
              </w:rPr>
              <w:t>бесканальной</w:t>
            </w:r>
            <w:proofErr w:type="spellEnd"/>
            <w:r w:rsidRPr="00440192">
              <w:rPr>
                <w:rFonts w:ascii="Times New Roman" w:hAnsi="Times New Roman" w:cs="Times New Roman"/>
              </w:rPr>
              <w:t xml:space="preserve"> прокладке) 2/1 метров; водопровод / дренаж - 2/0м;</w:t>
            </w:r>
          </w:p>
          <w:p w:rsidR="000429F6" w:rsidRPr="00440192" w:rsidRDefault="000429F6" w:rsidP="00713E7B">
            <w:pPr>
              <w:pStyle w:val="ConsPlusNonformat"/>
              <w:jc w:val="both"/>
            </w:pPr>
            <w:r w:rsidRPr="00440192">
              <w:rPr>
                <w:rFonts w:ascii="Times New Roman" w:hAnsi="Times New Roman" w:cs="Times New Roman"/>
              </w:rPr>
              <w:t>силовой кабель и кабель связи  2/0,7 метров.</w:t>
            </w:r>
          </w:p>
        </w:tc>
        <w:tc>
          <w:tcPr>
            <w:tcW w:w="2693" w:type="dxa"/>
          </w:tcPr>
          <w:p w:rsidR="000429F6" w:rsidRPr="00440192" w:rsidRDefault="000429F6" w:rsidP="00713E7B">
            <w:pPr>
              <w:spacing w:after="0" w:line="240" w:lineRule="auto"/>
              <w:rPr>
                <w:rFonts w:ascii="Times New Roman" w:hAnsi="Times New Roman" w:cs="Times New Roman"/>
                <w:sz w:val="20"/>
                <w:szCs w:val="20"/>
              </w:rPr>
            </w:pPr>
          </w:p>
        </w:tc>
      </w:tr>
    </w:tbl>
    <w:p w:rsidR="000429F6" w:rsidRDefault="000429F6" w:rsidP="00713E7B">
      <w:pPr>
        <w:spacing w:after="0" w:line="240" w:lineRule="auto"/>
        <w:jc w:val="center"/>
        <w:rPr>
          <w:rFonts w:ascii="Times New Roman" w:hAnsi="Times New Roman" w:cs="Times New Roman"/>
          <w:b/>
          <w:sz w:val="24"/>
          <w:szCs w:val="24"/>
        </w:rPr>
      </w:pPr>
    </w:p>
    <w:p w:rsidR="000429F6" w:rsidRPr="008A0373" w:rsidRDefault="000429F6" w:rsidP="00713E7B">
      <w:pPr>
        <w:spacing w:after="0" w:line="240" w:lineRule="auto"/>
        <w:jc w:val="center"/>
        <w:rPr>
          <w:rFonts w:ascii="Times New Roman" w:hAnsi="Times New Roman" w:cs="Times New Roman"/>
          <w:b/>
          <w:sz w:val="20"/>
          <w:szCs w:val="20"/>
        </w:rPr>
      </w:pPr>
      <w:r w:rsidRPr="00C30B12">
        <w:rPr>
          <w:rFonts w:ascii="Times New Roman" w:hAnsi="Times New Roman" w:cs="Times New Roman"/>
          <w:b/>
          <w:sz w:val="24"/>
          <w:szCs w:val="24"/>
        </w:rPr>
        <w:t xml:space="preserve">3. </w:t>
      </w:r>
      <w:r>
        <w:rPr>
          <w:rFonts w:ascii="Times New Roman" w:hAnsi="Times New Roman" w:cs="Times New Roman"/>
          <w:b/>
          <w:sz w:val="24"/>
          <w:szCs w:val="24"/>
        </w:rPr>
        <w:t>У</w:t>
      </w:r>
      <w:r w:rsidRPr="00C30B12">
        <w:rPr>
          <w:rFonts w:ascii="Times New Roman" w:hAnsi="Times New Roman" w:cs="Times New Roman"/>
          <w:b/>
          <w:sz w:val="24"/>
          <w:szCs w:val="24"/>
        </w:rPr>
        <w:t xml:space="preserve">словно разрешённые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693"/>
      </w:tblGrid>
      <w:tr w:rsidR="000429F6" w:rsidRPr="00006E2E" w:rsidTr="000429F6">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0429F6" w:rsidRPr="00440192" w:rsidRDefault="00440192"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0429F6" w:rsidRPr="00440192" w:rsidRDefault="00440192"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693" w:type="dxa"/>
            <w:tcBorders>
              <w:top w:val="single" w:sz="8" w:space="0" w:color="auto"/>
              <w:left w:val="single" w:sz="8" w:space="0" w:color="auto"/>
              <w:bottom w:val="single" w:sz="8" w:space="0" w:color="auto"/>
              <w:right w:val="single" w:sz="8" w:space="0" w:color="auto"/>
            </w:tcBorders>
            <w:vAlign w:val="center"/>
            <w:hideMark/>
          </w:tcPr>
          <w:p w:rsidR="000429F6" w:rsidRPr="00440192" w:rsidRDefault="00440192"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0429F6" w:rsidRPr="00006E2E" w:rsidTr="000429F6">
        <w:trPr>
          <w:trHeight w:val="206"/>
        </w:trPr>
        <w:tc>
          <w:tcPr>
            <w:tcW w:w="2127" w:type="dxa"/>
            <w:tcBorders>
              <w:top w:val="single" w:sz="8" w:space="0" w:color="auto"/>
              <w:left w:val="single" w:sz="8" w:space="0" w:color="auto"/>
              <w:bottom w:val="single" w:sz="8" w:space="0" w:color="auto"/>
              <w:right w:val="single" w:sz="8" w:space="0" w:color="auto"/>
            </w:tcBorders>
          </w:tcPr>
          <w:p w:rsidR="000429F6" w:rsidRDefault="000429F6" w:rsidP="00713E7B">
            <w:pPr>
              <w:pStyle w:val="aa"/>
              <w:rPr>
                <w:sz w:val="20"/>
              </w:rPr>
            </w:pPr>
            <w:r>
              <w:rPr>
                <w:sz w:val="20"/>
              </w:rPr>
              <w:t>Бытовое обслуживание (3.3)</w:t>
            </w:r>
          </w:p>
          <w:p w:rsidR="000429F6" w:rsidRDefault="000429F6" w:rsidP="00713E7B">
            <w:pPr>
              <w:pStyle w:val="aa"/>
              <w:rPr>
                <w:sz w:val="20"/>
              </w:rPr>
            </w:pPr>
            <w:r>
              <w:rPr>
                <w:sz w:val="20"/>
              </w:rPr>
              <w:t>Магазины (4.4)</w:t>
            </w:r>
          </w:p>
          <w:p w:rsidR="000429F6" w:rsidRPr="00006E2E" w:rsidRDefault="000429F6" w:rsidP="00713E7B">
            <w:pPr>
              <w:pStyle w:val="aa"/>
              <w:rPr>
                <w:sz w:val="20"/>
              </w:rPr>
            </w:pPr>
            <w:r>
              <w:rPr>
                <w:sz w:val="20"/>
              </w:rPr>
              <w:t>О</w:t>
            </w:r>
            <w:r w:rsidRPr="00006E2E">
              <w:rPr>
                <w:sz w:val="20"/>
              </w:rPr>
              <w:t>бщественно</w:t>
            </w:r>
            <w:r>
              <w:rPr>
                <w:sz w:val="20"/>
              </w:rPr>
              <w:t>е</w:t>
            </w:r>
            <w:r w:rsidRPr="00006E2E">
              <w:rPr>
                <w:sz w:val="20"/>
              </w:rPr>
              <w:t xml:space="preserve"> питани</w:t>
            </w:r>
            <w:r>
              <w:rPr>
                <w:sz w:val="20"/>
              </w:rPr>
              <w:t>е (4.6)</w:t>
            </w:r>
          </w:p>
        </w:tc>
        <w:tc>
          <w:tcPr>
            <w:tcW w:w="5103" w:type="dxa"/>
            <w:tcBorders>
              <w:top w:val="single" w:sz="8" w:space="0" w:color="auto"/>
              <w:left w:val="single" w:sz="8" w:space="0" w:color="auto"/>
              <w:bottom w:val="single" w:sz="8" w:space="0" w:color="auto"/>
              <w:right w:val="single" w:sz="8" w:space="0" w:color="auto"/>
            </w:tcBorders>
          </w:tcPr>
          <w:p w:rsidR="000429F6" w:rsidRPr="00E00861" w:rsidRDefault="000429F6" w:rsidP="00713E7B">
            <w:pPr>
              <w:spacing w:after="0" w:line="240" w:lineRule="auto"/>
              <w:rPr>
                <w:rFonts w:ascii="Times New Roman" w:hAnsi="Times New Roman" w:cs="Times New Roman"/>
                <w:sz w:val="20"/>
                <w:szCs w:val="20"/>
              </w:rPr>
            </w:pPr>
            <w:r w:rsidRPr="00E00861">
              <w:rPr>
                <w:rFonts w:ascii="Times New Roman" w:hAnsi="Times New Roman" w:cs="Times New Roman"/>
                <w:sz w:val="20"/>
                <w:szCs w:val="20"/>
              </w:rPr>
              <w:t>-</w:t>
            </w:r>
            <w:r>
              <w:rPr>
                <w:rFonts w:ascii="Times New Roman" w:hAnsi="Times New Roman" w:cs="Times New Roman"/>
                <w:sz w:val="20"/>
                <w:szCs w:val="20"/>
              </w:rPr>
              <w:t xml:space="preserve"> М</w:t>
            </w:r>
            <w:r w:rsidRPr="00E00861">
              <w:rPr>
                <w:rFonts w:ascii="Times New Roman" w:hAnsi="Times New Roman" w:cs="Times New Roman"/>
                <w:sz w:val="20"/>
                <w:szCs w:val="20"/>
              </w:rPr>
              <w:t xml:space="preserve">инимальные размеры земельных участков – </w:t>
            </w:r>
            <w:r>
              <w:rPr>
                <w:rFonts w:ascii="Times New Roman" w:hAnsi="Times New Roman" w:cs="Times New Roman"/>
                <w:sz w:val="20"/>
                <w:szCs w:val="20"/>
              </w:rPr>
              <w:t>5</w:t>
            </w:r>
            <w:r w:rsidRPr="00E00861">
              <w:rPr>
                <w:rFonts w:ascii="Times New Roman" w:hAnsi="Times New Roman" w:cs="Times New Roman"/>
                <w:sz w:val="20"/>
                <w:szCs w:val="20"/>
              </w:rPr>
              <w:t>0</w:t>
            </w:r>
            <w:r>
              <w:rPr>
                <w:rFonts w:ascii="Times New Roman" w:hAnsi="Times New Roman" w:cs="Times New Roman"/>
                <w:sz w:val="20"/>
                <w:szCs w:val="20"/>
              </w:rPr>
              <w:t>м</w:t>
            </w:r>
            <w:r w:rsidRPr="00934404">
              <w:rPr>
                <w:rFonts w:ascii="Times New Roman" w:hAnsi="Times New Roman" w:cs="Times New Roman"/>
                <w:sz w:val="20"/>
                <w:szCs w:val="20"/>
                <w:vertAlign w:val="superscript"/>
              </w:rPr>
              <w:t>2</w:t>
            </w:r>
          </w:p>
          <w:p w:rsidR="000429F6" w:rsidRPr="00E00861" w:rsidRDefault="000429F6" w:rsidP="00713E7B">
            <w:pPr>
              <w:spacing w:after="0" w:line="240" w:lineRule="auto"/>
              <w:rPr>
                <w:rFonts w:ascii="Times New Roman" w:hAnsi="Times New Roman" w:cs="Times New Roman"/>
                <w:sz w:val="20"/>
                <w:szCs w:val="20"/>
              </w:rPr>
            </w:pPr>
            <w:r w:rsidRPr="00E00861">
              <w:rPr>
                <w:rFonts w:ascii="Times New Roman" w:hAnsi="Times New Roman" w:cs="Times New Roman"/>
                <w:sz w:val="20"/>
                <w:szCs w:val="20"/>
              </w:rPr>
              <w:t>-</w:t>
            </w:r>
            <w:r>
              <w:rPr>
                <w:rFonts w:ascii="Times New Roman" w:hAnsi="Times New Roman" w:cs="Times New Roman"/>
                <w:sz w:val="20"/>
                <w:szCs w:val="20"/>
              </w:rPr>
              <w:t xml:space="preserve"> М</w:t>
            </w:r>
            <w:r w:rsidRPr="00E00861">
              <w:rPr>
                <w:rFonts w:ascii="Times New Roman" w:hAnsi="Times New Roman" w:cs="Times New Roman"/>
                <w:sz w:val="20"/>
                <w:szCs w:val="20"/>
              </w:rPr>
              <w:t>аксимальный размер земельного участка – 1500</w:t>
            </w:r>
            <w:r>
              <w:rPr>
                <w:rFonts w:ascii="Times New Roman" w:hAnsi="Times New Roman" w:cs="Times New Roman"/>
                <w:sz w:val="20"/>
                <w:szCs w:val="20"/>
              </w:rPr>
              <w:t>м</w:t>
            </w:r>
            <w:r w:rsidRPr="00934404">
              <w:rPr>
                <w:rFonts w:ascii="Times New Roman" w:hAnsi="Times New Roman" w:cs="Times New Roman"/>
                <w:sz w:val="20"/>
                <w:szCs w:val="20"/>
                <w:vertAlign w:val="superscript"/>
              </w:rPr>
              <w:t>2</w:t>
            </w:r>
            <w:r w:rsidRPr="00E00861">
              <w:rPr>
                <w:rFonts w:ascii="Times New Roman" w:hAnsi="Times New Roman" w:cs="Times New Roman"/>
                <w:sz w:val="20"/>
                <w:szCs w:val="20"/>
              </w:rPr>
              <w:t>;</w:t>
            </w:r>
          </w:p>
          <w:p w:rsidR="000429F6" w:rsidRPr="00E00861" w:rsidRDefault="000429F6" w:rsidP="00713E7B">
            <w:pPr>
              <w:tabs>
                <w:tab w:val="center" w:pos="4677"/>
                <w:tab w:val="right" w:pos="9355"/>
              </w:tabs>
              <w:spacing w:after="0" w:line="240" w:lineRule="auto"/>
              <w:rPr>
                <w:rFonts w:ascii="Times New Roman" w:hAnsi="Times New Roman" w:cs="Times New Roman"/>
                <w:sz w:val="20"/>
                <w:szCs w:val="20"/>
              </w:rPr>
            </w:pPr>
            <w:r w:rsidRPr="00E00861">
              <w:rPr>
                <w:rFonts w:ascii="Times New Roman" w:hAnsi="Times New Roman" w:cs="Times New Roman"/>
                <w:sz w:val="20"/>
                <w:szCs w:val="20"/>
              </w:rPr>
              <w:t>- Минимальный отступ от границ земельного участка – 3м.</w:t>
            </w:r>
          </w:p>
          <w:p w:rsidR="000429F6"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00861">
              <w:rPr>
                <w:rFonts w:ascii="Times New Roman" w:hAnsi="Times New Roman" w:cs="Times New Roman"/>
                <w:sz w:val="20"/>
                <w:szCs w:val="20"/>
              </w:rPr>
              <w:t>Минимальный отступ от границы земельного участка (красной линии) – 5м.</w:t>
            </w:r>
          </w:p>
          <w:p w:rsidR="000429F6" w:rsidRPr="00E00861" w:rsidRDefault="000429F6" w:rsidP="00713E7B">
            <w:pPr>
              <w:tabs>
                <w:tab w:val="center" w:pos="4677"/>
                <w:tab w:val="right" w:pos="9355"/>
              </w:tabs>
              <w:spacing w:after="0" w:line="240" w:lineRule="auto"/>
              <w:rPr>
                <w:rFonts w:ascii="Times New Roman" w:hAnsi="Times New Roman" w:cs="Times New Roman"/>
                <w:sz w:val="20"/>
                <w:szCs w:val="20"/>
              </w:rPr>
            </w:pPr>
            <w:r w:rsidRPr="00E00861">
              <w:rPr>
                <w:rFonts w:ascii="Times New Roman" w:hAnsi="Times New Roman" w:cs="Times New Roman"/>
                <w:sz w:val="20"/>
                <w:szCs w:val="20"/>
              </w:rPr>
              <w:t>- Максимальное количество этажей- 2эт.</w:t>
            </w:r>
          </w:p>
          <w:p w:rsidR="000429F6" w:rsidRPr="00E00861" w:rsidRDefault="000429F6"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00861">
              <w:rPr>
                <w:rFonts w:ascii="Times New Roman" w:hAnsi="Times New Roman" w:cs="Times New Roman"/>
                <w:sz w:val="20"/>
                <w:szCs w:val="20"/>
              </w:rPr>
              <w:t>Максимальная площадь объектов</w:t>
            </w:r>
            <w:r>
              <w:rPr>
                <w:rFonts w:ascii="Times New Roman" w:hAnsi="Times New Roman" w:cs="Times New Roman"/>
                <w:sz w:val="20"/>
                <w:szCs w:val="20"/>
              </w:rPr>
              <w:t xml:space="preserve"> капитального строительства 2</w:t>
            </w:r>
            <w:r w:rsidRPr="00E00861">
              <w:rPr>
                <w:rFonts w:ascii="Times New Roman" w:hAnsi="Times New Roman" w:cs="Times New Roman"/>
                <w:sz w:val="20"/>
                <w:szCs w:val="20"/>
              </w:rPr>
              <w:t>00м</w:t>
            </w:r>
            <w:r w:rsidRPr="009E6665">
              <w:rPr>
                <w:rFonts w:ascii="Times New Roman" w:hAnsi="Times New Roman" w:cs="Times New Roman"/>
                <w:sz w:val="20"/>
                <w:szCs w:val="20"/>
                <w:vertAlign w:val="superscript"/>
              </w:rPr>
              <w:t>2</w:t>
            </w:r>
            <w:r w:rsidRPr="00E00861">
              <w:rPr>
                <w:rFonts w:ascii="Times New Roman" w:hAnsi="Times New Roman" w:cs="Times New Roman"/>
                <w:sz w:val="20"/>
                <w:szCs w:val="20"/>
              </w:rPr>
              <w:t xml:space="preserve">. </w:t>
            </w:r>
          </w:p>
          <w:p w:rsidR="000429F6" w:rsidRPr="00E00861"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Минимальный</w:t>
            </w:r>
            <w:r w:rsidRPr="00E00861">
              <w:rPr>
                <w:rFonts w:ascii="Times New Roman" w:hAnsi="Times New Roman" w:cs="Times New Roman"/>
                <w:sz w:val="20"/>
                <w:szCs w:val="20"/>
              </w:rPr>
              <w:t xml:space="preserve"> процент озеленения - 20%</w:t>
            </w:r>
          </w:p>
          <w:p w:rsidR="000429F6"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00861">
              <w:rPr>
                <w:rFonts w:ascii="Times New Roman" w:hAnsi="Times New Roman" w:cs="Times New Roman"/>
                <w:sz w:val="20"/>
                <w:szCs w:val="20"/>
              </w:rPr>
              <w:t>Максимальный процент застройки</w:t>
            </w:r>
            <w:r>
              <w:rPr>
                <w:rFonts w:ascii="Times New Roman" w:hAnsi="Times New Roman" w:cs="Times New Roman"/>
                <w:sz w:val="20"/>
                <w:szCs w:val="20"/>
              </w:rPr>
              <w:t xml:space="preserve"> земельного участка </w:t>
            </w:r>
            <w:r w:rsidRPr="00E00861">
              <w:rPr>
                <w:rFonts w:ascii="Times New Roman" w:hAnsi="Times New Roman" w:cs="Times New Roman"/>
                <w:sz w:val="20"/>
                <w:szCs w:val="20"/>
              </w:rPr>
              <w:t>-60%</w:t>
            </w:r>
            <w:r>
              <w:rPr>
                <w:rFonts w:ascii="Times New Roman" w:hAnsi="Times New Roman" w:cs="Times New Roman"/>
                <w:sz w:val="20"/>
                <w:szCs w:val="20"/>
              </w:rPr>
              <w:t>;</w:t>
            </w:r>
          </w:p>
          <w:p w:rsidR="000429F6" w:rsidRPr="00CE4188" w:rsidRDefault="000429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CE4188">
              <w:rPr>
                <w:rFonts w:ascii="Times New Roman" w:hAnsi="Times New Roman" w:cs="Times New Roman"/>
                <w:sz w:val="20"/>
                <w:szCs w:val="20"/>
              </w:rPr>
              <w:t>Минимальная/максимальная ширина земельного участка не подлежит установлению;</w:t>
            </w:r>
          </w:p>
          <w:p w:rsidR="000429F6" w:rsidRPr="00E00861" w:rsidRDefault="000429F6" w:rsidP="00713E7B">
            <w:pPr>
              <w:spacing w:after="0" w:line="240" w:lineRule="auto"/>
              <w:rPr>
                <w:rFonts w:ascii="Times New Roman" w:hAnsi="Times New Roman" w:cs="Times New Roman"/>
                <w:sz w:val="20"/>
                <w:szCs w:val="20"/>
              </w:rPr>
            </w:pPr>
            <w:r w:rsidRPr="00CE4188">
              <w:rPr>
                <w:rFonts w:ascii="Times New Roman" w:hAnsi="Times New Roman" w:cs="Times New Roman"/>
                <w:sz w:val="20"/>
                <w:szCs w:val="20"/>
              </w:rPr>
              <w:t>-Минимальная/максимальная длина земельного участка не подлежит установлению;</w:t>
            </w:r>
          </w:p>
        </w:tc>
        <w:tc>
          <w:tcPr>
            <w:tcW w:w="2693" w:type="dxa"/>
            <w:vMerge w:val="restart"/>
            <w:tcBorders>
              <w:left w:val="single" w:sz="8" w:space="0" w:color="auto"/>
              <w:right w:val="single" w:sz="8" w:space="0" w:color="auto"/>
            </w:tcBorders>
          </w:tcPr>
          <w:p w:rsidR="000429F6" w:rsidRPr="00006E2E" w:rsidRDefault="000429F6"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tc>
      </w:tr>
      <w:tr w:rsidR="000429F6" w:rsidRPr="00006E2E" w:rsidTr="000429F6">
        <w:trPr>
          <w:trHeight w:val="206"/>
        </w:trPr>
        <w:tc>
          <w:tcPr>
            <w:tcW w:w="2127" w:type="dxa"/>
            <w:tcBorders>
              <w:top w:val="single" w:sz="8" w:space="0" w:color="auto"/>
              <w:left w:val="single" w:sz="8" w:space="0" w:color="auto"/>
              <w:bottom w:val="single" w:sz="8" w:space="0" w:color="auto"/>
              <w:right w:val="single" w:sz="8" w:space="0" w:color="auto"/>
            </w:tcBorders>
          </w:tcPr>
          <w:p w:rsidR="000429F6" w:rsidRPr="00006E2E" w:rsidRDefault="000429F6" w:rsidP="00713E7B">
            <w:pPr>
              <w:pStyle w:val="aa"/>
              <w:rPr>
                <w:sz w:val="20"/>
              </w:rPr>
            </w:pPr>
            <w:r>
              <w:rPr>
                <w:sz w:val="20"/>
              </w:rPr>
              <w:t>Связь (6.8)</w:t>
            </w:r>
          </w:p>
        </w:tc>
        <w:tc>
          <w:tcPr>
            <w:tcW w:w="5103" w:type="dxa"/>
            <w:tcBorders>
              <w:top w:val="single" w:sz="8" w:space="0" w:color="auto"/>
              <w:left w:val="single" w:sz="8" w:space="0" w:color="auto"/>
              <w:bottom w:val="single" w:sz="8" w:space="0" w:color="auto"/>
              <w:right w:val="single" w:sz="8" w:space="0" w:color="auto"/>
            </w:tcBorders>
          </w:tcPr>
          <w:p w:rsidR="000429F6" w:rsidRDefault="000429F6"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Минимальный размер земельного участка- 100м</w:t>
            </w:r>
            <w:r w:rsidRPr="00934404">
              <w:rPr>
                <w:rFonts w:ascii="Times New Roman" w:hAnsi="Times New Roman" w:cs="Times New Roman"/>
                <w:sz w:val="20"/>
                <w:szCs w:val="20"/>
                <w:vertAlign w:val="superscript"/>
              </w:rPr>
              <w:t>2</w:t>
            </w:r>
          </w:p>
          <w:p w:rsidR="000429F6" w:rsidRDefault="000429F6"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Максимальный размер участк</w:t>
            </w:r>
            <w:proofErr w:type="gramStart"/>
            <w:r>
              <w:rPr>
                <w:rFonts w:ascii="Times New Roman" w:hAnsi="Times New Roman" w:cs="Times New Roman"/>
                <w:sz w:val="20"/>
                <w:szCs w:val="20"/>
              </w:rPr>
              <w:t>а-</w:t>
            </w:r>
            <w:proofErr w:type="gramEnd"/>
            <w:r>
              <w:rPr>
                <w:rFonts w:ascii="Times New Roman" w:hAnsi="Times New Roman" w:cs="Times New Roman"/>
                <w:sz w:val="20"/>
                <w:szCs w:val="20"/>
              </w:rPr>
              <w:t xml:space="preserve"> не подлежит установлению.</w:t>
            </w:r>
          </w:p>
          <w:p w:rsidR="000429F6" w:rsidRDefault="000429F6" w:rsidP="00713E7B">
            <w:pPr>
              <w:tabs>
                <w:tab w:val="center" w:pos="4677"/>
                <w:tab w:val="right" w:pos="9355"/>
              </w:tabs>
              <w:spacing w:after="0" w:line="240" w:lineRule="auto"/>
              <w:rPr>
                <w:rFonts w:ascii="Times New Roman" w:hAnsi="Times New Roman" w:cs="Times New Roman"/>
                <w:sz w:val="20"/>
                <w:szCs w:val="20"/>
              </w:rPr>
            </w:pPr>
            <w:r w:rsidRPr="00E00861">
              <w:rPr>
                <w:rFonts w:ascii="Times New Roman" w:hAnsi="Times New Roman" w:cs="Times New Roman"/>
                <w:sz w:val="20"/>
                <w:szCs w:val="20"/>
              </w:rPr>
              <w:t xml:space="preserve">- Минимальный отступ от границ земельного участка – </w:t>
            </w:r>
            <w:r>
              <w:rPr>
                <w:rFonts w:ascii="Times New Roman" w:hAnsi="Times New Roman" w:cs="Times New Roman"/>
                <w:sz w:val="20"/>
                <w:szCs w:val="20"/>
              </w:rPr>
              <w:t>1</w:t>
            </w:r>
            <w:r w:rsidRPr="00E00861">
              <w:rPr>
                <w:rFonts w:ascii="Times New Roman" w:hAnsi="Times New Roman" w:cs="Times New Roman"/>
                <w:sz w:val="20"/>
                <w:szCs w:val="20"/>
              </w:rPr>
              <w:t>м.</w:t>
            </w:r>
          </w:p>
          <w:p w:rsidR="000429F6" w:rsidRPr="00E00861" w:rsidRDefault="000429F6"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E00861">
              <w:rPr>
                <w:rFonts w:ascii="Times New Roman" w:hAnsi="Times New Roman" w:cs="Times New Roman"/>
                <w:sz w:val="20"/>
                <w:szCs w:val="20"/>
              </w:rPr>
              <w:t>Максимальный процент застройки -</w:t>
            </w:r>
            <w:r>
              <w:rPr>
                <w:rFonts w:ascii="Times New Roman" w:hAnsi="Times New Roman" w:cs="Times New Roman"/>
                <w:sz w:val="20"/>
                <w:szCs w:val="20"/>
              </w:rPr>
              <w:t xml:space="preserve"> 95</w:t>
            </w:r>
            <w:r w:rsidRPr="00E00861">
              <w:rPr>
                <w:rFonts w:ascii="Times New Roman" w:hAnsi="Times New Roman" w:cs="Times New Roman"/>
                <w:sz w:val="20"/>
                <w:szCs w:val="20"/>
              </w:rPr>
              <w:t>%</w:t>
            </w:r>
          </w:p>
          <w:p w:rsidR="000429F6" w:rsidRDefault="000429F6"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Максимальная высота зданий, строений, сооружений не подлежит установлению.</w:t>
            </w:r>
          </w:p>
          <w:p w:rsidR="000429F6" w:rsidRPr="00CE4188" w:rsidRDefault="000429F6"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CE4188">
              <w:rPr>
                <w:rFonts w:ascii="Times New Roman" w:hAnsi="Times New Roman" w:cs="Times New Roman"/>
                <w:sz w:val="20"/>
                <w:szCs w:val="20"/>
              </w:rPr>
              <w:t>Минимальная/максимальная ширина земельного участка не подлежит установлению;</w:t>
            </w:r>
          </w:p>
          <w:p w:rsidR="000429F6" w:rsidRPr="00CE4188" w:rsidRDefault="000429F6" w:rsidP="00713E7B">
            <w:pPr>
              <w:tabs>
                <w:tab w:val="center" w:pos="4677"/>
                <w:tab w:val="right" w:pos="9355"/>
              </w:tabs>
              <w:spacing w:after="0" w:line="240" w:lineRule="auto"/>
              <w:rPr>
                <w:rFonts w:ascii="Times New Roman" w:hAnsi="Times New Roman" w:cs="Times New Roman"/>
                <w:sz w:val="20"/>
                <w:szCs w:val="20"/>
              </w:rPr>
            </w:pPr>
            <w:r w:rsidRPr="00CE4188">
              <w:rPr>
                <w:rFonts w:ascii="Times New Roman" w:hAnsi="Times New Roman" w:cs="Times New Roman"/>
                <w:sz w:val="20"/>
                <w:szCs w:val="20"/>
              </w:rPr>
              <w:t>-Минимальная/максимальная длина земельного участка не подлежит установлению;</w:t>
            </w:r>
          </w:p>
          <w:p w:rsidR="000429F6" w:rsidRPr="00006E2E" w:rsidRDefault="000429F6" w:rsidP="00713E7B">
            <w:pPr>
              <w:tabs>
                <w:tab w:val="center" w:pos="4677"/>
                <w:tab w:val="right" w:pos="9355"/>
              </w:tabs>
              <w:spacing w:after="0" w:line="240" w:lineRule="auto"/>
              <w:rPr>
                <w:rFonts w:ascii="Times New Roman" w:hAnsi="Times New Roman" w:cs="Times New Roman"/>
                <w:sz w:val="20"/>
                <w:szCs w:val="20"/>
              </w:rPr>
            </w:pPr>
          </w:p>
        </w:tc>
        <w:tc>
          <w:tcPr>
            <w:tcW w:w="2693" w:type="dxa"/>
            <w:vMerge/>
            <w:tcBorders>
              <w:left w:val="single" w:sz="8" w:space="0" w:color="auto"/>
              <w:right w:val="single" w:sz="8" w:space="0" w:color="auto"/>
            </w:tcBorders>
          </w:tcPr>
          <w:p w:rsidR="000429F6" w:rsidRPr="00006E2E" w:rsidRDefault="000429F6" w:rsidP="00713E7B">
            <w:pPr>
              <w:spacing w:after="0" w:line="240" w:lineRule="auto"/>
              <w:jc w:val="center"/>
              <w:rPr>
                <w:rFonts w:ascii="Times New Roman" w:hAnsi="Times New Roman" w:cs="Times New Roman"/>
                <w:sz w:val="20"/>
                <w:szCs w:val="20"/>
              </w:rPr>
            </w:pPr>
          </w:p>
        </w:tc>
      </w:tr>
    </w:tbl>
    <w:p w:rsidR="00832BEF" w:rsidRPr="00627125" w:rsidRDefault="00832BEF" w:rsidP="00713E7B">
      <w:pPr>
        <w:pStyle w:val="3"/>
        <w:spacing w:before="0" w:after="0"/>
        <w:rPr>
          <w:rFonts w:ascii="Times New Roman" w:hAnsi="Times New Roman"/>
          <w:b w:val="0"/>
          <w:sz w:val="20"/>
        </w:rPr>
      </w:pPr>
    </w:p>
    <w:p w:rsidR="007753C3" w:rsidRDefault="007753C3" w:rsidP="00713E7B">
      <w:pPr>
        <w:pStyle w:val="3"/>
        <w:spacing w:before="0" w:after="0"/>
        <w:rPr>
          <w:rFonts w:ascii="Times New Roman" w:hAnsi="Times New Roman"/>
          <w:sz w:val="20"/>
          <w:szCs w:val="20"/>
        </w:rPr>
      </w:pPr>
      <w:bookmarkStart w:id="48" w:name="_Toc157764673"/>
      <w:r w:rsidRPr="00627125">
        <w:rPr>
          <w:rFonts w:ascii="Times New Roman" w:hAnsi="Times New Roman"/>
          <w:sz w:val="24"/>
          <w:szCs w:val="24"/>
        </w:rPr>
        <w:t>Статья</w:t>
      </w:r>
      <w:r w:rsidR="0009404F">
        <w:rPr>
          <w:rFonts w:ascii="Times New Roman" w:hAnsi="Times New Roman"/>
          <w:sz w:val="24"/>
          <w:szCs w:val="24"/>
        </w:rPr>
        <w:t xml:space="preserve"> </w:t>
      </w:r>
      <w:r w:rsidRPr="00627125">
        <w:rPr>
          <w:rFonts w:ascii="Times New Roman" w:hAnsi="Times New Roman"/>
          <w:sz w:val="24"/>
          <w:szCs w:val="24"/>
        </w:rPr>
        <w:t>31. Территориальная зона Ж-1Б - Зона застройки индивидуальными жилыми домами с содержанием скота и птицы</w:t>
      </w:r>
      <w:r w:rsidRPr="00627125">
        <w:rPr>
          <w:rFonts w:ascii="Times New Roman" w:hAnsi="Times New Roman"/>
          <w:sz w:val="20"/>
          <w:szCs w:val="20"/>
        </w:rPr>
        <w:t>.</w:t>
      </w:r>
      <w:bookmarkEnd w:id="48"/>
    </w:p>
    <w:p w:rsidR="0009404F" w:rsidRPr="0009404F" w:rsidRDefault="0009404F" w:rsidP="00713E7B">
      <w:pPr>
        <w:spacing w:after="0" w:line="240" w:lineRule="auto"/>
        <w:rPr>
          <w:lang w:eastAsia="ru-RU"/>
        </w:rPr>
      </w:pPr>
    </w:p>
    <w:p w:rsidR="00832BEF" w:rsidRPr="008A0373" w:rsidRDefault="00832BEF" w:rsidP="00713E7B">
      <w:pPr>
        <w:spacing w:after="0" w:line="240" w:lineRule="auto"/>
        <w:jc w:val="center"/>
        <w:rPr>
          <w:rFonts w:ascii="Times New Roman" w:hAnsi="Times New Roman" w:cs="Times New Roman"/>
          <w:b/>
          <w:sz w:val="20"/>
          <w:szCs w:val="20"/>
        </w:rPr>
      </w:pPr>
      <w:r>
        <w:rPr>
          <w:rFonts w:ascii="Times New Roman" w:hAnsi="Times New Roman" w:cs="Times New Roman"/>
          <w:b/>
          <w:sz w:val="24"/>
          <w:szCs w:val="24"/>
        </w:rPr>
        <w:t xml:space="preserve">1. </w:t>
      </w:r>
      <w:r w:rsidRPr="008E705E">
        <w:rPr>
          <w:rFonts w:ascii="Times New Roman" w:hAnsi="Times New Roman" w:cs="Times New Roman"/>
          <w:b/>
          <w:sz w:val="24"/>
          <w:szCs w:val="24"/>
        </w:rPr>
        <w:t xml:space="preserve">Основные виды </w:t>
      </w:r>
      <w:r w:rsidRPr="008A0373">
        <w:rPr>
          <w:rFonts w:ascii="Times New Roman" w:hAnsi="Times New Roman" w:cs="Times New Roman"/>
          <w:b/>
          <w:sz w:val="24"/>
          <w:szCs w:val="24"/>
        </w:rPr>
        <w:t>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719"/>
      </w:tblGrid>
      <w:tr w:rsidR="00832BEF" w:rsidRPr="00006E2E" w:rsidTr="003D7A1A">
        <w:trPr>
          <w:trHeight w:val="554"/>
        </w:trPr>
        <w:tc>
          <w:tcPr>
            <w:tcW w:w="2127" w:type="dxa"/>
            <w:vAlign w:val="center"/>
          </w:tcPr>
          <w:p w:rsidR="00832BEF"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832BEF"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строительства</w:t>
            </w:r>
          </w:p>
        </w:tc>
        <w:tc>
          <w:tcPr>
            <w:tcW w:w="2719" w:type="dxa"/>
            <w:vAlign w:val="center"/>
          </w:tcPr>
          <w:p w:rsidR="00832BEF" w:rsidRPr="00440192" w:rsidRDefault="00832BEF"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832BEF" w:rsidRPr="00006E2E" w:rsidTr="003D7A1A">
        <w:trPr>
          <w:trHeight w:val="410"/>
        </w:trPr>
        <w:tc>
          <w:tcPr>
            <w:tcW w:w="2127" w:type="dxa"/>
          </w:tcPr>
          <w:p w:rsidR="00832BEF"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участок) (2.2)</w:t>
            </w:r>
          </w:p>
          <w:p w:rsidR="00832BEF" w:rsidRPr="00A52F4F"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Для индивидуального жилищного строительства (2.1)</w:t>
            </w:r>
          </w:p>
        </w:tc>
        <w:tc>
          <w:tcPr>
            <w:tcW w:w="5103" w:type="dxa"/>
          </w:tcPr>
          <w:p w:rsidR="00832BEF" w:rsidRPr="007A37D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размер земельного участка – </w:t>
            </w:r>
            <w:r w:rsidR="0007113C">
              <w:rPr>
                <w:rFonts w:ascii="Times New Roman" w:hAnsi="Times New Roman" w:cs="Times New Roman"/>
                <w:sz w:val="20"/>
                <w:szCs w:val="20"/>
              </w:rPr>
              <w:t>7</w:t>
            </w:r>
            <w:r>
              <w:rPr>
                <w:rFonts w:ascii="Times New Roman" w:hAnsi="Times New Roman" w:cs="Times New Roman"/>
                <w:sz w:val="20"/>
                <w:szCs w:val="20"/>
              </w:rPr>
              <w:t>00</w:t>
            </w:r>
            <w:r w:rsidRPr="0057679A">
              <w:rPr>
                <w:rFonts w:ascii="Times New Roman" w:hAnsi="Times New Roman" w:cs="Times New Roman"/>
                <w:sz w:val="20"/>
                <w:szCs w:val="20"/>
              </w:rPr>
              <w:t>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5</w:t>
            </w:r>
            <w:r w:rsidRPr="0057679A">
              <w:rPr>
                <w:rFonts w:ascii="Times New Roman" w:hAnsi="Times New Roman" w:cs="Times New Roman"/>
                <w:sz w:val="20"/>
                <w:szCs w:val="20"/>
              </w:rPr>
              <w:t>0</w:t>
            </w:r>
            <w:r>
              <w:rPr>
                <w:rFonts w:ascii="Times New Roman" w:hAnsi="Times New Roman" w:cs="Times New Roman"/>
                <w:sz w:val="20"/>
                <w:szCs w:val="20"/>
              </w:rPr>
              <w:t>0</w:t>
            </w:r>
            <w:r w:rsidRPr="0057679A">
              <w:rPr>
                <w:rFonts w:ascii="Times New Roman" w:hAnsi="Times New Roman" w:cs="Times New Roman"/>
                <w:sz w:val="20"/>
                <w:szCs w:val="20"/>
              </w:rPr>
              <w:t xml:space="preserve">0 </w:t>
            </w:r>
            <w:r>
              <w:rPr>
                <w:rFonts w:ascii="Times New Roman" w:hAnsi="Times New Roman" w:cs="Times New Roman"/>
                <w:sz w:val="20"/>
                <w:szCs w:val="20"/>
              </w:rPr>
              <w:t>м</w:t>
            </w:r>
            <w:proofErr w:type="gramStart"/>
            <w:r w:rsidRPr="00462CF7">
              <w:rPr>
                <w:rFonts w:ascii="Times New Roman" w:hAnsi="Times New Roman" w:cs="Times New Roman"/>
                <w:sz w:val="20"/>
                <w:szCs w:val="20"/>
                <w:vertAlign w:val="superscript"/>
              </w:rPr>
              <w:t>2</w:t>
            </w:r>
            <w:proofErr w:type="gramEnd"/>
            <w:r>
              <w:rPr>
                <w:rFonts w:ascii="Times New Roman" w:hAnsi="Times New Roman" w:cs="Times New Roman"/>
                <w:sz w:val="20"/>
                <w:szCs w:val="20"/>
              </w:rPr>
              <w:t>;</w:t>
            </w:r>
          </w:p>
          <w:p w:rsidR="00832BEF" w:rsidRPr="00A52F4F" w:rsidRDefault="00832BEF" w:rsidP="00713E7B">
            <w:pPr>
              <w:spacing w:after="0" w:line="240" w:lineRule="auto"/>
              <w:jc w:val="both"/>
              <w:rPr>
                <w:rFonts w:ascii="Times New Roman" w:hAnsi="Times New Roman" w:cs="Times New Roman"/>
                <w:sz w:val="20"/>
                <w:szCs w:val="20"/>
              </w:rPr>
            </w:pPr>
            <w:r w:rsidRPr="00A52F4F">
              <w:rPr>
                <w:rFonts w:ascii="Times New Roman" w:hAnsi="Times New Roman" w:cs="Times New Roman"/>
                <w:sz w:val="20"/>
                <w:szCs w:val="20"/>
              </w:rPr>
              <w:t xml:space="preserve">- Минимальный размер ранее учтенных земельных участков для определения их границ в установленном законом порядке соответствует </w:t>
            </w:r>
            <w:proofErr w:type="gramStart"/>
            <w:r w:rsidRPr="00A52F4F">
              <w:rPr>
                <w:rFonts w:ascii="Times New Roman" w:hAnsi="Times New Roman" w:cs="Times New Roman"/>
                <w:sz w:val="20"/>
                <w:szCs w:val="20"/>
              </w:rPr>
              <w:t>фактическому</w:t>
            </w:r>
            <w:proofErr w:type="gramEnd"/>
            <w:r w:rsidRPr="00A52F4F">
              <w:rPr>
                <w:rFonts w:ascii="Times New Roman" w:hAnsi="Times New Roman" w:cs="Times New Roman"/>
                <w:sz w:val="20"/>
                <w:szCs w:val="20"/>
              </w:rPr>
              <w:t xml:space="preserve">, согласно правоустанавливающим и </w:t>
            </w:r>
            <w:proofErr w:type="spellStart"/>
            <w:r w:rsidRPr="00A52F4F">
              <w:rPr>
                <w:rFonts w:ascii="Times New Roman" w:hAnsi="Times New Roman" w:cs="Times New Roman"/>
                <w:sz w:val="20"/>
                <w:szCs w:val="20"/>
              </w:rPr>
              <w:t>правоподтверждающим</w:t>
            </w:r>
            <w:proofErr w:type="spellEnd"/>
            <w:r w:rsidRPr="00A52F4F">
              <w:rPr>
                <w:rFonts w:ascii="Times New Roman" w:hAnsi="Times New Roman" w:cs="Times New Roman"/>
                <w:sz w:val="20"/>
                <w:szCs w:val="20"/>
              </w:rPr>
              <w:t xml:space="preserve"> документам на земельные участки;</w:t>
            </w:r>
          </w:p>
          <w:p w:rsidR="00832BEF" w:rsidRPr="00A52F4F" w:rsidRDefault="00832BEF" w:rsidP="00713E7B">
            <w:pPr>
              <w:spacing w:after="0" w:line="240" w:lineRule="auto"/>
              <w:jc w:val="both"/>
              <w:rPr>
                <w:rFonts w:ascii="Times New Roman" w:hAnsi="Times New Roman" w:cs="Times New Roman"/>
                <w:sz w:val="20"/>
                <w:szCs w:val="20"/>
              </w:rPr>
            </w:pPr>
            <w:r w:rsidRPr="00A52F4F">
              <w:rPr>
                <w:rFonts w:ascii="Times New Roman" w:hAnsi="Times New Roman" w:cs="Times New Roman"/>
                <w:sz w:val="20"/>
                <w:szCs w:val="20"/>
              </w:rPr>
              <w:t>- Минимальный размер формируемых по решению органов местного самоуправления земельных участков в целях реализации федеральных, региональных и муниципальных программ жилищного строительства – 700 м</w:t>
            </w:r>
            <w:proofErr w:type="gramStart"/>
            <w:r w:rsidRPr="00A52F4F">
              <w:rPr>
                <w:rFonts w:ascii="Times New Roman" w:hAnsi="Times New Roman" w:cs="Times New Roman"/>
                <w:sz w:val="20"/>
                <w:szCs w:val="20"/>
                <w:vertAlign w:val="superscript"/>
              </w:rPr>
              <w:t>2</w:t>
            </w:r>
            <w:proofErr w:type="gramEnd"/>
            <w:r w:rsidRPr="00A52F4F">
              <w:rPr>
                <w:rFonts w:ascii="Times New Roman" w:hAnsi="Times New Roman" w:cs="Times New Roman"/>
                <w:sz w:val="20"/>
                <w:szCs w:val="20"/>
              </w:rPr>
              <w:t>;</w:t>
            </w:r>
          </w:p>
          <w:p w:rsidR="00832BEF" w:rsidRPr="0057679A" w:rsidRDefault="00832BEF"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Минимальный отступ от</w:t>
            </w:r>
            <w:r>
              <w:rPr>
                <w:rFonts w:ascii="Times New Roman" w:hAnsi="Times New Roman" w:cs="Times New Roman"/>
                <w:sz w:val="20"/>
                <w:szCs w:val="20"/>
              </w:rPr>
              <w:t xml:space="preserve"> границ земельного участка – 3м;</w:t>
            </w:r>
          </w:p>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Минимальный отступ от границы земельно</w:t>
            </w:r>
            <w:r>
              <w:rPr>
                <w:rFonts w:ascii="Times New Roman" w:hAnsi="Times New Roman" w:cs="Times New Roman"/>
                <w:sz w:val="20"/>
                <w:szCs w:val="20"/>
              </w:rPr>
              <w:t>го участка (красной линии) – 5м;</w:t>
            </w:r>
          </w:p>
          <w:p w:rsidR="00832BEF" w:rsidRPr="0057679A" w:rsidRDefault="00832BEF"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xml:space="preserve">- </w:t>
            </w:r>
            <w:r>
              <w:rPr>
                <w:rFonts w:ascii="Times New Roman" w:hAnsi="Times New Roman" w:cs="Times New Roman"/>
                <w:sz w:val="20"/>
                <w:szCs w:val="20"/>
              </w:rPr>
              <w:t>Максимальное к</w:t>
            </w:r>
            <w:r w:rsidRPr="0057679A">
              <w:rPr>
                <w:rFonts w:ascii="Times New Roman" w:hAnsi="Times New Roman" w:cs="Times New Roman"/>
                <w:sz w:val="20"/>
                <w:szCs w:val="20"/>
              </w:rPr>
              <w:t xml:space="preserve">оличество этажей </w:t>
            </w:r>
            <w:r>
              <w:rPr>
                <w:rFonts w:ascii="Times New Roman" w:hAnsi="Times New Roman" w:cs="Times New Roman"/>
                <w:sz w:val="20"/>
                <w:szCs w:val="20"/>
              </w:rPr>
              <w:t>–3;</w:t>
            </w:r>
          </w:p>
          <w:p w:rsidR="00832BEF" w:rsidRPr="0057679A" w:rsidRDefault="00832BEF"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до</w:t>
            </w:r>
            <w:r>
              <w:rPr>
                <w:rFonts w:ascii="Times New Roman" w:hAnsi="Times New Roman" w:cs="Times New Roman"/>
                <w:sz w:val="20"/>
                <w:szCs w:val="20"/>
              </w:rPr>
              <w:t xml:space="preserve"> конька скатной кровли – до 14м;</w:t>
            </w:r>
          </w:p>
          <w:p w:rsidR="00832BEF" w:rsidRPr="0057679A" w:rsidRDefault="00832BEF"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д</w:t>
            </w:r>
            <w:r>
              <w:rPr>
                <w:rFonts w:ascii="Times New Roman" w:hAnsi="Times New Roman" w:cs="Times New Roman"/>
                <w:sz w:val="20"/>
                <w:szCs w:val="20"/>
              </w:rPr>
              <w:t>о верха плоской кровли – до 10м;</w:t>
            </w:r>
          </w:p>
          <w:p w:rsidR="00832BEF" w:rsidRPr="00E00861" w:rsidRDefault="00832BEF" w:rsidP="00713E7B">
            <w:pPr>
              <w:spacing w:after="0" w:line="240" w:lineRule="auto"/>
              <w:jc w:val="both"/>
              <w:rPr>
                <w:rFonts w:ascii="Times New Roman" w:hAnsi="Times New Roman" w:cs="Times New Roman"/>
                <w:sz w:val="20"/>
                <w:szCs w:val="20"/>
              </w:rPr>
            </w:pPr>
            <w:r w:rsidRPr="00E00861">
              <w:rPr>
                <w:rFonts w:ascii="Times New Roman" w:hAnsi="Times New Roman" w:cs="Times New Roman"/>
                <w:sz w:val="20"/>
                <w:szCs w:val="20"/>
              </w:rPr>
              <w:t>- Максимальный процент застройки для основного вида– 30%.</w:t>
            </w:r>
          </w:p>
          <w:p w:rsidR="00832BEF" w:rsidRDefault="00832BEF" w:rsidP="00713E7B">
            <w:pPr>
              <w:spacing w:after="0" w:line="240" w:lineRule="auto"/>
              <w:rPr>
                <w:rFonts w:ascii="Times New Roman" w:hAnsi="Times New Roman" w:cs="Times New Roman"/>
                <w:sz w:val="20"/>
                <w:szCs w:val="20"/>
              </w:rPr>
            </w:pPr>
            <w:r w:rsidRPr="0057679A">
              <w:rPr>
                <w:rFonts w:ascii="Times New Roman" w:hAnsi="Times New Roman" w:cs="Times New Roman"/>
                <w:sz w:val="20"/>
                <w:szCs w:val="20"/>
              </w:rPr>
              <w:t>- Высота ограждения земельных участков – до 2м</w:t>
            </w:r>
            <w:r>
              <w:rPr>
                <w:rFonts w:ascii="Times New Roman" w:hAnsi="Times New Roman" w:cs="Times New Roman"/>
                <w:sz w:val="20"/>
                <w:szCs w:val="20"/>
              </w:rPr>
              <w:t>.</w:t>
            </w:r>
          </w:p>
          <w:p w:rsidR="00832BEF" w:rsidRPr="00CE4188"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CE4188">
              <w:rPr>
                <w:rFonts w:ascii="Times New Roman" w:hAnsi="Times New Roman" w:cs="Times New Roman"/>
                <w:sz w:val="20"/>
                <w:szCs w:val="20"/>
              </w:rPr>
              <w:t>Минимальная/максимальная ширина земельного участка не подлежит установлению;</w:t>
            </w:r>
          </w:p>
          <w:p w:rsidR="00832BEF" w:rsidRPr="00006E2E" w:rsidRDefault="00832BEF" w:rsidP="00713E7B">
            <w:pPr>
              <w:spacing w:after="0" w:line="240" w:lineRule="auto"/>
              <w:rPr>
                <w:rFonts w:ascii="Times New Roman" w:hAnsi="Times New Roman" w:cs="Times New Roman"/>
                <w:sz w:val="20"/>
                <w:szCs w:val="20"/>
              </w:rPr>
            </w:pPr>
            <w:r w:rsidRPr="00CE4188">
              <w:rPr>
                <w:rFonts w:ascii="Times New Roman" w:hAnsi="Times New Roman" w:cs="Times New Roman"/>
                <w:sz w:val="20"/>
                <w:szCs w:val="20"/>
              </w:rPr>
              <w:t>-Минимальная/максимальная длина земельного участка не подлежит установлению;</w:t>
            </w:r>
          </w:p>
        </w:tc>
        <w:tc>
          <w:tcPr>
            <w:tcW w:w="2719" w:type="dxa"/>
            <w:vMerge w:val="restart"/>
          </w:tcPr>
          <w:p w:rsidR="00832BEF" w:rsidRPr="006A759E" w:rsidRDefault="003D7A1A"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tc>
      </w:tr>
      <w:tr w:rsidR="00832BEF" w:rsidRPr="00006E2E" w:rsidTr="003D7A1A">
        <w:trPr>
          <w:trHeight w:val="1536"/>
        </w:trPr>
        <w:tc>
          <w:tcPr>
            <w:tcW w:w="2127" w:type="dxa"/>
          </w:tcPr>
          <w:p w:rsidR="00832BEF" w:rsidRPr="00006E2E"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Коммунальное обслуживание (3.1)</w:t>
            </w:r>
          </w:p>
        </w:tc>
        <w:tc>
          <w:tcPr>
            <w:tcW w:w="5103" w:type="dxa"/>
          </w:tcPr>
          <w:p w:rsidR="00832BEF" w:rsidRPr="007A37D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Минимальный размер земельного участка – 3м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832BEF" w:rsidRPr="007A37D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не подлежит установлению;</w:t>
            </w:r>
          </w:p>
          <w:p w:rsidR="00832BEF" w:rsidRPr="0057679A"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отступ от границ земельного участка – </w:t>
            </w:r>
            <w:r>
              <w:rPr>
                <w:rFonts w:ascii="Times New Roman" w:hAnsi="Times New Roman" w:cs="Times New Roman"/>
                <w:sz w:val="20"/>
                <w:szCs w:val="20"/>
              </w:rPr>
              <w:t>не подлежит установлению;</w:t>
            </w:r>
          </w:p>
          <w:p w:rsidR="00832BEF" w:rsidRPr="0057679A"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максимальное количество этажей - 1эт;</w:t>
            </w:r>
          </w:p>
          <w:p w:rsidR="00832BEF"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Максимальный процент застройки</w:t>
            </w:r>
            <w:r>
              <w:rPr>
                <w:rFonts w:ascii="Times New Roman" w:hAnsi="Times New Roman" w:cs="Times New Roman"/>
                <w:sz w:val="20"/>
                <w:szCs w:val="20"/>
              </w:rPr>
              <w:t xml:space="preserve"> земельного участка </w:t>
            </w:r>
            <w:r w:rsidRPr="0057679A">
              <w:rPr>
                <w:rFonts w:ascii="Times New Roman" w:hAnsi="Times New Roman" w:cs="Times New Roman"/>
                <w:sz w:val="20"/>
                <w:szCs w:val="20"/>
              </w:rPr>
              <w:t>– 100%</w:t>
            </w:r>
            <w:r>
              <w:rPr>
                <w:rFonts w:ascii="Times New Roman" w:hAnsi="Times New Roman" w:cs="Times New Roman"/>
                <w:sz w:val="20"/>
                <w:szCs w:val="20"/>
              </w:rPr>
              <w:t>;</w:t>
            </w:r>
          </w:p>
          <w:p w:rsidR="00832BEF" w:rsidRPr="00FD644A" w:rsidRDefault="00832BEF"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D644A">
              <w:rPr>
                <w:rFonts w:ascii="Times New Roman" w:hAnsi="Times New Roman" w:cs="Times New Roman"/>
                <w:sz w:val="20"/>
                <w:szCs w:val="20"/>
              </w:rPr>
              <w:t>Минимальная/максимальная ширина земельного участка не подлежит установлению;</w:t>
            </w:r>
          </w:p>
          <w:p w:rsidR="00832BEF" w:rsidRPr="00006E2E" w:rsidRDefault="00832BEF" w:rsidP="00713E7B">
            <w:pPr>
              <w:spacing w:after="0" w:line="240" w:lineRule="auto"/>
              <w:rPr>
                <w:rFonts w:ascii="Times New Roman" w:hAnsi="Times New Roman" w:cs="Times New Roman"/>
                <w:sz w:val="20"/>
                <w:szCs w:val="20"/>
              </w:rPr>
            </w:pPr>
            <w:r w:rsidRPr="00FD644A">
              <w:rPr>
                <w:rFonts w:ascii="Times New Roman" w:hAnsi="Times New Roman" w:cs="Times New Roman"/>
                <w:sz w:val="20"/>
                <w:szCs w:val="20"/>
              </w:rPr>
              <w:t>-Минимальная/максимальная длина земельного участка не подлежит установлению;</w:t>
            </w:r>
          </w:p>
        </w:tc>
        <w:tc>
          <w:tcPr>
            <w:tcW w:w="2719" w:type="dxa"/>
            <w:vMerge/>
          </w:tcPr>
          <w:p w:rsidR="00832BEF" w:rsidRPr="00006E2E" w:rsidRDefault="00832BEF" w:rsidP="00713E7B">
            <w:pPr>
              <w:spacing w:after="0" w:line="240" w:lineRule="auto"/>
              <w:rPr>
                <w:rFonts w:ascii="Times New Roman" w:hAnsi="Times New Roman" w:cs="Times New Roman"/>
                <w:sz w:val="20"/>
                <w:szCs w:val="20"/>
              </w:rPr>
            </w:pPr>
          </w:p>
        </w:tc>
      </w:tr>
      <w:tr w:rsidR="00832BEF" w:rsidRPr="00006E2E" w:rsidTr="003D7A1A">
        <w:trPr>
          <w:trHeight w:val="964"/>
        </w:trPr>
        <w:tc>
          <w:tcPr>
            <w:tcW w:w="2127" w:type="dxa"/>
          </w:tcPr>
          <w:p w:rsidR="00832BEF" w:rsidRDefault="003D7A1A"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Площадки для занятий спортом</w:t>
            </w:r>
            <w:r w:rsidR="00832BEF">
              <w:rPr>
                <w:rFonts w:ascii="Times New Roman" w:hAnsi="Times New Roman" w:cs="Times New Roman"/>
                <w:sz w:val="20"/>
                <w:szCs w:val="20"/>
              </w:rPr>
              <w:t xml:space="preserve"> (5.1</w:t>
            </w:r>
            <w:r>
              <w:rPr>
                <w:rFonts w:ascii="Times New Roman" w:hAnsi="Times New Roman" w:cs="Times New Roman"/>
                <w:sz w:val="20"/>
                <w:szCs w:val="20"/>
              </w:rPr>
              <w:t>.3</w:t>
            </w:r>
            <w:r w:rsidR="00832BEF">
              <w:rPr>
                <w:rFonts w:ascii="Times New Roman" w:hAnsi="Times New Roman" w:cs="Times New Roman"/>
                <w:sz w:val="20"/>
                <w:szCs w:val="20"/>
              </w:rPr>
              <w:t>);</w:t>
            </w:r>
          </w:p>
          <w:p w:rsidR="00832BEF" w:rsidRPr="00006E2E" w:rsidRDefault="00832BEF" w:rsidP="00713E7B">
            <w:pPr>
              <w:spacing w:after="0" w:line="240" w:lineRule="auto"/>
              <w:rPr>
                <w:rFonts w:ascii="Times New Roman" w:hAnsi="Times New Roman" w:cs="Times New Roman"/>
                <w:sz w:val="20"/>
                <w:szCs w:val="20"/>
              </w:rPr>
            </w:pPr>
          </w:p>
        </w:tc>
        <w:tc>
          <w:tcPr>
            <w:tcW w:w="5103" w:type="dxa"/>
          </w:tcPr>
          <w:p w:rsidR="00832BEF" w:rsidRPr="00006E2E"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50м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Максимальный размер земельного участка –</w:t>
            </w:r>
            <w:r>
              <w:rPr>
                <w:rFonts w:ascii="Times New Roman" w:hAnsi="Times New Roman" w:cs="Times New Roman"/>
                <w:sz w:val="20"/>
                <w:szCs w:val="20"/>
              </w:rPr>
              <w:t>5000м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832BEF" w:rsidRPr="00F75FF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75FFF">
              <w:rPr>
                <w:rFonts w:ascii="Times New Roman" w:hAnsi="Times New Roman" w:cs="Times New Roman"/>
                <w:sz w:val="20"/>
                <w:szCs w:val="20"/>
              </w:rPr>
              <w:t>Минимальный отступ от границ земельного участка – 2</w:t>
            </w:r>
            <w:r>
              <w:rPr>
                <w:rFonts w:ascii="Times New Roman" w:hAnsi="Times New Roman" w:cs="Times New Roman"/>
                <w:sz w:val="20"/>
                <w:szCs w:val="20"/>
              </w:rPr>
              <w:t>м;</w:t>
            </w:r>
          </w:p>
          <w:p w:rsidR="00832BEF" w:rsidRPr="00F75FF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Максимальная высота зданий, строений, сооружений не подлежит установлению;</w:t>
            </w:r>
          </w:p>
          <w:p w:rsidR="00832BEF" w:rsidRDefault="00832BEF" w:rsidP="00713E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75FFF">
              <w:rPr>
                <w:rFonts w:ascii="Times New Roman" w:hAnsi="Times New Roman" w:cs="Times New Roman"/>
                <w:sz w:val="20"/>
                <w:szCs w:val="20"/>
              </w:rPr>
              <w:t xml:space="preserve">Максимальный процент застройки – </w:t>
            </w:r>
            <w:r>
              <w:rPr>
                <w:rFonts w:ascii="Times New Roman" w:hAnsi="Times New Roman" w:cs="Times New Roman"/>
                <w:sz w:val="20"/>
                <w:szCs w:val="20"/>
              </w:rPr>
              <w:t>6</w:t>
            </w:r>
            <w:r w:rsidRPr="00F75FFF">
              <w:rPr>
                <w:rFonts w:ascii="Times New Roman" w:hAnsi="Times New Roman" w:cs="Times New Roman"/>
                <w:sz w:val="20"/>
                <w:szCs w:val="20"/>
              </w:rPr>
              <w:t>0%</w:t>
            </w:r>
            <w:r>
              <w:rPr>
                <w:rFonts w:ascii="Times New Roman" w:hAnsi="Times New Roman" w:cs="Times New Roman"/>
                <w:sz w:val="20"/>
                <w:szCs w:val="20"/>
              </w:rPr>
              <w:t>;</w:t>
            </w:r>
          </w:p>
          <w:p w:rsidR="00832BEF"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5224A">
              <w:rPr>
                <w:rFonts w:ascii="Times New Roman" w:hAnsi="Times New Roman" w:cs="Times New Roman"/>
                <w:sz w:val="20"/>
                <w:szCs w:val="20"/>
              </w:rPr>
              <w:t xml:space="preserve">Ограждение площадок применяется сетчатое, высотой </w:t>
            </w:r>
            <w:r w:rsidRPr="0035224A">
              <w:rPr>
                <w:rFonts w:ascii="Times New Roman" w:hAnsi="Times New Roman" w:cs="Times New Roman"/>
                <w:sz w:val="20"/>
                <w:szCs w:val="20"/>
              </w:rPr>
              <w:lastRenderedPageBreak/>
              <w:t xml:space="preserve">2,5 - 3м, а в местах примыкания спортивных площадок друг к другу - высотой не менее </w:t>
            </w:r>
            <w:r>
              <w:rPr>
                <w:rFonts w:ascii="Times New Roman" w:hAnsi="Times New Roman" w:cs="Times New Roman"/>
                <w:sz w:val="20"/>
                <w:szCs w:val="20"/>
              </w:rPr>
              <w:t>1,2м;</w:t>
            </w:r>
          </w:p>
          <w:p w:rsidR="00832BEF" w:rsidRPr="00FD644A" w:rsidRDefault="00832BEF"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FD644A">
              <w:rPr>
                <w:rFonts w:ascii="Times New Roman" w:hAnsi="Times New Roman" w:cs="Times New Roman"/>
                <w:sz w:val="20"/>
                <w:szCs w:val="20"/>
              </w:rPr>
              <w:t>Минимальная/максимальная ширина земельного участка не подлежит установлению;</w:t>
            </w:r>
          </w:p>
          <w:p w:rsidR="00832BEF" w:rsidRPr="00FD644A" w:rsidRDefault="00832BEF" w:rsidP="00713E7B">
            <w:pPr>
              <w:spacing w:after="0" w:line="240" w:lineRule="auto"/>
              <w:jc w:val="both"/>
              <w:rPr>
                <w:rFonts w:ascii="Times New Roman" w:hAnsi="Times New Roman" w:cs="Times New Roman"/>
                <w:sz w:val="20"/>
                <w:szCs w:val="20"/>
              </w:rPr>
            </w:pPr>
            <w:r w:rsidRPr="00FD644A">
              <w:rPr>
                <w:rFonts w:ascii="Times New Roman" w:hAnsi="Times New Roman" w:cs="Times New Roman"/>
                <w:sz w:val="20"/>
                <w:szCs w:val="20"/>
              </w:rPr>
              <w:t>-Минимальная/максимальная длина земельного участка не подлежит установлению;</w:t>
            </w:r>
          </w:p>
          <w:p w:rsidR="00832BEF" w:rsidRPr="00006E2E" w:rsidRDefault="00832BEF" w:rsidP="00713E7B">
            <w:pPr>
              <w:spacing w:after="0" w:line="240" w:lineRule="auto"/>
              <w:jc w:val="both"/>
              <w:rPr>
                <w:rFonts w:ascii="Times New Roman" w:hAnsi="Times New Roman" w:cs="Times New Roman"/>
                <w:sz w:val="20"/>
                <w:szCs w:val="20"/>
              </w:rPr>
            </w:pPr>
          </w:p>
        </w:tc>
        <w:tc>
          <w:tcPr>
            <w:tcW w:w="2719" w:type="dxa"/>
            <w:vMerge/>
          </w:tcPr>
          <w:p w:rsidR="00832BEF" w:rsidRPr="00006E2E" w:rsidRDefault="00832BEF" w:rsidP="00713E7B">
            <w:pPr>
              <w:spacing w:after="0" w:line="240" w:lineRule="auto"/>
              <w:rPr>
                <w:rFonts w:ascii="Times New Roman" w:hAnsi="Times New Roman" w:cs="Times New Roman"/>
                <w:sz w:val="20"/>
                <w:szCs w:val="20"/>
              </w:rPr>
            </w:pPr>
          </w:p>
        </w:tc>
      </w:tr>
    </w:tbl>
    <w:p w:rsidR="00832BEF" w:rsidRDefault="00832BEF" w:rsidP="00713E7B">
      <w:pPr>
        <w:spacing w:after="0" w:line="240" w:lineRule="auto"/>
        <w:jc w:val="center"/>
        <w:rPr>
          <w:rFonts w:ascii="Times New Roman" w:hAnsi="Times New Roman" w:cs="Times New Roman"/>
          <w:b/>
        </w:rPr>
      </w:pPr>
    </w:p>
    <w:p w:rsidR="00832BEF" w:rsidRPr="006F6FF1" w:rsidRDefault="00832BEF" w:rsidP="00713E7B">
      <w:pPr>
        <w:spacing w:after="0" w:line="240" w:lineRule="auto"/>
        <w:jc w:val="center"/>
        <w:rPr>
          <w:rFonts w:ascii="Times New Roman" w:hAnsi="Times New Roman" w:cs="Times New Roman"/>
          <w:b/>
          <w:sz w:val="24"/>
          <w:szCs w:val="24"/>
        </w:rPr>
      </w:pPr>
      <w:r w:rsidRPr="006F6FF1">
        <w:rPr>
          <w:rFonts w:ascii="Times New Roman" w:hAnsi="Times New Roman" w:cs="Times New Roman"/>
          <w:b/>
          <w:sz w:val="24"/>
          <w:szCs w:val="24"/>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832BEF" w:rsidRPr="00440192" w:rsidTr="003D7A1A">
        <w:trPr>
          <w:trHeight w:val="384"/>
        </w:trPr>
        <w:tc>
          <w:tcPr>
            <w:tcW w:w="2127" w:type="dxa"/>
            <w:vAlign w:val="center"/>
          </w:tcPr>
          <w:p w:rsidR="00832BEF"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832BEF"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693" w:type="dxa"/>
            <w:vAlign w:val="center"/>
          </w:tcPr>
          <w:p w:rsidR="00832BEF" w:rsidRPr="00440192" w:rsidRDefault="00832BEF"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832BEF" w:rsidRPr="00440192" w:rsidTr="003D7A1A">
        <w:trPr>
          <w:trHeight w:val="206"/>
        </w:trPr>
        <w:tc>
          <w:tcPr>
            <w:tcW w:w="2127"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Хранение автотранспорта (2.7.1)</w:t>
            </w:r>
          </w:p>
        </w:tc>
        <w:tc>
          <w:tcPr>
            <w:tcW w:w="5103"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 земельного участка – 1м.</w:t>
            </w:r>
          </w:p>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границы земельного участка (красной линии) – 5м.</w:t>
            </w:r>
          </w:p>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Этажность – 1эт.</w:t>
            </w:r>
          </w:p>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Максимальное количество машиномест – 2шт.</w:t>
            </w:r>
          </w:p>
        </w:tc>
        <w:tc>
          <w:tcPr>
            <w:tcW w:w="2693" w:type="dxa"/>
            <w:vMerge w:val="restart"/>
          </w:tcPr>
          <w:p w:rsidR="00832BEF" w:rsidRPr="00440192" w:rsidRDefault="00832BEF" w:rsidP="00713E7B">
            <w:pPr>
              <w:spacing w:after="0" w:line="240" w:lineRule="auto"/>
              <w:rPr>
                <w:rFonts w:ascii="Times New Roman" w:hAnsi="Times New Roman" w:cs="Times New Roman"/>
                <w:sz w:val="20"/>
                <w:szCs w:val="20"/>
              </w:rPr>
            </w:pPr>
          </w:p>
        </w:tc>
      </w:tr>
      <w:tr w:rsidR="00832BEF" w:rsidRPr="00440192" w:rsidTr="003D7A1A">
        <w:trPr>
          <w:trHeight w:val="206"/>
        </w:trPr>
        <w:tc>
          <w:tcPr>
            <w:tcW w:w="2127"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Предоставления коммунальных услуг (3.1.1)</w:t>
            </w:r>
          </w:p>
        </w:tc>
        <w:tc>
          <w:tcPr>
            <w:tcW w:w="5103"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xml:space="preserve">-Максимальный процент застройки не подлежит установлению, </w:t>
            </w:r>
          </w:p>
          <w:p w:rsidR="00832BEF" w:rsidRPr="00440192" w:rsidRDefault="00832BEF" w:rsidP="00713E7B">
            <w:pPr>
              <w:pStyle w:val="ConsPlusNormal"/>
              <w:rPr>
                <w:sz w:val="20"/>
                <w:szCs w:val="20"/>
              </w:rPr>
            </w:pPr>
            <w:r w:rsidRPr="00440192">
              <w:rPr>
                <w:sz w:val="20"/>
                <w:szCs w:val="20"/>
              </w:rPr>
              <w:t>- Минимальный отступ от границ смежного земельного участка не менее– 5м;</w:t>
            </w:r>
          </w:p>
          <w:p w:rsidR="00832BEF" w:rsidRPr="00440192" w:rsidRDefault="00832BEF" w:rsidP="00713E7B">
            <w:pPr>
              <w:pStyle w:val="ConsPlusNormal"/>
              <w:rPr>
                <w:sz w:val="20"/>
                <w:szCs w:val="20"/>
              </w:rPr>
            </w:pPr>
            <w:r w:rsidRPr="00440192">
              <w:rPr>
                <w:sz w:val="20"/>
                <w:szCs w:val="20"/>
              </w:rPr>
              <w:t>- Минимальный отступ выгребной ямы, септика от жилого дома на примыкающем земельном участке – 12м;</w:t>
            </w:r>
          </w:p>
          <w:p w:rsidR="00832BEF" w:rsidRPr="00440192" w:rsidRDefault="00832BEF" w:rsidP="00713E7B">
            <w:pPr>
              <w:pStyle w:val="ConsPlusNormal"/>
              <w:rPr>
                <w:sz w:val="20"/>
                <w:szCs w:val="20"/>
              </w:rPr>
            </w:pPr>
            <w:r w:rsidRPr="00440192">
              <w:rPr>
                <w:sz w:val="20"/>
                <w:szCs w:val="20"/>
              </w:rPr>
              <w:t>- минимальное расстояние от водозаборных колодцев 20 метров.</w:t>
            </w:r>
          </w:p>
        </w:tc>
        <w:tc>
          <w:tcPr>
            <w:tcW w:w="2693" w:type="dxa"/>
            <w:vMerge/>
          </w:tcPr>
          <w:p w:rsidR="00832BEF" w:rsidRPr="00440192" w:rsidRDefault="00832BEF" w:rsidP="00713E7B">
            <w:pPr>
              <w:spacing w:after="0" w:line="240" w:lineRule="auto"/>
              <w:rPr>
                <w:rFonts w:ascii="Times New Roman" w:hAnsi="Times New Roman" w:cs="Times New Roman"/>
                <w:sz w:val="20"/>
                <w:szCs w:val="20"/>
              </w:rPr>
            </w:pPr>
          </w:p>
        </w:tc>
      </w:tr>
      <w:tr w:rsidR="00832BEF" w:rsidRPr="00440192" w:rsidTr="003D7A1A">
        <w:trPr>
          <w:trHeight w:val="206"/>
        </w:trPr>
        <w:tc>
          <w:tcPr>
            <w:tcW w:w="2127" w:type="dxa"/>
          </w:tcPr>
          <w:p w:rsidR="00832BEF" w:rsidRPr="00440192" w:rsidRDefault="00832BEF"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Благоустройство территории (12.0.2)</w:t>
            </w:r>
          </w:p>
        </w:tc>
        <w:tc>
          <w:tcPr>
            <w:tcW w:w="5103" w:type="dxa"/>
          </w:tcPr>
          <w:p w:rsidR="00832BEF" w:rsidRPr="00440192" w:rsidRDefault="00832BEF" w:rsidP="00713E7B">
            <w:pPr>
              <w:pStyle w:val="ConsPlusNormal"/>
              <w:jc w:val="both"/>
              <w:rPr>
                <w:sz w:val="20"/>
                <w:szCs w:val="20"/>
              </w:rPr>
            </w:pPr>
            <w:r w:rsidRPr="00440192">
              <w:rPr>
                <w:sz w:val="20"/>
                <w:szCs w:val="20"/>
              </w:rPr>
              <w:t>Минимальный процент озеленения земельных участков:</w:t>
            </w:r>
          </w:p>
          <w:p w:rsidR="00832BEF" w:rsidRPr="00440192" w:rsidRDefault="00832BEF" w:rsidP="00713E7B">
            <w:pPr>
              <w:pStyle w:val="ConsPlusNormal"/>
              <w:jc w:val="both"/>
              <w:rPr>
                <w:sz w:val="20"/>
                <w:szCs w:val="20"/>
              </w:rPr>
            </w:pPr>
            <w:r w:rsidRPr="00440192">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832BEF" w:rsidRPr="00440192" w:rsidRDefault="00832BEF" w:rsidP="00713E7B">
            <w:pPr>
              <w:pStyle w:val="ConsPlusNormal"/>
              <w:jc w:val="both"/>
              <w:rPr>
                <w:sz w:val="20"/>
                <w:szCs w:val="20"/>
              </w:rPr>
            </w:pPr>
            <w:r w:rsidRPr="00440192">
              <w:rPr>
                <w:sz w:val="20"/>
                <w:szCs w:val="20"/>
              </w:rPr>
              <w:t>Расстояние от деревьев/кустарников до:</w:t>
            </w:r>
          </w:p>
          <w:p w:rsidR="00832BEF" w:rsidRPr="00440192" w:rsidRDefault="00832BEF" w:rsidP="00713E7B">
            <w:pPr>
              <w:pStyle w:val="ConsPlusNonformat"/>
              <w:jc w:val="both"/>
              <w:rPr>
                <w:rFonts w:ascii="Times New Roman" w:hAnsi="Times New Roman" w:cs="Times New Roman"/>
              </w:rPr>
            </w:pPr>
            <w:r w:rsidRPr="00440192">
              <w:rPr>
                <w:rFonts w:ascii="Times New Roman" w:hAnsi="Times New Roman" w:cs="Times New Roman"/>
              </w:rPr>
              <w:t>- Наружных стен зданий и сооружения -5/1,5 метров;</w:t>
            </w:r>
          </w:p>
          <w:p w:rsidR="00832BEF" w:rsidRPr="00440192" w:rsidRDefault="00832BEF" w:rsidP="00713E7B">
            <w:pPr>
              <w:pStyle w:val="ConsPlusNonformat"/>
              <w:rPr>
                <w:rFonts w:ascii="Times New Roman" w:hAnsi="Times New Roman" w:cs="Times New Roman"/>
              </w:rPr>
            </w:pPr>
            <w:r w:rsidRPr="00440192">
              <w:rPr>
                <w:rFonts w:ascii="Times New Roman" w:hAnsi="Times New Roman" w:cs="Times New Roman"/>
              </w:rPr>
              <w:t>-  Подземных сетей:</w:t>
            </w:r>
          </w:p>
          <w:p w:rsidR="00832BEF" w:rsidRPr="00440192" w:rsidRDefault="00832BEF" w:rsidP="00713E7B">
            <w:pPr>
              <w:pStyle w:val="ConsPlusNonformat"/>
              <w:jc w:val="both"/>
              <w:rPr>
                <w:rFonts w:ascii="Times New Roman" w:hAnsi="Times New Roman" w:cs="Times New Roman"/>
              </w:rPr>
            </w:pPr>
            <w:r w:rsidRPr="00440192">
              <w:rPr>
                <w:rFonts w:ascii="Times New Roman" w:hAnsi="Times New Roman" w:cs="Times New Roman"/>
              </w:rPr>
              <w:t>газопровод, канализация 1,5/(не норм.) метров;</w:t>
            </w:r>
          </w:p>
          <w:p w:rsidR="00832BEF" w:rsidRPr="00440192" w:rsidRDefault="00832BEF" w:rsidP="00713E7B">
            <w:pPr>
              <w:pStyle w:val="ConsPlusNonformat"/>
              <w:jc w:val="both"/>
              <w:rPr>
                <w:rFonts w:ascii="Times New Roman" w:hAnsi="Times New Roman" w:cs="Times New Roman"/>
              </w:rPr>
            </w:pPr>
            <w:r w:rsidRPr="00440192">
              <w:rPr>
                <w:rFonts w:ascii="Times New Roman" w:hAnsi="Times New Roman" w:cs="Times New Roman"/>
              </w:rPr>
              <w:t xml:space="preserve">тепловая сеть (стенка канала, тоннеля или оболочка при </w:t>
            </w:r>
            <w:proofErr w:type="spellStart"/>
            <w:r w:rsidRPr="00440192">
              <w:rPr>
                <w:rFonts w:ascii="Times New Roman" w:hAnsi="Times New Roman" w:cs="Times New Roman"/>
              </w:rPr>
              <w:t>бесканальной</w:t>
            </w:r>
            <w:proofErr w:type="spellEnd"/>
            <w:r w:rsidRPr="00440192">
              <w:rPr>
                <w:rFonts w:ascii="Times New Roman" w:hAnsi="Times New Roman" w:cs="Times New Roman"/>
              </w:rPr>
              <w:t xml:space="preserve"> прокладке) 2/1 метров; водопровод / дренаж - 2/0м;</w:t>
            </w:r>
          </w:p>
          <w:p w:rsidR="00832BEF" w:rsidRPr="00440192" w:rsidRDefault="00832BEF" w:rsidP="00713E7B">
            <w:pPr>
              <w:pStyle w:val="ConsPlusNonformat"/>
              <w:jc w:val="both"/>
            </w:pPr>
            <w:r w:rsidRPr="00440192">
              <w:rPr>
                <w:rFonts w:ascii="Times New Roman" w:hAnsi="Times New Roman" w:cs="Times New Roman"/>
              </w:rPr>
              <w:t>силовой кабель и кабель связи  2/0,7 метров.</w:t>
            </w:r>
          </w:p>
        </w:tc>
        <w:tc>
          <w:tcPr>
            <w:tcW w:w="2693" w:type="dxa"/>
          </w:tcPr>
          <w:p w:rsidR="00832BEF" w:rsidRPr="00440192" w:rsidRDefault="00832BEF" w:rsidP="00713E7B">
            <w:pPr>
              <w:spacing w:after="0" w:line="240" w:lineRule="auto"/>
              <w:rPr>
                <w:rFonts w:ascii="Times New Roman" w:hAnsi="Times New Roman" w:cs="Times New Roman"/>
                <w:sz w:val="20"/>
                <w:szCs w:val="20"/>
              </w:rPr>
            </w:pPr>
          </w:p>
        </w:tc>
      </w:tr>
    </w:tbl>
    <w:p w:rsidR="00832BEF" w:rsidRDefault="00832BEF" w:rsidP="00713E7B">
      <w:pPr>
        <w:spacing w:after="0" w:line="240" w:lineRule="auto"/>
        <w:jc w:val="center"/>
        <w:rPr>
          <w:rFonts w:ascii="Times New Roman" w:hAnsi="Times New Roman" w:cs="Times New Roman"/>
          <w:b/>
          <w:sz w:val="24"/>
          <w:szCs w:val="24"/>
        </w:rPr>
      </w:pPr>
    </w:p>
    <w:p w:rsidR="00832BEF" w:rsidRPr="008A0373" w:rsidRDefault="00832BEF" w:rsidP="00713E7B">
      <w:pPr>
        <w:spacing w:after="0" w:line="240" w:lineRule="auto"/>
        <w:jc w:val="center"/>
        <w:rPr>
          <w:rFonts w:ascii="Times New Roman" w:hAnsi="Times New Roman" w:cs="Times New Roman"/>
          <w:b/>
          <w:sz w:val="20"/>
          <w:szCs w:val="20"/>
        </w:rPr>
      </w:pPr>
      <w:r w:rsidRPr="00C30B12">
        <w:rPr>
          <w:rFonts w:ascii="Times New Roman" w:hAnsi="Times New Roman" w:cs="Times New Roman"/>
          <w:b/>
          <w:sz w:val="24"/>
          <w:szCs w:val="24"/>
        </w:rPr>
        <w:t xml:space="preserve">3. </w:t>
      </w:r>
      <w:r>
        <w:rPr>
          <w:rFonts w:ascii="Times New Roman" w:hAnsi="Times New Roman" w:cs="Times New Roman"/>
          <w:b/>
          <w:sz w:val="24"/>
          <w:szCs w:val="24"/>
        </w:rPr>
        <w:t>У</w:t>
      </w:r>
      <w:r w:rsidRPr="00C30B12">
        <w:rPr>
          <w:rFonts w:ascii="Times New Roman" w:hAnsi="Times New Roman" w:cs="Times New Roman"/>
          <w:b/>
          <w:sz w:val="24"/>
          <w:szCs w:val="24"/>
        </w:rPr>
        <w:t xml:space="preserve">словно разрешённые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832BEF" w:rsidRPr="00006E2E" w:rsidTr="003D7A1A">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832BEF" w:rsidRPr="00440192" w:rsidRDefault="00440192"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832BEF" w:rsidRPr="00440192" w:rsidRDefault="00440192"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832BEF" w:rsidRPr="00440192" w:rsidRDefault="00832BEF"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E94003" w:rsidRPr="00006E2E" w:rsidTr="003D7A1A">
        <w:trPr>
          <w:trHeight w:val="206"/>
        </w:trPr>
        <w:tc>
          <w:tcPr>
            <w:tcW w:w="2127" w:type="dxa"/>
            <w:tcBorders>
              <w:top w:val="single" w:sz="8" w:space="0" w:color="auto"/>
              <w:left w:val="single" w:sz="8" w:space="0" w:color="auto"/>
              <w:bottom w:val="single" w:sz="8" w:space="0" w:color="auto"/>
              <w:right w:val="single" w:sz="8" w:space="0" w:color="auto"/>
            </w:tcBorders>
          </w:tcPr>
          <w:p w:rsidR="00E94003" w:rsidRDefault="00E94003" w:rsidP="00713E7B">
            <w:pPr>
              <w:pStyle w:val="aa"/>
              <w:rPr>
                <w:sz w:val="20"/>
              </w:rPr>
            </w:pPr>
            <w:r>
              <w:rPr>
                <w:sz w:val="20"/>
              </w:rPr>
              <w:t>Бытовое обслуживание (3.3)</w:t>
            </w:r>
          </w:p>
          <w:p w:rsidR="00E94003" w:rsidRPr="00006E2E" w:rsidRDefault="00E94003" w:rsidP="00713E7B">
            <w:pPr>
              <w:pStyle w:val="aa"/>
              <w:rPr>
                <w:sz w:val="20"/>
              </w:rPr>
            </w:pPr>
          </w:p>
          <w:p w:rsidR="00E94003" w:rsidRDefault="00E94003" w:rsidP="00713E7B">
            <w:pPr>
              <w:pStyle w:val="aa"/>
              <w:rPr>
                <w:sz w:val="20"/>
              </w:rPr>
            </w:pPr>
            <w:r>
              <w:rPr>
                <w:sz w:val="20"/>
              </w:rPr>
              <w:t>Магазины 4.4</w:t>
            </w:r>
          </w:p>
          <w:p w:rsidR="00E94003" w:rsidRPr="00006E2E" w:rsidRDefault="00E94003" w:rsidP="00713E7B">
            <w:pPr>
              <w:pStyle w:val="aa"/>
              <w:rPr>
                <w:sz w:val="20"/>
              </w:rPr>
            </w:pPr>
          </w:p>
          <w:p w:rsidR="00E94003" w:rsidRDefault="00E94003" w:rsidP="00713E7B">
            <w:pPr>
              <w:pStyle w:val="aa"/>
              <w:rPr>
                <w:sz w:val="20"/>
              </w:rPr>
            </w:pPr>
            <w:r>
              <w:rPr>
                <w:sz w:val="20"/>
              </w:rPr>
              <w:t>О</w:t>
            </w:r>
            <w:r w:rsidRPr="00006E2E">
              <w:rPr>
                <w:sz w:val="20"/>
              </w:rPr>
              <w:t>бщественно</w:t>
            </w:r>
            <w:r>
              <w:rPr>
                <w:sz w:val="20"/>
              </w:rPr>
              <w:t>е</w:t>
            </w:r>
            <w:r w:rsidRPr="00006E2E">
              <w:rPr>
                <w:sz w:val="20"/>
              </w:rPr>
              <w:t xml:space="preserve"> питани</w:t>
            </w:r>
            <w:r>
              <w:rPr>
                <w:sz w:val="20"/>
              </w:rPr>
              <w:t>е</w:t>
            </w:r>
          </w:p>
          <w:p w:rsidR="00E94003" w:rsidRPr="00006E2E" w:rsidRDefault="00E94003" w:rsidP="00713E7B">
            <w:pPr>
              <w:pStyle w:val="aa"/>
              <w:rPr>
                <w:sz w:val="20"/>
              </w:rPr>
            </w:pPr>
            <w:r>
              <w:rPr>
                <w:sz w:val="20"/>
              </w:rPr>
              <w:t>(4.6)</w:t>
            </w:r>
          </w:p>
          <w:p w:rsidR="00E94003" w:rsidRPr="00006E2E" w:rsidRDefault="00E94003" w:rsidP="00713E7B">
            <w:pPr>
              <w:tabs>
                <w:tab w:val="center" w:pos="4677"/>
                <w:tab w:val="right" w:pos="9355"/>
              </w:tabs>
              <w:spacing w:after="0" w:line="240" w:lineRule="auto"/>
              <w:rPr>
                <w:rFonts w:ascii="Times New Roman" w:hAnsi="Times New Roman" w:cs="Times New Roman"/>
                <w:sz w:val="20"/>
                <w:szCs w:val="20"/>
              </w:rPr>
            </w:pPr>
          </w:p>
        </w:tc>
        <w:tc>
          <w:tcPr>
            <w:tcW w:w="5103" w:type="dxa"/>
            <w:tcBorders>
              <w:top w:val="single" w:sz="8" w:space="0" w:color="auto"/>
              <w:left w:val="single" w:sz="8" w:space="0" w:color="auto"/>
              <w:bottom w:val="single" w:sz="8" w:space="0" w:color="auto"/>
              <w:right w:val="single" w:sz="8" w:space="0" w:color="auto"/>
            </w:tcBorders>
          </w:tcPr>
          <w:p w:rsidR="00E94003" w:rsidRPr="00E00861" w:rsidRDefault="00E94003" w:rsidP="00713E7B">
            <w:pPr>
              <w:spacing w:after="0" w:line="240" w:lineRule="auto"/>
              <w:rPr>
                <w:rFonts w:ascii="Times New Roman" w:hAnsi="Times New Roman" w:cs="Times New Roman"/>
                <w:sz w:val="20"/>
                <w:szCs w:val="20"/>
              </w:rPr>
            </w:pPr>
            <w:r w:rsidRPr="00E00861">
              <w:rPr>
                <w:rFonts w:ascii="Times New Roman" w:hAnsi="Times New Roman" w:cs="Times New Roman"/>
                <w:sz w:val="20"/>
                <w:szCs w:val="20"/>
              </w:rPr>
              <w:t>-</w:t>
            </w:r>
            <w:r>
              <w:rPr>
                <w:rFonts w:ascii="Times New Roman" w:hAnsi="Times New Roman" w:cs="Times New Roman"/>
                <w:sz w:val="20"/>
                <w:szCs w:val="20"/>
              </w:rPr>
              <w:t xml:space="preserve"> М</w:t>
            </w:r>
            <w:r w:rsidRPr="00E00861">
              <w:rPr>
                <w:rFonts w:ascii="Times New Roman" w:hAnsi="Times New Roman" w:cs="Times New Roman"/>
                <w:sz w:val="20"/>
                <w:szCs w:val="20"/>
              </w:rPr>
              <w:t xml:space="preserve">инимальные размеры земельных участков – </w:t>
            </w:r>
            <w:r>
              <w:rPr>
                <w:rFonts w:ascii="Times New Roman" w:hAnsi="Times New Roman" w:cs="Times New Roman"/>
                <w:sz w:val="20"/>
                <w:szCs w:val="20"/>
              </w:rPr>
              <w:t>5</w:t>
            </w:r>
            <w:r w:rsidRPr="00E00861">
              <w:rPr>
                <w:rFonts w:ascii="Times New Roman" w:hAnsi="Times New Roman" w:cs="Times New Roman"/>
                <w:sz w:val="20"/>
                <w:szCs w:val="20"/>
              </w:rPr>
              <w:t>0</w:t>
            </w:r>
            <w:r>
              <w:rPr>
                <w:rFonts w:ascii="Times New Roman" w:hAnsi="Times New Roman" w:cs="Times New Roman"/>
                <w:sz w:val="20"/>
                <w:szCs w:val="20"/>
              </w:rPr>
              <w:t>м</w:t>
            </w:r>
            <w:r w:rsidRPr="00934404">
              <w:rPr>
                <w:rFonts w:ascii="Times New Roman" w:hAnsi="Times New Roman" w:cs="Times New Roman"/>
                <w:sz w:val="20"/>
                <w:szCs w:val="20"/>
                <w:vertAlign w:val="superscript"/>
              </w:rPr>
              <w:t>2</w:t>
            </w:r>
          </w:p>
          <w:p w:rsidR="00E94003" w:rsidRPr="00E00861" w:rsidRDefault="00E94003" w:rsidP="00713E7B">
            <w:pPr>
              <w:spacing w:after="0" w:line="240" w:lineRule="auto"/>
              <w:rPr>
                <w:rFonts w:ascii="Times New Roman" w:hAnsi="Times New Roman" w:cs="Times New Roman"/>
                <w:sz w:val="20"/>
                <w:szCs w:val="20"/>
              </w:rPr>
            </w:pPr>
            <w:r w:rsidRPr="00E00861">
              <w:rPr>
                <w:rFonts w:ascii="Times New Roman" w:hAnsi="Times New Roman" w:cs="Times New Roman"/>
                <w:sz w:val="20"/>
                <w:szCs w:val="20"/>
              </w:rPr>
              <w:t>-</w:t>
            </w:r>
            <w:r>
              <w:rPr>
                <w:rFonts w:ascii="Times New Roman" w:hAnsi="Times New Roman" w:cs="Times New Roman"/>
                <w:sz w:val="20"/>
                <w:szCs w:val="20"/>
              </w:rPr>
              <w:t xml:space="preserve"> М</w:t>
            </w:r>
            <w:r w:rsidRPr="00E00861">
              <w:rPr>
                <w:rFonts w:ascii="Times New Roman" w:hAnsi="Times New Roman" w:cs="Times New Roman"/>
                <w:sz w:val="20"/>
                <w:szCs w:val="20"/>
              </w:rPr>
              <w:t>аксимальный размер земельного участка – 1500</w:t>
            </w:r>
            <w:r>
              <w:rPr>
                <w:rFonts w:ascii="Times New Roman" w:hAnsi="Times New Roman" w:cs="Times New Roman"/>
                <w:sz w:val="20"/>
                <w:szCs w:val="20"/>
              </w:rPr>
              <w:t>м</w:t>
            </w:r>
            <w:r w:rsidRPr="00934404">
              <w:rPr>
                <w:rFonts w:ascii="Times New Roman" w:hAnsi="Times New Roman" w:cs="Times New Roman"/>
                <w:sz w:val="20"/>
                <w:szCs w:val="20"/>
                <w:vertAlign w:val="superscript"/>
              </w:rPr>
              <w:t>2</w:t>
            </w:r>
            <w:r w:rsidRPr="00E00861">
              <w:rPr>
                <w:rFonts w:ascii="Times New Roman" w:hAnsi="Times New Roman" w:cs="Times New Roman"/>
                <w:sz w:val="20"/>
                <w:szCs w:val="20"/>
              </w:rPr>
              <w:t>;</w:t>
            </w:r>
          </w:p>
          <w:p w:rsidR="00E94003" w:rsidRPr="00E00861" w:rsidRDefault="00E94003" w:rsidP="00713E7B">
            <w:pPr>
              <w:tabs>
                <w:tab w:val="center" w:pos="4677"/>
                <w:tab w:val="right" w:pos="9355"/>
              </w:tabs>
              <w:spacing w:after="0" w:line="240" w:lineRule="auto"/>
              <w:rPr>
                <w:rFonts w:ascii="Times New Roman" w:hAnsi="Times New Roman" w:cs="Times New Roman"/>
                <w:sz w:val="20"/>
                <w:szCs w:val="20"/>
              </w:rPr>
            </w:pPr>
            <w:r w:rsidRPr="00E00861">
              <w:rPr>
                <w:rFonts w:ascii="Times New Roman" w:hAnsi="Times New Roman" w:cs="Times New Roman"/>
                <w:sz w:val="20"/>
                <w:szCs w:val="20"/>
              </w:rPr>
              <w:t>- Минимальный отступ от границ земельного участка – 3м.</w:t>
            </w:r>
          </w:p>
          <w:p w:rsidR="00E94003" w:rsidRDefault="00E9400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00861">
              <w:rPr>
                <w:rFonts w:ascii="Times New Roman" w:hAnsi="Times New Roman" w:cs="Times New Roman"/>
                <w:sz w:val="20"/>
                <w:szCs w:val="20"/>
              </w:rPr>
              <w:t>Минимальный отступ от границы земельного участка (красной линии) – 5м.</w:t>
            </w:r>
          </w:p>
          <w:p w:rsidR="00E94003" w:rsidRPr="00E00861" w:rsidRDefault="00E94003" w:rsidP="00713E7B">
            <w:pPr>
              <w:tabs>
                <w:tab w:val="center" w:pos="4677"/>
                <w:tab w:val="right" w:pos="9355"/>
              </w:tabs>
              <w:spacing w:after="0" w:line="240" w:lineRule="auto"/>
              <w:rPr>
                <w:rFonts w:ascii="Times New Roman" w:hAnsi="Times New Roman" w:cs="Times New Roman"/>
                <w:sz w:val="20"/>
                <w:szCs w:val="20"/>
              </w:rPr>
            </w:pPr>
            <w:r w:rsidRPr="00E00861">
              <w:rPr>
                <w:rFonts w:ascii="Times New Roman" w:hAnsi="Times New Roman" w:cs="Times New Roman"/>
                <w:sz w:val="20"/>
                <w:szCs w:val="20"/>
              </w:rPr>
              <w:t>- Максимальное количество этажей- 2эт.</w:t>
            </w:r>
          </w:p>
          <w:p w:rsidR="00E94003" w:rsidRPr="00E00861" w:rsidRDefault="00E94003"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00861">
              <w:rPr>
                <w:rFonts w:ascii="Times New Roman" w:hAnsi="Times New Roman" w:cs="Times New Roman"/>
                <w:sz w:val="20"/>
                <w:szCs w:val="20"/>
              </w:rPr>
              <w:t xml:space="preserve">Максимальная площадь объектов </w:t>
            </w:r>
            <w:r>
              <w:rPr>
                <w:rFonts w:ascii="Times New Roman" w:hAnsi="Times New Roman" w:cs="Times New Roman"/>
                <w:sz w:val="20"/>
                <w:szCs w:val="20"/>
              </w:rPr>
              <w:t>2</w:t>
            </w:r>
            <w:r w:rsidRPr="00E00861">
              <w:rPr>
                <w:rFonts w:ascii="Times New Roman" w:hAnsi="Times New Roman" w:cs="Times New Roman"/>
                <w:sz w:val="20"/>
                <w:szCs w:val="20"/>
              </w:rPr>
              <w:t>00м</w:t>
            </w:r>
            <w:r w:rsidRPr="009E6665">
              <w:rPr>
                <w:rFonts w:ascii="Times New Roman" w:hAnsi="Times New Roman" w:cs="Times New Roman"/>
                <w:sz w:val="20"/>
                <w:szCs w:val="20"/>
                <w:vertAlign w:val="superscript"/>
              </w:rPr>
              <w:t>2</w:t>
            </w:r>
            <w:r w:rsidRPr="00E00861">
              <w:rPr>
                <w:rFonts w:ascii="Times New Roman" w:hAnsi="Times New Roman" w:cs="Times New Roman"/>
                <w:sz w:val="20"/>
                <w:szCs w:val="20"/>
              </w:rPr>
              <w:t xml:space="preserve">. </w:t>
            </w:r>
          </w:p>
          <w:p w:rsidR="00E94003" w:rsidRPr="00E00861" w:rsidRDefault="00E9400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Минимальный</w:t>
            </w:r>
            <w:r w:rsidRPr="00E00861">
              <w:rPr>
                <w:rFonts w:ascii="Times New Roman" w:hAnsi="Times New Roman" w:cs="Times New Roman"/>
                <w:sz w:val="20"/>
                <w:szCs w:val="20"/>
              </w:rPr>
              <w:t xml:space="preserve"> процент озеленения - 20%</w:t>
            </w:r>
          </w:p>
          <w:p w:rsidR="00E94003" w:rsidRDefault="00E9400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00861">
              <w:rPr>
                <w:rFonts w:ascii="Times New Roman" w:hAnsi="Times New Roman" w:cs="Times New Roman"/>
                <w:sz w:val="20"/>
                <w:szCs w:val="20"/>
              </w:rPr>
              <w:t>Максимальный процент застройки -60%</w:t>
            </w:r>
            <w:r>
              <w:rPr>
                <w:rFonts w:ascii="Times New Roman" w:hAnsi="Times New Roman" w:cs="Times New Roman"/>
                <w:sz w:val="20"/>
                <w:szCs w:val="20"/>
              </w:rPr>
              <w:t>;</w:t>
            </w:r>
          </w:p>
          <w:p w:rsidR="00E94003" w:rsidRPr="00FD644A" w:rsidRDefault="00E9400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D644A">
              <w:rPr>
                <w:rFonts w:ascii="Times New Roman" w:hAnsi="Times New Roman" w:cs="Times New Roman"/>
                <w:sz w:val="20"/>
                <w:szCs w:val="20"/>
              </w:rPr>
              <w:t>Минимальная/максимальная ширина земельного участка не подлежит установлению;</w:t>
            </w:r>
          </w:p>
          <w:p w:rsidR="00E94003" w:rsidRPr="00006E2E" w:rsidRDefault="00E94003" w:rsidP="00713E7B">
            <w:pPr>
              <w:spacing w:after="0" w:line="240" w:lineRule="auto"/>
              <w:rPr>
                <w:rFonts w:ascii="Times New Roman" w:hAnsi="Times New Roman" w:cs="Times New Roman"/>
                <w:sz w:val="20"/>
                <w:szCs w:val="20"/>
              </w:rPr>
            </w:pPr>
            <w:r w:rsidRPr="00FD644A">
              <w:rPr>
                <w:rFonts w:ascii="Times New Roman" w:hAnsi="Times New Roman" w:cs="Times New Roman"/>
                <w:sz w:val="20"/>
                <w:szCs w:val="20"/>
              </w:rPr>
              <w:t xml:space="preserve">-Минимальная/максимальная длина земельного участка </w:t>
            </w:r>
            <w:r w:rsidRPr="00FD644A">
              <w:rPr>
                <w:rFonts w:ascii="Times New Roman" w:hAnsi="Times New Roman" w:cs="Times New Roman"/>
                <w:sz w:val="20"/>
                <w:szCs w:val="20"/>
              </w:rPr>
              <w:lastRenderedPageBreak/>
              <w:t>не подлежит установлению;</w:t>
            </w:r>
          </w:p>
        </w:tc>
        <w:tc>
          <w:tcPr>
            <w:tcW w:w="2835" w:type="dxa"/>
            <w:vMerge w:val="restart"/>
            <w:tcBorders>
              <w:left w:val="single" w:sz="8" w:space="0" w:color="auto"/>
              <w:right w:val="single" w:sz="8" w:space="0" w:color="auto"/>
            </w:tcBorders>
          </w:tcPr>
          <w:p w:rsidR="00E94003" w:rsidRPr="00006E2E" w:rsidRDefault="00E9400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tc>
      </w:tr>
      <w:tr w:rsidR="00E94003" w:rsidRPr="00006E2E" w:rsidTr="003D7A1A">
        <w:trPr>
          <w:trHeight w:val="206"/>
        </w:trPr>
        <w:tc>
          <w:tcPr>
            <w:tcW w:w="2127" w:type="dxa"/>
            <w:tcBorders>
              <w:top w:val="single" w:sz="8" w:space="0" w:color="auto"/>
              <w:left w:val="single" w:sz="8" w:space="0" w:color="auto"/>
              <w:bottom w:val="single" w:sz="8" w:space="0" w:color="auto"/>
              <w:right w:val="single" w:sz="8" w:space="0" w:color="auto"/>
            </w:tcBorders>
          </w:tcPr>
          <w:p w:rsidR="00E94003" w:rsidRPr="00006E2E" w:rsidRDefault="00E94003" w:rsidP="00713E7B">
            <w:pPr>
              <w:pStyle w:val="aa"/>
              <w:rPr>
                <w:sz w:val="20"/>
              </w:rPr>
            </w:pPr>
            <w:r w:rsidRPr="006F6FF1">
              <w:rPr>
                <w:sz w:val="20"/>
              </w:rPr>
              <w:lastRenderedPageBreak/>
              <w:t>Связь (6.8)</w:t>
            </w:r>
          </w:p>
        </w:tc>
        <w:tc>
          <w:tcPr>
            <w:tcW w:w="5103" w:type="dxa"/>
            <w:tcBorders>
              <w:top w:val="single" w:sz="8" w:space="0" w:color="auto"/>
              <w:left w:val="single" w:sz="8" w:space="0" w:color="auto"/>
              <w:bottom w:val="single" w:sz="8" w:space="0" w:color="auto"/>
              <w:right w:val="single" w:sz="8" w:space="0" w:color="auto"/>
            </w:tcBorders>
          </w:tcPr>
          <w:p w:rsidR="00E94003" w:rsidRDefault="00E94003"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Минимальный размер земельного участка- 100м</w:t>
            </w:r>
            <w:r w:rsidRPr="00934404">
              <w:rPr>
                <w:rFonts w:ascii="Times New Roman" w:hAnsi="Times New Roman" w:cs="Times New Roman"/>
                <w:sz w:val="20"/>
                <w:szCs w:val="20"/>
                <w:vertAlign w:val="superscript"/>
              </w:rPr>
              <w:t>2</w:t>
            </w:r>
          </w:p>
          <w:p w:rsidR="00E94003" w:rsidRDefault="00E94003"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Максимальный размер участка - не подлежит установлению.</w:t>
            </w:r>
          </w:p>
          <w:p w:rsidR="00E94003" w:rsidRDefault="00E94003" w:rsidP="00713E7B">
            <w:pPr>
              <w:tabs>
                <w:tab w:val="center" w:pos="4677"/>
                <w:tab w:val="right" w:pos="9355"/>
              </w:tabs>
              <w:spacing w:after="0" w:line="240" w:lineRule="auto"/>
              <w:rPr>
                <w:rFonts w:ascii="Times New Roman" w:hAnsi="Times New Roman" w:cs="Times New Roman"/>
                <w:sz w:val="20"/>
                <w:szCs w:val="20"/>
              </w:rPr>
            </w:pPr>
            <w:r w:rsidRPr="00E00861">
              <w:rPr>
                <w:rFonts w:ascii="Times New Roman" w:hAnsi="Times New Roman" w:cs="Times New Roman"/>
                <w:sz w:val="20"/>
                <w:szCs w:val="20"/>
              </w:rPr>
              <w:t xml:space="preserve">- Минимальный отступ от границ земельного участка – </w:t>
            </w:r>
            <w:r>
              <w:rPr>
                <w:rFonts w:ascii="Times New Roman" w:hAnsi="Times New Roman" w:cs="Times New Roman"/>
                <w:sz w:val="20"/>
                <w:szCs w:val="20"/>
              </w:rPr>
              <w:t>1</w:t>
            </w:r>
            <w:r w:rsidRPr="00E00861">
              <w:rPr>
                <w:rFonts w:ascii="Times New Roman" w:hAnsi="Times New Roman" w:cs="Times New Roman"/>
                <w:sz w:val="20"/>
                <w:szCs w:val="20"/>
              </w:rPr>
              <w:t>м.</w:t>
            </w:r>
          </w:p>
          <w:p w:rsidR="00E94003" w:rsidRPr="00E00861" w:rsidRDefault="00E94003"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00861">
              <w:rPr>
                <w:rFonts w:ascii="Times New Roman" w:hAnsi="Times New Roman" w:cs="Times New Roman"/>
                <w:sz w:val="20"/>
                <w:szCs w:val="20"/>
              </w:rPr>
              <w:t>Максимальный процент застройки -</w:t>
            </w:r>
            <w:r>
              <w:rPr>
                <w:rFonts w:ascii="Times New Roman" w:hAnsi="Times New Roman" w:cs="Times New Roman"/>
                <w:sz w:val="20"/>
                <w:szCs w:val="20"/>
              </w:rPr>
              <w:t xml:space="preserve"> 95</w:t>
            </w:r>
            <w:r w:rsidRPr="00E00861">
              <w:rPr>
                <w:rFonts w:ascii="Times New Roman" w:hAnsi="Times New Roman" w:cs="Times New Roman"/>
                <w:sz w:val="20"/>
                <w:szCs w:val="20"/>
              </w:rPr>
              <w:t>%</w:t>
            </w:r>
          </w:p>
          <w:p w:rsidR="00E94003" w:rsidRDefault="00E94003" w:rsidP="00713E7B">
            <w:pPr>
              <w:tabs>
                <w:tab w:val="center" w:pos="4677"/>
                <w:tab w:val="right" w:pos="9355"/>
              </w:tabs>
              <w:spacing w:after="0" w:line="240" w:lineRule="auto"/>
              <w:rPr>
                <w:rFonts w:ascii="Times New Roman" w:hAnsi="Times New Roman" w:cs="Times New Roman"/>
                <w:sz w:val="20"/>
                <w:szCs w:val="20"/>
              </w:rPr>
            </w:pPr>
            <w:r>
              <w:rPr>
                <w:rFonts w:ascii="Times New Roman" w:hAnsi="Times New Roman" w:cs="Times New Roman"/>
                <w:sz w:val="20"/>
                <w:szCs w:val="20"/>
              </w:rPr>
              <w:t>- Максимальная высота зданий, строений, сооружений не подлежит установлению.</w:t>
            </w:r>
          </w:p>
          <w:p w:rsidR="00E94003" w:rsidRPr="00A037A0" w:rsidRDefault="00E94003" w:rsidP="00713E7B">
            <w:pPr>
              <w:spacing w:after="0" w:line="240" w:lineRule="auto"/>
              <w:rPr>
                <w:rFonts w:ascii="Times New Roman" w:hAnsi="Times New Roman" w:cs="Times New Roman"/>
                <w:sz w:val="20"/>
                <w:szCs w:val="20"/>
              </w:rPr>
            </w:pPr>
            <w:r w:rsidRPr="00A037A0">
              <w:rPr>
                <w:rFonts w:ascii="Times New Roman" w:hAnsi="Times New Roman" w:cs="Times New Roman"/>
                <w:sz w:val="20"/>
                <w:szCs w:val="20"/>
              </w:rPr>
              <w:t>-Минимальная/максимальная ширина земельного участка не подлежит установлению;</w:t>
            </w:r>
          </w:p>
          <w:p w:rsidR="00E94003" w:rsidRPr="00A037A0" w:rsidRDefault="00E94003" w:rsidP="00713E7B">
            <w:pPr>
              <w:spacing w:after="0" w:line="240" w:lineRule="auto"/>
              <w:rPr>
                <w:rFonts w:ascii="Times New Roman" w:hAnsi="Times New Roman" w:cs="Times New Roman"/>
                <w:sz w:val="20"/>
                <w:szCs w:val="20"/>
              </w:rPr>
            </w:pPr>
            <w:r w:rsidRPr="00A037A0">
              <w:rPr>
                <w:rFonts w:ascii="Times New Roman" w:hAnsi="Times New Roman" w:cs="Times New Roman"/>
                <w:sz w:val="20"/>
                <w:szCs w:val="20"/>
              </w:rPr>
              <w:t>-Минимальная/максимальная длина земельного участка не подлежит установлению;</w:t>
            </w:r>
          </w:p>
        </w:tc>
        <w:tc>
          <w:tcPr>
            <w:tcW w:w="2835" w:type="dxa"/>
            <w:vMerge/>
            <w:tcBorders>
              <w:left w:val="single" w:sz="8" w:space="0" w:color="auto"/>
              <w:right w:val="single" w:sz="8" w:space="0" w:color="auto"/>
            </w:tcBorders>
          </w:tcPr>
          <w:p w:rsidR="00E94003" w:rsidRPr="00006E2E" w:rsidRDefault="00E94003" w:rsidP="00713E7B">
            <w:pPr>
              <w:spacing w:after="0" w:line="240" w:lineRule="auto"/>
              <w:rPr>
                <w:rFonts w:ascii="Times New Roman" w:hAnsi="Times New Roman" w:cs="Times New Roman"/>
                <w:sz w:val="20"/>
                <w:szCs w:val="20"/>
              </w:rPr>
            </w:pPr>
          </w:p>
        </w:tc>
      </w:tr>
      <w:tr w:rsidR="00E94003" w:rsidRPr="00006E2E" w:rsidTr="003D7A1A">
        <w:trPr>
          <w:trHeight w:val="206"/>
        </w:trPr>
        <w:tc>
          <w:tcPr>
            <w:tcW w:w="2127" w:type="dxa"/>
            <w:tcBorders>
              <w:top w:val="single" w:sz="8" w:space="0" w:color="auto"/>
              <w:left w:val="single" w:sz="8" w:space="0" w:color="auto"/>
              <w:bottom w:val="single" w:sz="8" w:space="0" w:color="auto"/>
              <w:right w:val="single" w:sz="8" w:space="0" w:color="auto"/>
            </w:tcBorders>
          </w:tcPr>
          <w:p w:rsidR="00E94003" w:rsidRDefault="00E94003" w:rsidP="00713E7B">
            <w:pPr>
              <w:autoSpaceDE w:val="0"/>
              <w:autoSpaceDN w:val="0"/>
              <w:adjustRightInd w:val="0"/>
              <w:spacing w:after="0" w:line="240" w:lineRule="auto"/>
              <w:jc w:val="both"/>
              <w:rPr>
                <w:sz w:val="20"/>
              </w:rPr>
            </w:pPr>
            <w:r w:rsidRPr="008E705E">
              <w:rPr>
                <w:rFonts w:ascii="Times New Roman" w:hAnsi="Times New Roman" w:cs="Times New Roman"/>
                <w:sz w:val="20"/>
                <w:szCs w:val="20"/>
              </w:rPr>
              <w:t>Блокированная жилая застройка</w:t>
            </w:r>
            <w:r>
              <w:rPr>
                <w:rFonts w:ascii="Times New Roman" w:hAnsi="Times New Roman" w:cs="Times New Roman"/>
                <w:sz w:val="20"/>
                <w:szCs w:val="20"/>
              </w:rPr>
              <w:t xml:space="preserve"> (2.3)</w:t>
            </w:r>
          </w:p>
        </w:tc>
        <w:tc>
          <w:tcPr>
            <w:tcW w:w="5103" w:type="dxa"/>
            <w:tcBorders>
              <w:top w:val="single" w:sz="8" w:space="0" w:color="auto"/>
              <w:left w:val="single" w:sz="8" w:space="0" w:color="auto"/>
              <w:bottom w:val="single" w:sz="8" w:space="0" w:color="auto"/>
              <w:right w:val="single" w:sz="8" w:space="0" w:color="auto"/>
            </w:tcBorders>
          </w:tcPr>
          <w:p w:rsidR="00E94003" w:rsidRPr="007A37DF" w:rsidRDefault="00E9400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100</w:t>
            </w:r>
            <w:r w:rsidRPr="0057679A">
              <w:rPr>
                <w:rFonts w:ascii="Times New Roman" w:hAnsi="Times New Roman" w:cs="Times New Roman"/>
                <w:sz w:val="20"/>
                <w:szCs w:val="20"/>
              </w:rPr>
              <w:t>м</w:t>
            </w:r>
            <w:r w:rsidRPr="00462CF7">
              <w:rPr>
                <w:rFonts w:ascii="Times New Roman" w:hAnsi="Times New Roman" w:cs="Times New Roman"/>
                <w:sz w:val="20"/>
                <w:szCs w:val="20"/>
                <w:vertAlign w:val="superscript"/>
              </w:rPr>
              <w:t>2</w:t>
            </w:r>
            <w:r>
              <w:rPr>
                <w:rFonts w:ascii="Times New Roman" w:hAnsi="Times New Roman" w:cs="Times New Roman"/>
                <w:sz w:val="20"/>
                <w:szCs w:val="20"/>
              </w:rPr>
              <w:t>;</w:t>
            </w:r>
          </w:p>
          <w:p w:rsidR="00E94003" w:rsidRDefault="00E9400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150</w:t>
            </w:r>
            <w:r w:rsidRPr="0057679A">
              <w:rPr>
                <w:rFonts w:ascii="Times New Roman" w:hAnsi="Times New Roman" w:cs="Times New Roman"/>
                <w:sz w:val="20"/>
                <w:szCs w:val="20"/>
              </w:rPr>
              <w:t xml:space="preserve">0 </w:t>
            </w:r>
            <w:r>
              <w:rPr>
                <w:rFonts w:ascii="Times New Roman" w:hAnsi="Times New Roman" w:cs="Times New Roman"/>
                <w:sz w:val="20"/>
                <w:szCs w:val="20"/>
              </w:rPr>
              <w:t>м</w:t>
            </w:r>
            <w:proofErr w:type="gramStart"/>
            <w:r w:rsidRPr="00462CF7">
              <w:rPr>
                <w:rFonts w:ascii="Times New Roman" w:hAnsi="Times New Roman" w:cs="Times New Roman"/>
                <w:sz w:val="20"/>
                <w:szCs w:val="20"/>
                <w:vertAlign w:val="superscript"/>
              </w:rPr>
              <w:t>2</w:t>
            </w:r>
            <w:proofErr w:type="gramEnd"/>
            <w:r>
              <w:rPr>
                <w:rFonts w:ascii="Times New Roman" w:hAnsi="Times New Roman" w:cs="Times New Roman"/>
                <w:sz w:val="20"/>
                <w:szCs w:val="20"/>
              </w:rPr>
              <w:t>;</w:t>
            </w:r>
          </w:p>
          <w:p w:rsidR="00E94003" w:rsidRDefault="00E9400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-Минимальная/максимальная ширина земельного участка не подлежит установлению;</w:t>
            </w:r>
          </w:p>
          <w:p w:rsidR="00E94003" w:rsidRPr="006015A3" w:rsidRDefault="00E9400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-Минимальная/максимальная длина земельного участка не подлежит установлению;</w:t>
            </w:r>
          </w:p>
          <w:p w:rsidR="00E94003" w:rsidRPr="0057679A" w:rsidRDefault="00E94003"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Минимальный отступ от</w:t>
            </w:r>
            <w:r>
              <w:rPr>
                <w:rFonts w:ascii="Times New Roman" w:hAnsi="Times New Roman" w:cs="Times New Roman"/>
                <w:sz w:val="20"/>
                <w:szCs w:val="20"/>
              </w:rPr>
              <w:t xml:space="preserve"> границ земельного участка – 3м;</w:t>
            </w:r>
          </w:p>
          <w:p w:rsidR="00E94003" w:rsidRDefault="00E9400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Минимальный отступ от границы земельного участка со стороны красной линии  – 5м;</w:t>
            </w:r>
          </w:p>
          <w:p w:rsidR="00E94003" w:rsidRPr="0057679A" w:rsidRDefault="00E94003"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xml:space="preserve">- </w:t>
            </w:r>
            <w:r>
              <w:rPr>
                <w:rFonts w:ascii="Times New Roman" w:hAnsi="Times New Roman" w:cs="Times New Roman"/>
                <w:sz w:val="20"/>
                <w:szCs w:val="20"/>
              </w:rPr>
              <w:t>Максимальное к</w:t>
            </w:r>
            <w:r w:rsidRPr="0057679A">
              <w:rPr>
                <w:rFonts w:ascii="Times New Roman" w:hAnsi="Times New Roman" w:cs="Times New Roman"/>
                <w:sz w:val="20"/>
                <w:szCs w:val="20"/>
              </w:rPr>
              <w:t xml:space="preserve">оличество этажей </w:t>
            </w:r>
            <w:r>
              <w:rPr>
                <w:rFonts w:ascii="Times New Roman" w:hAnsi="Times New Roman" w:cs="Times New Roman"/>
                <w:sz w:val="20"/>
                <w:szCs w:val="20"/>
              </w:rPr>
              <w:t>–3;</w:t>
            </w:r>
          </w:p>
          <w:p w:rsidR="00E94003" w:rsidRPr="0057679A" w:rsidRDefault="00E94003"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до</w:t>
            </w:r>
            <w:r>
              <w:rPr>
                <w:rFonts w:ascii="Times New Roman" w:hAnsi="Times New Roman" w:cs="Times New Roman"/>
                <w:sz w:val="20"/>
                <w:szCs w:val="20"/>
              </w:rPr>
              <w:t xml:space="preserve"> конька скатной кровли – до 14м;</w:t>
            </w:r>
          </w:p>
          <w:p w:rsidR="00E94003" w:rsidRPr="0057679A" w:rsidRDefault="00E94003"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д</w:t>
            </w:r>
            <w:r>
              <w:rPr>
                <w:rFonts w:ascii="Times New Roman" w:hAnsi="Times New Roman" w:cs="Times New Roman"/>
                <w:sz w:val="20"/>
                <w:szCs w:val="20"/>
              </w:rPr>
              <w:t>о верха плоской кровли – до 10м;</w:t>
            </w:r>
          </w:p>
          <w:p w:rsidR="00E94003" w:rsidRPr="00E00861" w:rsidRDefault="00E94003" w:rsidP="00713E7B">
            <w:pPr>
              <w:spacing w:after="0" w:line="240" w:lineRule="auto"/>
              <w:jc w:val="both"/>
              <w:rPr>
                <w:rFonts w:ascii="Times New Roman" w:hAnsi="Times New Roman" w:cs="Times New Roman"/>
                <w:sz w:val="20"/>
                <w:szCs w:val="20"/>
              </w:rPr>
            </w:pPr>
            <w:r w:rsidRPr="00E00861">
              <w:rPr>
                <w:rFonts w:ascii="Times New Roman" w:hAnsi="Times New Roman" w:cs="Times New Roman"/>
                <w:sz w:val="20"/>
                <w:szCs w:val="20"/>
              </w:rPr>
              <w:t>- Максимальный процент застройки –</w:t>
            </w:r>
            <w:r>
              <w:rPr>
                <w:rFonts w:ascii="Times New Roman" w:hAnsi="Times New Roman" w:cs="Times New Roman"/>
                <w:sz w:val="20"/>
                <w:szCs w:val="20"/>
              </w:rPr>
              <w:t>60%</w:t>
            </w:r>
          </w:p>
          <w:p w:rsidR="00E94003" w:rsidRDefault="00E94003"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Высота ограждения земельных участков – до 2м</w:t>
            </w:r>
          </w:p>
        </w:tc>
        <w:tc>
          <w:tcPr>
            <w:tcW w:w="2835" w:type="dxa"/>
            <w:vMerge/>
            <w:tcBorders>
              <w:left w:val="single" w:sz="8" w:space="0" w:color="auto"/>
              <w:right w:val="single" w:sz="8" w:space="0" w:color="auto"/>
            </w:tcBorders>
          </w:tcPr>
          <w:p w:rsidR="00E94003" w:rsidRPr="00006E2E" w:rsidRDefault="00E94003" w:rsidP="00713E7B">
            <w:pPr>
              <w:spacing w:after="0" w:line="240" w:lineRule="auto"/>
              <w:rPr>
                <w:rFonts w:ascii="Times New Roman" w:hAnsi="Times New Roman" w:cs="Times New Roman"/>
                <w:sz w:val="20"/>
                <w:szCs w:val="20"/>
              </w:rPr>
            </w:pPr>
          </w:p>
        </w:tc>
      </w:tr>
      <w:tr w:rsidR="00336BF4" w:rsidRPr="00006E2E" w:rsidTr="003D7A1A">
        <w:trPr>
          <w:trHeight w:val="206"/>
        </w:trPr>
        <w:tc>
          <w:tcPr>
            <w:tcW w:w="2127" w:type="dxa"/>
            <w:tcBorders>
              <w:top w:val="single" w:sz="8" w:space="0" w:color="auto"/>
              <w:left w:val="single" w:sz="8" w:space="0" w:color="auto"/>
              <w:bottom w:val="single" w:sz="8" w:space="0" w:color="auto"/>
              <w:right w:val="single" w:sz="8" w:space="0" w:color="auto"/>
            </w:tcBorders>
          </w:tcPr>
          <w:p w:rsidR="00336BF4" w:rsidRPr="00336BF4" w:rsidRDefault="00336BF4" w:rsidP="00336BF4">
            <w:pPr>
              <w:spacing w:after="0" w:line="240" w:lineRule="auto"/>
              <w:jc w:val="both"/>
              <w:rPr>
                <w:rFonts w:ascii="Times New Roman" w:eastAsia="Calibri" w:hAnsi="Times New Roman" w:cs="Times New Roman"/>
                <w:sz w:val="20"/>
                <w:szCs w:val="20"/>
              </w:rPr>
            </w:pPr>
            <w:r w:rsidRPr="00336BF4">
              <w:rPr>
                <w:rFonts w:ascii="Times New Roman" w:hAnsi="Times New Roman" w:cs="Times New Roman"/>
                <w:sz w:val="20"/>
                <w:szCs w:val="20"/>
              </w:rPr>
              <w:t xml:space="preserve">Размещение гаражей для собственных нужд </w:t>
            </w:r>
            <w:r w:rsidRPr="00336BF4">
              <w:rPr>
                <w:rFonts w:ascii="Times New Roman" w:eastAsia="Calibri" w:hAnsi="Times New Roman" w:cs="Times New Roman"/>
                <w:sz w:val="20"/>
                <w:szCs w:val="20"/>
              </w:rPr>
              <w:t>(2.7.2)</w:t>
            </w:r>
          </w:p>
        </w:tc>
        <w:tc>
          <w:tcPr>
            <w:tcW w:w="5103" w:type="dxa"/>
            <w:tcBorders>
              <w:top w:val="single" w:sz="8" w:space="0" w:color="auto"/>
              <w:left w:val="single" w:sz="8" w:space="0" w:color="auto"/>
              <w:bottom w:val="single" w:sz="8" w:space="0" w:color="auto"/>
              <w:right w:val="single" w:sz="8" w:space="0" w:color="auto"/>
            </w:tcBorders>
          </w:tcPr>
          <w:p w:rsidR="00336BF4" w:rsidRPr="00516639" w:rsidRDefault="00336BF4" w:rsidP="000041D5">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w:t>
            </w:r>
            <w:proofErr w:type="gramStart"/>
            <w:r w:rsidRPr="00516639">
              <w:rPr>
                <w:rFonts w:ascii="Times New Roman" w:hAnsi="Times New Roman" w:cs="Times New Roman"/>
                <w:sz w:val="20"/>
                <w:szCs w:val="20"/>
              </w:rPr>
              <w:t>а-</w:t>
            </w:r>
            <w:proofErr w:type="gramEnd"/>
            <w:r w:rsidRPr="00516639">
              <w:rPr>
                <w:rFonts w:ascii="Times New Roman" w:hAnsi="Times New Roman" w:cs="Times New Roman"/>
                <w:sz w:val="20"/>
                <w:szCs w:val="20"/>
              </w:rPr>
              <w:t xml:space="preserve"> не подлежит установлению;</w:t>
            </w:r>
          </w:p>
          <w:p w:rsidR="00336BF4" w:rsidRPr="00516639" w:rsidRDefault="00336BF4" w:rsidP="000041D5">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участка- 500м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336BF4" w:rsidRPr="00516639" w:rsidRDefault="00336BF4" w:rsidP="000041D5">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336BF4" w:rsidRPr="00516639" w:rsidRDefault="00336BF4" w:rsidP="000041D5">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D07D1F" w:rsidRPr="00516639" w:rsidRDefault="00336BF4" w:rsidP="00D07D1F">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xml:space="preserve">- Минимальный отступ от границ </w:t>
            </w:r>
            <w:proofErr w:type="gramStart"/>
            <w:r w:rsidRPr="00516639">
              <w:rPr>
                <w:rFonts w:ascii="Times New Roman" w:hAnsi="Times New Roman" w:cs="Times New Roman"/>
                <w:sz w:val="20"/>
                <w:szCs w:val="20"/>
              </w:rPr>
              <w:t>земельного</w:t>
            </w:r>
            <w:proofErr w:type="gramEnd"/>
            <w:r w:rsidRPr="00516639">
              <w:rPr>
                <w:rFonts w:ascii="Times New Roman" w:hAnsi="Times New Roman" w:cs="Times New Roman"/>
                <w:sz w:val="20"/>
                <w:szCs w:val="20"/>
              </w:rPr>
              <w:t xml:space="preserve"> </w:t>
            </w:r>
            <w:r w:rsidR="00D07D1F" w:rsidRPr="00516639">
              <w:rPr>
                <w:rFonts w:ascii="Times New Roman" w:hAnsi="Times New Roman" w:cs="Times New Roman"/>
                <w:sz w:val="20"/>
                <w:szCs w:val="20"/>
              </w:rPr>
              <w:t>– не подлежит установлению</w:t>
            </w:r>
            <w:r w:rsidR="00D07D1F">
              <w:rPr>
                <w:rFonts w:ascii="Times New Roman" w:hAnsi="Times New Roman" w:cs="Times New Roman"/>
                <w:sz w:val="20"/>
                <w:szCs w:val="20"/>
              </w:rPr>
              <w:t>;</w:t>
            </w:r>
          </w:p>
          <w:p w:rsidR="00336BF4" w:rsidRPr="00516639" w:rsidRDefault="00336BF4" w:rsidP="000041D5">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xml:space="preserve">- Максимальный процент застройки </w:t>
            </w:r>
            <w:r w:rsidR="00D07D1F" w:rsidRPr="00516639">
              <w:rPr>
                <w:rFonts w:ascii="Times New Roman" w:hAnsi="Times New Roman" w:cs="Times New Roman"/>
                <w:sz w:val="20"/>
                <w:szCs w:val="20"/>
              </w:rPr>
              <w:t>– не подлежит установлению</w:t>
            </w:r>
            <w:r w:rsidR="00D07D1F">
              <w:rPr>
                <w:rFonts w:ascii="Times New Roman" w:hAnsi="Times New Roman" w:cs="Times New Roman"/>
                <w:sz w:val="20"/>
                <w:szCs w:val="20"/>
              </w:rPr>
              <w:t>;</w:t>
            </w:r>
          </w:p>
          <w:p w:rsidR="00336BF4" w:rsidRPr="00516639" w:rsidRDefault="00336BF4" w:rsidP="000041D5">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Максимальная высота – не подлежит установлению.</w:t>
            </w:r>
          </w:p>
        </w:tc>
        <w:tc>
          <w:tcPr>
            <w:tcW w:w="2835" w:type="dxa"/>
            <w:tcBorders>
              <w:left w:val="single" w:sz="8" w:space="0" w:color="auto"/>
              <w:right w:val="single" w:sz="8" w:space="0" w:color="auto"/>
            </w:tcBorders>
          </w:tcPr>
          <w:p w:rsidR="00336BF4" w:rsidRPr="00006E2E" w:rsidRDefault="00336BF4" w:rsidP="00713E7B">
            <w:pPr>
              <w:spacing w:after="0" w:line="240" w:lineRule="auto"/>
              <w:rPr>
                <w:rFonts w:ascii="Times New Roman" w:hAnsi="Times New Roman" w:cs="Times New Roman"/>
                <w:sz w:val="20"/>
                <w:szCs w:val="20"/>
              </w:rPr>
            </w:pPr>
          </w:p>
        </w:tc>
      </w:tr>
    </w:tbl>
    <w:p w:rsidR="00627125" w:rsidRDefault="00627125" w:rsidP="00713E7B">
      <w:pPr>
        <w:spacing w:after="0" w:line="240" w:lineRule="auto"/>
        <w:jc w:val="center"/>
        <w:rPr>
          <w:rFonts w:ascii="Times New Roman" w:hAnsi="Times New Roman" w:cs="Times New Roman"/>
          <w:b/>
          <w:sz w:val="24"/>
          <w:szCs w:val="24"/>
        </w:rPr>
      </w:pPr>
    </w:p>
    <w:p w:rsidR="007753C3" w:rsidRDefault="007753C3" w:rsidP="00713E7B">
      <w:pPr>
        <w:pStyle w:val="3"/>
        <w:spacing w:before="0" w:after="0"/>
        <w:rPr>
          <w:rFonts w:ascii="Times New Roman" w:hAnsi="Times New Roman"/>
          <w:sz w:val="24"/>
          <w:szCs w:val="24"/>
        </w:rPr>
      </w:pPr>
      <w:bookmarkStart w:id="49" w:name="_Toc157764674"/>
      <w:r w:rsidRPr="00627125">
        <w:rPr>
          <w:rFonts w:ascii="Times New Roman" w:hAnsi="Times New Roman"/>
          <w:sz w:val="24"/>
          <w:szCs w:val="24"/>
        </w:rPr>
        <w:t>Статья 32. Территориальная зона Ж-3 - Зона многоквартирных малоэтажных жилых домов</w:t>
      </w:r>
      <w:bookmarkEnd w:id="49"/>
    </w:p>
    <w:p w:rsidR="00440192" w:rsidRPr="00440192" w:rsidRDefault="00440192" w:rsidP="00440192">
      <w:pPr>
        <w:rPr>
          <w:lang w:eastAsia="ru-RU"/>
        </w:rPr>
      </w:pPr>
    </w:p>
    <w:p w:rsidR="007753C3" w:rsidRPr="00516639" w:rsidRDefault="007753C3" w:rsidP="00713E7B">
      <w:pPr>
        <w:spacing w:after="0" w:line="240" w:lineRule="auto"/>
        <w:jc w:val="center"/>
        <w:rPr>
          <w:rFonts w:ascii="Times New Roman" w:hAnsi="Times New Roman" w:cs="Times New Roman"/>
          <w:b/>
          <w:sz w:val="20"/>
          <w:szCs w:val="20"/>
        </w:rPr>
      </w:pPr>
      <w:r w:rsidRPr="00516639">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516639" w:rsidTr="00AC0E54">
        <w:trPr>
          <w:trHeight w:val="554"/>
        </w:trPr>
        <w:tc>
          <w:tcPr>
            <w:tcW w:w="2127" w:type="dxa"/>
            <w:vAlign w:val="center"/>
          </w:tcPr>
          <w:p w:rsidR="007753C3"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7753C3" w:rsidRPr="00440192" w:rsidRDefault="007753C3"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w:t>
            </w:r>
          </w:p>
        </w:tc>
        <w:tc>
          <w:tcPr>
            <w:tcW w:w="2835" w:type="dxa"/>
            <w:vAlign w:val="center"/>
          </w:tcPr>
          <w:p w:rsidR="007753C3" w:rsidRPr="00440192"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516639" w:rsidTr="00AC0E54">
        <w:trPr>
          <w:trHeight w:val="4805"/>
        </w:trPr>
        <w:tc>
          <w:tcPr>
            <w:tcW w:w="2127" w:type="dxa"/>
          </w:tcPr>
          <w:p w:rsidR="007753C3" w:rsidRPr="00516639" w:rsidRDefault="007753C3" w:rsidP="00713E7B">
            <w:pPr>
              <w:autoSpaceDE w:val="0"/>
              <w:autoSpaceDN w:val="0"/>
              <w:adjustRightInd w:val="0"/>
              <w:spacing w:after="0" w:line="240" w:lineRule="auto"/>
              <w:rPr>
                <w:rFonts w:ascii="Times New Roman" w:hAnsi="Times New Roman" w:cs="Times New Roman"/>
                <w:sz w:val="20"/>
                <w:szCs w:val="20"/>
              </w:rPr>
            </w:pPr>
            <w:r w:rsidRPr="00516639">
              <w:rPr>
                <w:rFonts w:ascii="Times New Roman" w:hAnsi="Times New Roman" w:cs="Times New Roman"/>
                <w:bCs/>
                <w:sz w:val="20"/>
                <w:szCs w:val="20"/>
              </w:rPr>
              <w:lastRenderedPageBreak/>
              <w:t>Малоэтажная многоквартирная жилая застройка (2.1.1)</w:t>
            </w:r>
          </w:p>
        </w:tc>
        <w:tc>
          <w:tcPr>
            <w:tcW w:w="5103" w:type="dxa"/>
          </w:tcPr>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участка – 1000м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3м;</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границы земельного участка (красной линии) – 5м;</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–3;</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Высота до конька скатной кровли – до 14м;</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Высота до верха плоской кровли – до 10м;</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60%</w:t>
            </w:r>
          </w:p>
          <w:p w:rsidR="007753C3" w:rsidRPr="00516639" w:rsidRDefault="007753C3" w:rsidP="00713E7B">
            <w:pPr>
              <w:autoSpaceDE w:val="0"/>
              <w:autoSpaceDN w:val="0"/>
              <w:adjustRightInd w:val="0"/>
              <w:spacing w:after="0" w:line="240" w:lineRule="auto"/>
              <w:jc w:val="both"/>
              <w:rPr>
                <w:rFonts w:ascii="Times New Roman" w:hAnsi="Times New Roman" w:cs="Times New Roman"/>
                <w:sz w:val="20"/>
                <w:szCs w:val="20"/>
              </w:rPr>
            </w:pPr>
            <w:proofErr w:type="gramStart"/>
            <w:r w:rsidRPr="00516639">
              <w:rPr>
                <w:rFonts w:ascii="Times New Roman" w:hAnsi="Times New Roman" w:cs="Times New Roman"/>
                <w:sz w:val="20"/>
                <w:szCs w:val="20"/>
              </w:rPr>
              <w:t xml:space="preserve">- Между длинными сторонами жилых зданий высотой 2 - 3 этажа следует принимать расстояния (бытовые разрывы) не менее 15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w:t>
            </w:r>
            <w:proofErr w:type="spellStart"/>
            <w:r w:rsidRPr="00516639">
              <w:rPr>
                <w:rFonts w:ascii="Times New Roman" w:hAnsi="Times New Roman" w:cs="Times New Roman"/>
                <w:sz w:val="20"/>
                <w:szCs w:val="20"/>
              </w:rPr>
              <w:t>непросматриваемость</w:t>
            </w:r>
            <w:proofErr w:type="spellEnd"/>
            <w:r w:rsidRPr="00516639">
              <w:rPr>
                <w:rFonts w:ascii="Times New Roman" w:hAnsi="Times New Roman" w:cs="Times New Roman"/>
                <w:sz w:val="20"/>
                <w:szCs w:val="20"/>
              </w:rPr>
              <w:t xml:space="preserve"> жилых помещений (комнат и кухонь) из окна в окно.</w:t>
            </w:r>
            <w:proofErr w:type="gramEnd"/>
          </w:p>
        </w:tc>
        <w:tc>
          <w:tcPr>
            <w:tcW w:w="2835" w:type="dxa"/>
            <w:vMerge w:val="restart"/>
          </w:tcPr>
          <w:p w:rsidR="007753C3" w:rsidRPr="00516639" w:rsidRDefault="003D7A1A"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tc>
      </w:tr>
      <w:tr w:rsidR="007753C3" w:rsidRPr="00516639" w:rsidTr="00AC0E54">
        <w:trPr>
          <w:trHeight w:val="1536"/>
        </w:trPr>
        <w:tc>
          <w:tcPr>
            <w:tcW w:w="2127" w:type="dxa"/>
          </w:tcPr>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Коммунальное обслуживание (3.1)</w:t>
            </w:r>
          </w:p>
          <w:p w:rsidR="007753C3" w:rsidRPr="00516639" w:rsidRDefault="007753C3" w:rsidP="00713E7B">
            <w:pPr>
              <w:spacing w:after="0" w:line="240" w:lineRule="auto"/>
              <w:rPr>
                <w:rFonts w:ascii="Times New Roman" w:hAnsi="Times New Roman" w:cs="Times New Roman"/>
                <w:sz w:val="20"/>
                <w:szCs w:val="20"/>
              </w:rPr>
            </w:pPr>
          </w:p>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Общественное управление (3.8)</w:t>
            </w:r>
          </w:p>
        </w:tc>
        <w:tc>
          <w:tcPr>
            <w:tcW w:w="5103" w:type="dxa"/>
          </w:tcPr>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- 1эт;</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100%;</w:t>
            </w:r>
          </w:p>
        </w:tc>
        <w:tc>
          <w:tcPr>
            <w:tcW w:w="2835" w:type="dxa"/>
            <w:vMerge/>
          </w:tcPr>
          <w:p w:rsidR="007753C3" w:rsidRPr="00516639" w:rsidRDefault="007753C3" w:rsidP="00713E7B">
            <w:pPr>
              <w:spacing w:after="0" w:line="240" w:lineRule="auto"/>
              <w:rPr>
                <w:rFonts w:ascii="Times New Roman" w:hAnsi="Times New Roman" w:cs="Times New Roman"/>
                <w:sz w:val="20"/>
                <w:szCs w:val="20"/>
              </w:rPr>
            </w:pPr>
          </w:p>
        </w:tc>
      </w:tr>
    </w:tbl>
    <w:p w:rsidR="007753C3" w:rsidRPr="00516639" w:rsidRDefault="007753C3" w:rsidP="00713E7B">
      <w:pPr>
        <w:spacing w:after="0" w:line="240" w:lineRule="auto"/>
        <w:jc w:val="center"/>
        <w:rPr>
          <w:rFonts w:ascii="Times New Roman" w:hAnsi="Times New Roman" w:cs="Times New Roman"/>
          <w:b/>
          <w:sz w:val="20"/>
        </w:rPr>
      </w:pPr>
    </w:p>
    <w:p w:rsidR="007753C3" w:rsidRDefault="007753C3" w:rsidP="00713E7B">
      <w:pPr>
        <w:spacing w:after="0" w:line="240" w:lineRule="auto"/>
        <w:jc w:val="center"/>
        <w:rPr>
          <w:rFonts w:ascii="Times New Roman" w:hAnsi="Times New Roman" w:cs="Times New Roman"/>
          <w:b/>
          <w:sz w:val="24"/>
          <w:szCs w:val="24"/>
        </w:rPr>
      </w:pPr>
      <w:r w:rsidRPr="00516639">
        <w:rPr>
          <w:rFonts w:ascii="Times New Roman" w:hAnsi="Times New Roman" w:cs="Times New Roman"/>
          <w:b/>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440192" w:rsidTr="00AC0E54">
        <w:trPr>
          <w:trHeight w:val="384"/>
        </w:trPr>
        <w:tc>
          <w:tcPr>
            <w:tcW w:w="2127" w:type="dxa"/>
            <w:vAlign w:val="center"/>
          </w:tcPr>
          <w:p w:rsidR="007753C3"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7753C3"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693" w:type="dxa"/>
            <w:vAlign w:val="center"/>
          </w:tcPr>
          <w:p w:rsidR="007753C3" w:rsidRPr="00440192"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440192" w:rsidTr="00AC0E54">
        <w:trPr>
          <w:trHeight w:val="206"/>
        </w:trPr>
        <w:tc>
          <w:tcPr>
            <w:tcW w:w="2127"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Хранение автотранспорт (2.7.1)</w:t>
            </w:r>
          </w:p>
        </w:tc>
        <w:tc>
          <w:tcPr>
            <w:tcW w:w="5103"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 земельного участка – 1м.</w:t>
            </w:r>
          </w:p>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границы земельного участка (красной линии) – 5м.</w:t>
            </w:r>
          </w:p>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Этажность – 1эт.</w:t>
            </w:r>
          </w:p>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Максимальное количество машиномест – 2шт.</w:t>
            </w:r>
          </w:p>
        </w:tc>
        <w:tc>
          <w:tcPr>
            <w:tcW w:w="2693" w:type="dxa"/>
            <w:vMerge w:val="restart"/>
          </w:tcPr>
          <w:p w:rsidR="007753C3" w:rsidRPr="00440192" w:rsidRDefault="007753C3" w:rsidP="00713E7B">
            <w:pPr>
              <w:spacing w:after="0" w:line="240" w:lineRule="auto"/>
              <w:rPr>
                <w:rFonts w:ascii="Times New Roman" w:hAnsi="Times New Roman" w:cs="Times New Roman"/>
                <w:sz w:val="20"/>
                <w:szCs w:val="20"/>
              </w:rPr>
            </w:pPr>
          </w:p>
        </w:tc>
      </w:tr>
      <w:tr w:rsidR="007753C3" w:rsidRPr="00440192" w:rsidTr="00AC0E54">
        <w:trPr>
          <w:trHeight w:val="206"/>
        </w:trPr>
        <w:tc>
          <w:tcPr>
            <w:tcW w:w="2127"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Предоставления коммунальных услуг (3.1.1)</w:t>
            </w:r>
          </w:p>
        </w:tc>
        <w:tc>
          <w:tcPr>
            <w:tcW w:w="5103"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xml:space="preserve">-Максимальный процент застройки не подлежит установлению, </w:t>
            </w:r>
          </w:p>
          <w:p w:rsidR="007753C3" w:rsidRPr="00440192" w:rsidRDefault="007753C3" w:rsidP="00713E7B">
            <w:pPr>
              <w:pStyle w:val="ConsPlusNormal"/>
              <w:rPr>
                <w:sz w:val="20"/>
                <w:szCs w:val="20"/>
              </w:rPr>
            </w:pPr>
            <w:r w:rsidRPr="00440192">
              <w:rPr>
                <w:sz w:val="20"/>
                <w:szCs w:val="20"/>
              </w:rPr>
              <w:t>- Минимальный отступ от границ смежного земельного участка не менее– 5м;</w:t>
            </w:r>
          </w:p>
          <w:p w:rsidR="007753C3" w:rsidRPr="00440192" w:rsidRDefault="007753C3" w:rsidP="00713E7B">
            <w:pPr>
              <w:pStyle w:val="ConsPlusNormal"/>
              <w:rPr>
                <w:sz w:val="20"/>
                <w:szCs w:val="20"/>
              </w:rPr>
            </w:pPr>
            <w:r w:rsidRPr="00440192">
              <w:rPr>
                <w:sz w:val="20"/>
                <w:szCs w:val="20"/>
              </w:rPr>
              <w:t>- Минимальный отступ выгребной ямы, септика от жилого дома на примыкающем земельном участке  – 12м;</w:t>
            </w:r>
          </w:p>
          <w:p w:rsidR="007753C3" w:rsidRPr="00440192" w:rsidRDefault="007753C3" w:rsidP="00713E7B">
            <w:pPr>
              <w:pStyle w:val="ConsPlusNormal"/>
              <w:rPr>
                <w:sz w:val="20"/>
                <w:szCs w:val="20"/>
              </w:rPr>
            </w:pPr>
            <w:r w:rsidRPr="00440192">
              <w:rPr>
                <w:sz w:val="20"/>
                <w:szCs w:val="20"/>
              </w:rPr>
              <w:t>- минимальное расстояние от водозаборных колодцев 20 метров.</w:t>
            </w:r>
          </w:p>
        </w:tc>
        <w:tc>
          <w:tcPr>
            <w:tcW w:w="2693" w:type="dxa"/>
            <w:vMerge/>
          </w:tcPr>
          <w:p w:rsidR="007753C3" w:rsidRPr="00440192" w:rsidRDefault="007753C3" w:rsidP="00713E7B">
            <w:pPr>
              <w:spacing w:after="0" w:line="240" w:lineRule="auto"/>
              <w:rPr>
                <w:rFonts w:ascii="Times New Roman" w:hAnsi="Times New Roman" w:cs="Times New Roman"/>
                <w:sz w:val="20"/>
                <w:szCs w:val="20"/>
              </w:rPr>
            </w:pPr>
          </w:p>
        </w:tc>
      </w:tr>
      <w:tr w:rsidR="007753C3" w:rsidRPr="00440192" w:rsidTr="00AC0E54">
        <w:trPr>
          <w:trHeight w:val="206"/>
        </w:trPr>
        <w:tc>
          <w:tcPr>
            <w:tcW w:w="2127"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Благоустройство территории (12.0.2)</w:t>
            </w:r>
          </w:p>
        </w:tc>
        <w:tc>
          <w:tcPr>
            <w:tcW w:w="5103" w:type="dxa"/>
          </w:tcPr>
          <w:p w:rsidR="007753C3" w:rsidRPr="00440192" w:rsidRDefault="007753C3" w:rsidP="00713E7B">
            <w:pPr>
              <w:pStyle w:val="ConsPlusNormal"/>
              <w:jc w:val="both"/>
              <w:rPr>
                <w:sz w:val="20"/>
                <w:szCs w:val="20"/>
              </w:rPr>
            </w:pPr>
            <w:r w:rsidRPr="00440192">
              <w:rPr>
                <w:sz w:val="20"/>
                <w:szCs w:val="20"/>
              </w:rPr>
              <w:t>Минимальный процент озеленения земельных участков:</w:t>
            </w:r>
          </w:p>
          <w:p w:rsidR="007753C3" w:rsidRPr="00440192" w:rsidRDefault="007753C3" w:rsidP="00713E7B">
            <w:pPr>
              <w:pStyle w:val="ConsPlusNormal"/>
              <w:jc w:val="both"/>
              <w:rPr>
                <w:sz w:val="20"/>
                <w:szCs w:val="20"/>
              </w:rPr>
            </w:pPr>
            <w:r w:rsidRPr="00440192">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7753C3" w:rsidRPr="00440192" w:rsidRDefault="007753C3" w:rsidP="00713E7B">
            <w:pPr>
              <w:pStyle w:val="ConsPlusNormal"/>
              <w:jc w:val="both"/>
              <w:rPr>
                <w:sz w:val="20"/>
                <w:szCs w:val="20"/>
              </w:rPr>
            </w:pPr>
            <w:r w:rsidRPr="00440192">
              <w:rPr>
                <w:sz w:val="20"/>
                <w:szCs w:val="20"/>
              </w:rPr>
              <w:t>Расстояние от деревьев/кустарников до:</w:t>
            </w:r>
          </w:p>
          <w:p w:rsidR="007753C3" w:rsidRPr="00440192" w:rsidRDefault="007753C3" w:rsidP="00713E7B">
            <w:pPr>
              <w:pStyle w:val="ConsPlusNonformat"/>
              <w:jc w:val="both"/>
              <w:rPr>
                <w:rFonts w:ascii="Times New Roman" w:hAnsi="Times New Roman" w:cs="Times New Roman"/>
              </w:rPr>
            </w:pPr>
            <w:r w:rsidRPr="00440192">
              <w:rPr>
                <w:rFonts w:ascii="Times New Roman" w:hAnsi="Times New Roman" w:cs="Times New Roman"/>
              </w:rPr>
              <w:t>- Наружных стен зданий и сооружения -5/1,5 метров;</w:t>
            </w:r>
          </w:p>
          <w:p w:rsidR="007753C3" w:rsidRPr="00440192" w:rsidRDefault="007753C3" w:rsidP="00713E7B">
            <w:pPr>
              <w:pStyle w:val="ConsPlusNonformat"/>
              <w:rPr>
                <w:rFonts w:ascii="Times New Roman" w:hAnsi="Times New Roman" w:cs="Times New Roman"/>
              </w:rPr>
            </w:pPr>
            <w:r w:rsidRPr="00440192">
              <w:rPr>
                <w:rFonts w:ascii="Times New Roman" w:hAnsi="Times New Roman" w:cs="Times New Roman"/>
              </w:rPr>
              <w:lastRenderedPageBreak/>
              <w:t>-  Подземных сетей:</w:t>
            </w:r>
          </w:p>
          <w:p w:rsidR="007753C3" w:rsidRPr="00440192" w:rsidRDefault="007753C3" w:rsidP="00713E7B">
            <w:pPr>
              <w:pStyle w:val="ConsPlusNonformat"/>
              <w:jc w:val="both"/>
              <w:rPr>
                <w:rFonts w:ascii="Times New Roman" w:hAnsi="Times New Roman" w:cs="Times New Roman"/>
              </w:rPr>
            </w:pPr>
            <w:r w:rsidRPr="00440192">
              <w:rPr>
                <w:rFonts w:ascii="Times New Roman" w:hAnsi="Times New Roman" w:cs="Times New Roman"/>
              </w:rPr>
              <w:t>газопровод, канализация 1,5/(не норм.) метров;</w:t>
            </w:r>
          </w:p>
          <w:p w:rsidR="007753C3" w:rsidRPr="00440192" w:rsidRDefault="007753C3" w:rsidP="00713E7B">
            <w:pPr>
              <w:pStyle w:val="ConsPlusNonformat"/>
              <w:jc w:val="both"/>
              <w:rPr>
                <w:rFonts w:ascii="Times New Roman" w:hAnsi="Times New Roman" w:cs="Times New Roman"/>
              </w:rPr>
            </w:pPr>
            <w:r w:rsidRPr="00440192">
              <w:rPr>
                <w:rFonts w:ascii="Times New Roman" w:hAnsi="Times New Roman" w:cs="Times New Roman"/>
              </w:rPr>
              <w:t xml:space="preserve">тепловая сеть (стенка канала, тоннеля или оболочка при </w:t>
            </w:r>
            <w:proofErr w:type="spellStart"/>
            <w:r w:rsidRPr="00440192">
              <w:rPr>
                <w:rFonts w:ascii="Times New Roman" w:hAnsi="Times New Roman" w:cs="Times New Roman"/>
              </w:rPr>
              <w:t>бесканальной</w:t>
            </w:r>
            <w:proofErr w:type="spellEnd"/>
            <w:r w:rsidRPr="00440192">
              <w:rPr>
                <w:rFonts w:ascii="Times New Roman" w:hAnsi="Times New Roman" w:cs="Times New Roman"/>
              </w:rPr>
              <w:t xml:space="preserve"> прокладке) 2/1 метров; водопровод / дренаж - 2/0м;</w:t>
            </w:r>
          </w:p>
          <w:p w:rsidR="007753C3" w:rsidRPr="00440192" w:rsidRDefault="007753C3" w:rsidP="00713E7B">
            <w:pPr>
              <w:pStyle w:val="ConsPlusNonformat"/>
              <w:jc w:val="both"/>
            </w:pPr>
            <w:r w:rsidRPr="00440192">
              <w:rPr>
                <w:rFonts w:ascii="Times New Roman" w:hAnsi="Times New Roman" w:cs="Times New Roman"/>
              </w:rPr>
              <w:t>силовой кабель и кабель связи  2/0,7 метров.</w:t>
            </w:r>
          </w:p>
        </w:tc>
        <w:tc>
          <w:tcPr>
            <w:tcW w:w="2693" w:type="dxa"/>
          </w:tcPr>
          <w:p w:rsidR="007753C3" w:rsidRPr="00440192" w:rsidRDefault="007753C3" w:rsidP="00713E7B">
            <w:pPr>
              <w:spacing w:after="0" w:line="240" w:lineRule="auto"/>
              <w:rPr>
                <w:rFonts w:ascii="Times New Roman" w:hAnsi="Times New Roman" w:cs="Times New Roman"/>
                <w:sz w:val="20"/>
                <w:szCs w:val="20"/>
              </w:rPr>
            </w:pPr>
          </w:p>
        </w:tc>
      </w:tr>
    </w:tbl>
    <w:p w:rsidR="007753C3" w:rsidRDefault="007753C3" w:rsidP="00713E7B">
      <w:pPr>
        <w:spacing w:after="0" w:line="240" w:lineRule="auto"/>
        <w:ind w:firstLine="284"/>
        <w:jc w:val="both"/>
        <w:rPr>
          <w:rFonts w:ascii="Times New Roman" w:hAnsi="Times New Roman" w:cs="Times New Roman"/>
          <w:b/>
          <w:sz w:val="24"/>
          <w:szCs w:val="24"/>
        </w:rPr>
      </w:pPr>
    </w:p>
    <w:p w:rsidR="007753C3" w:rsidRPr="00516639" w:rsidRDefault="007753C3" w:rsidP="00713E7B">
      <w:pPr>
        <w:spacing w:after="0" w:line="240" w:lineRule="auto"/>
        <w:jc w:val="center"/>
        <w:rPr>
          <w:rFonts w:ascii="Times New Roman" w:hAnsi="Times New Roman" w:cs="Times New Roman"/>
          <w:b/>
          <w:sz w:val="20"/>
          <w:szCs w:val="20"/>
        </w:rPr>
      </w:pPr>
      <w:r w:rsidRPr="00516639">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516639"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7753C3" w:rsidRPr="00440192" w:rsidRDefault="00440192"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7753C3" w:rsidRPr="00440192" w:rsidRDefault="007753C3"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440192"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516639" w:rsidTr="00AC0E54">
        <w:trPr>
          <w:trHeight w:val="206"/>
        </w:trPr>
        <w:tc>
          <w:tcPr>
            <w:tcW w:w="2127" w:type="dxa"/>
            <w:tcBorders>
              <w:top w:val="single" w:sz="8" w:space="0" w:color="auto"/>
              <w:left w:val="single" w:sz="8" w:space="0" w:color="auto"/>
              <w:bottom w:val="single" w:sz="8" w:space="0" w:color="auto"/>
              <w:right w:val="single" w:sz="8" w:space="0" w:color="auto"/>
            </w:tcBorders>
          </w:tcPr>
          <w:p w:rsidR="007753C3" w:rsidRPr="00516639" w:rsidRDefault="007753C3" w:rsidP="00713E7B">
            <w:pPr>
              <w:spacing w:after="0" w:line="240" w:lineRule="auto"/>
              <w:rPr>
                <w:rFonts w:ascii="Times New Roman" w:eastAsia="Calibri" w:hAnsi="Times New Roman" w:cs="Times New Roman"/>
                <w:sz w:val="20"/>
                <w:szCs w:val="20"/>
              </w:rPr>
            </w:pPr>
            <w:r w:rsidRPr="00516639">
              <w:rPr>
                <w:rFonts w:ascii="Times New Roman" w:eastAsia="Calibri" w:hAnsi="Times New Roman" w:cs="Times New Roman"/>
                <w:sz w:val="20"/>
                <w:szCs w:val="20"/>
              </w:rPr>
              <w:t>Бытовое обслуживание (3.3)</w:t>
            </w:r>
          </w:p>
          <w:p w:rsidR="007753C3" w:rsidRPr="00516639" w:rsidRDefault="007753C3" w:rsidP="00713E7B">
            <w:pPr>
              <w:spacing w:after="0" w:line="240" w:lineRule="auto"/>
              <w:rPr>
                <w:rFonts w:ascii="Times New Roman" w:eastAsia="Calibri" w:hAnsi="Times New Roman" w:cs="Times New Roman"/>
                <w:sz w:val="20"/>
                <w:szCs w:val="20"/>
              </w:rPr>
            </w:pPr>
          </w:p>
          <w:p w:rsidR="007753C3" w:rsidRPr="00516639" w:rsidRDefault="007753C3" w:rsidP="00713E7B">
            <w:pPr>
              <w:spacing w:after="0" w:line="240" w:lineRule="auto"/>
              <w:rPr>
                <w:rFonts w:ascii="Times New Roman" w:eastAsia="Calibri" w:hAnsi="Times New Roman" w:cs="Times New Roman"/>
                <w:sz w:val="20"/>
                <w:szCs w:val="20"/>
              </w:rPr>
            </w:pPr>
            <w:r w:rsidRPr="00516639">
              <w:rPr>
                <w:rFonts w:ascii="Times New Roman" w:eastAsia="Calibri" w:hAnsi="Times New Roman" w:cs="Times New Roman"/>
                <w:sz w:val="20"/>
                <w:szCs w:val="20"/>
              </w:rPr>
              <w:t>Магазины (4.4)</w:t>
            </w:r>
          </w:p>
          <w:p w:rsidR="007753C3" w:rsidRPr="00516639" w:rsidRDefault="007753C3" w:rsidP="00713E7B">
            <w:pPr>
              <w:spacing w:after="0" w:line="240" w:lineRule="auto"/>
              <w:rPr>
                <w:rFonts w:ascii="Times New Roman" w:eastAsia="Calibri" w:hAnsi="Times New Roman" w:cs="Times New Roman"/>
                <w:sz w:val="20"/>
                <w:szCs w:val="20"/>
              </w:rPr>
            </w:pPr>
          </w:p>
          <w:p w:rsidR="007753C3" w:rsidRPr="00516639" w:rsidRDefault="007753C3" w:rsidP="00713E7B">
            <w:pPr>
              <w:spacing w:after="0" w:line="240" w:lineRule="auto"/>
              <w:rPr>
                <w:rFonts w:ascii="Times New Roman" w:eastAsia="Calibri" w:hAnsi="Times New Roman" w:cs="Times New Roman"/>
                <w:sz w:val="20"/>
                <w:szCs w:val="20"/>
              </w:rPr>
            </w:pPr>
            <w:r w:rsidRPr="00516639">
              <w:rPr>
                <w:rFonts w:ascii="Times New Roman" w:eastAsia="Calibri" w:hAnsi="Times New Roman" w:cs="Times New Roman"/>
                <w:sz w:val="20"/>
                <w:szCs w:val="20"/>
              </w:rPr>
              <w:t>Общественное питание (4.6)</w:t>
            </w:r>
          </w:p>
        </w:tc>
        <w:tc>
          <w:tcPr>
            <w:tcW w:w="5103" w:type="dxa"/>
            <w:tcBorders>
              <w:top w:val="single" w:sz="8" w:space="0" w:color="auto"/>
              <w:left w:val="single" w:sz="8" w:space="0" w:color="auto"/>
              <w:bottom w:val="single" w:sz="8" w:space="0" w:color="auto"/>
              <w:right w:val="single" w:sz="8" w:space="0" w:color="auto"/>
            </w:tcBorders>
          </w:tcPr>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w:t>
            </w:r>
            <w:r>
              <w:rPr>
                <w:rFonts w:ascii="Times New Roman" w:hAnsi="Times New Roman" w:cs="Times New Roman"/>
                <w:sz w:val="20"/>
                <w:szCs w:val="20"/>
              </w:rPr>
              <w:t>й</w:t>
            </w:r>
            <w:r w:rsidRPr="00516639">
              <w:rPr>
                <w:rFonts w:ascii="Times New Roman" w:hAnsi="Times New Roman" w:cs="Times New Roman"/>
                <w:sz w:val="20"/>
                <w:szCs w:val="20"/>
              </w:rPr>
              <w:t xml:space="preserve"> размер земельн</w:t>
            </w:r>
            <w:r>
              <w:rPr>
                <w:rFonts w:ascii="Times New Roman" w:hAnsi="Times New Roman" w:cs="Times New Roman"/>
                <w:sz w:val="20"/>
                <w:szCs w:val="20"/>
              </w:rPr>
              <w:t>ого</w:t>
            </w:r>
            <w:r w:rsidRPr="00516639">
              <w:rPr>
                <w:rFonts w:ascii="Times New Roman" w:hAnsi="Times New Roman" w:cs="Times New Roman"/>
                <w:sz w:val="20"/>
                <w:szCs w:val="20"/>
              </w:rPr>
              <w:t xml:space="preserve"> участк</w:t>
            </w:r>
            <w:r>
              <w:rPr>
                <w:rFonts w:ascii="Times New Roman" w:hAnsi="Times New Roman" w:cs="Times New Roman"/>
                <w:sz w:val="20"/>
                <w:szCs w:val="20"/>
              </w:rPr>
              <w:t>а</w:t>
            </w:r>
            <w:r w:rsidRPr="00516639">
              <w:rPr>
                <w:rFonts w:ascii="Times New Roman" w:hAnsi="Times New Roman" w:cs="Times New Roman"/>
                <w:sz w:val="20"/>
                <w:szCs w:val="20"/>
              </w:rPr>
              <w:t xml:space="preserve"> – </w:t>
            </w:r>
            <w:r>
              <w:rPr>
                <w:rFonts w:ascii="Times New Roman" w:hAnsi="Times New Roman" w:cs="Times New Roman"/>
                <w:sz w:val="20"/>
                <w:szCs w:val="20"/>
              </w:rPr>
              <w:t>5</w:t>
            </w:r>
            <w:r w:rsidRPr="00516639">
              <w:rPr>
                <w:rFonts w:ascii="Times New Roman" w:hAnsi="Times New Roman" w:cs="Times New Roman"/>
                <w:sz w:val="20"/>
                <w:szCs w:val="20"/>
              </w:rPr>
              <w:t>0м</w:t>
            </w:r>
            <w:r w:rsidRPr="00516639">
              <w:rPr>
                <w:rFonts w:ascii="Times New Roman" w:hAnsi="Times New Roman" w:cs="Times New Roman"/>
                <w:sz w:val="20"/>
                <w:szCs w:val="20"/>
                <w:vertAlign w:val="superscript"/>
              </w:rPr>
              <w:t>2</w:t>
            </w:r>
          </w:p>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-Максимальный размер земельного участка – 1500м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3м.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этажей- 2эт.</w:t>
            </w:r>
          </w:p>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процент озеленения - 20%</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-60%</w:t>
            </w:r>
          </w:p>
        </w:tc>
        <w:tc>
          <w:tcPr>
            <w:tcW w:w="2835" w:type="dxa"/>
            <w:vMerge w:val="restart"/>
            <w:tcBorders>
              <w:left w:val="single" w:sz="8" w:space="0" w:color="auto"/>
              <w:right w:val="single" w:sz="8" w:space="0" w:color="auto"/>
            </w:tcBorders>
          </w:tcPr>
          <w:p w:rsidR="007753C3" w:rsidRPr="00516639" w:rsidRDefault="003D7A1A"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tc>
      </w:tr>
      <w:tr w:rsidR="007753C3" w:rsidRPr="00516639" w:rsidTr="00AC0E54">
        <w:trPr>
          <w:trHeight w:val="206"/>
        </w:trPr>
        <w:tc>
          <w:tcPr>
            <w:tcW w:w="2127" w:type="dxa"/>
            <w:tcBorders>
              <w:top w:val="single" w:sz="8" w:space="0" w:color="auto"/>
              <w:left w:val="single" w:sz="8" w:space="0" w:color="auto"/>
              <w:bottom w:val="single" w:sz="8" w:space="0" w:color="auto"/>
              <w:right w:val="single" w:sz="8" w:space="0" w:color="auto"/>
            </w:tcBorders>
          </w:tcPr>
          <w:p w:rsidR="007753C3" w:rsidRPr="00516639" w:rsidRDefault="003D7A1A"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Связь </w:t>
            </w:r>
            <w:r w:rsidR="007753C3" w:rsidRPr="00516639">
              <w:rPr>
                <w:rFonts w:ascii="Times New Roman" w:eastAsia="Calibri" w:hAnsi="Times New Roman" w:cs="Times New Roman"/>
                <w:sz w:val="20"/>
                <w:szCs w:val="20"/>
              </w:rPr>
              <w:t>(6.8);</w:t>
            </w:r>
          </w:p>
          <w:p w:rsidR="007753C3" w:rsidRPr="00516639" w:rsidRDefault="007753C3" w:rsidP="00713E7B">
            <w:pPr>
              <w:spacing w:after="0" w:line="240" w:lineRule="auto"/>
              <w:rPr>
                <w:rFonts w:ascii="Times New Roman" w:eastAsia="Calibri" w:hAnsi="Times New Roman" w:cs="Times New Roman"/>
                <w:sz w:val="20"/>
                <w:szCs w:val="20"/>
              </w:rPr>
            </w:pPr>
          </w:p>
          <w:p w:rsidR="007753C3" w:rsidRPr="00516639" w:rsidRDefault="007753C3"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Хранение автотранспорта</w:t>
            </w:r>
            <w:r w:rsidRPr="00516639">
              <w:rPr>
                <w:rFonts w:ascii="Times New Roman" w:eastAsia="Calibri" w:hAnsi="Times New Roman" w:cs="Times New Roman"/>
                <w:sz w:val="20"/>
                <w:szCs w:val="20"/>
              </w:rPr>
              <w:t xml:space="preserve"> (2.7.1)</w:t>
            </w:r>
          </w:p>
        </w:tc>
        <w:tc>
          <w:tcPr>
            <w:tcW w:w="5103" w:type="dxa"/>
            <w:tcBorders>
              <w:top w:val="single" w:sz="8" w:space="0" w:color="auto"/>
              <w:left w:val="single" w:sz="8" w:space="0" w:color="auto"/>
              <w:bottom w:val="single" w:sz="8" w:space="0" w:color="auto"/>
              <w:right w:val="single" w:sz="8" w:space="0" w:color="auto"/>
            </w:tcBorders>
          </w:tcPr>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w:t>
            </w:r>
            <w:proofErr w:type="gramStart"/>
            <w:r w:rsidRPr="00516639">
              <w:rPr>
                <w:rFonts w:ascii="Times New Roman" w:hAnsi="Times New Roman" w:cs="Times New Roman"/>
                <w:sz w:val="20"/>
                <w:szCs w:val="20"/>
              </w:rPr>
              <w:t>а-</w:t>
            </w:r>
            <w:proofErr w:type="gramEnd"/>
            <w:r w:rsidRPr="00516639">
              <w:rPr>
                <w:rFonts w:ascii="Times New Roman" w:hAnsi="Times New Roman" w:cs="Times New Roman"/>
                <w:sz w:val="20"/>
                <w:szCs w:val="20"/>
              </w:rPr>
              <w:t xml:space="preserve">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участка- 500м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- 95%</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Максимальная высота – не подлежит установлению.</w:t>
            </w:r>
          </w:p>
        </w:tc>
        <w:tc>
          <w:tcPr>
            <w:tcW w:w="2835" w:type="dxa"/>
            <w:vMerge/>
            <w:tcBorders>
              <w:left w:val="single" w:sz="8" w:space="0" w:color="auto"/>
              <w:right w:val="single" w:sz="8" w:space="0" w:color="auto"/>
            </w:tcBorders>
          </w:tcPr>
          <w:p w:rsidR="007753C3" w:rsidRPr="00516639" w:rsidRDefault="007753C3" w:rsidP="00713E7B">
            <w:pPr>
              <w:spacing w:after="0" w:line="240" w:lineRule="auto"/>
              <w:rPr>
                <w:rFonts w:ascii="Times New Roman" w:hAnsi="Times New Roman" w:cs="Times New Roman"/>
                <w:sz w:val="20"/>
                <w:szCs w:val="20"/>
              </w:rPr>
            </w:pPr>
          </w:p>
        </w:tc>
      </w:tr>
    </w:tbl>
    <w:p w:rsidR="00627125" w:rsidRDefault="00627125" w:rsidP="00713E7B">
      <w:pPr>
        <w:spacing w:after="0" w:line="240" w:lineRule="auto"/>
        <w:jc w:val="center"/>
        <w:rPr>
          <w:rFonts w:ascii="Times New Roman" w:hAnsi="Times New Roman" w:cs="Times New Roman"/>
          <w:b/>
          <w:sz w:val="24"/>
          <w:szCs w:val="24"/>
        </w:rPr>
      </w:pPr>
    </w:p>
    <w:p w:rsidR="00720299" w:rsidRDefault="00720299">
      <w:pPr>
        <w:rPr>
          <w:rFonts w:ascii="Times New Roman" w:eastAsia="Times New Roman" w:hAnsi="Times New Roman" w:cs="Times New Roman"/>
          <w:b/>
          <w:bCs/>
          <w:sz w:val="24"/>
          <w:szCs w:val="24"/>
          <w:lang w:eastAsia="ru-RU"/>
        </w:rPr>
      </w:pPr>
      <w:r>
        <w:rPr>
          <w:rFonts w:ascii="Times New Roman" w:hAnsi="Times New Roman"/>
          <w:sz w:val="24"/>
          <w:szCs w:val="24"/>
        </w:rPr>
        <w:br w:type="page"/>
      </w:r>
    </w:p>
    <w:p w:rsidR="007753C3" w:rsidRDefault="007753C3" w:rsidP="00713E7B">
      <w:pPr>
        <w:pStyle w:val="3"/>
        <w:spacing w:before="0" w:after="0"/>
        <w:rPr>
          <w:rFonts w:ascii="Times New Roman" w:hAnsi="Times New Roman"/>
          <w:sz w:val="24"/>
          <w:szCs w:val="24"/>
        </w:rPr>
      </w:pPr>
      <w:bookmarkStart w:id="50" w:name="_Toc157764675"/>
      <w:r w:rsidRPr="00627125">
        <w:rPr>
          <w:rFonts w:ascii="Times New Roman" w:hAnsi="Times New Roman"/>
          <w:sz w:val="24"/>
          <w:szCs w:val="24"/>
        </w:rPr>
        <w:lastRenderedPageBreak/>
        <w:t xml:space="preserve">Статья 33. Территориальная зона Ж-4 - Зона многоквартирных жилых домов средней этажности (4-5 </w:t>
      </w:r>
      <w:proofErr w:type="spellStart"/>
      <w:r w:rsidRPr="00627125">
        <w:rPr>
          <w:rFonts w:ascii="Times New Roman" w:hAnsi="Times New Roman"/>
          <w:sz w:val="24"/>
          <w:szCs w:val="24"/>
        </w:rPr>
        <w:t>эт</w:t>
      </w:r>
      <w:proofErr w:type="spellEnd"/>
      <w:r w:rsidRPr="00627125">
        <w:rPr>
          <w:rFonts w:ascii="Times New Roman" w:hAnsi="Times New Roman"/>
          <w:sz w:val="24"/>
          <w:szCs w:val="24"/>
        </w:rPr>
        <w:t>.)</w:t>
      </w:r>
      <w:bookmarkEnd w:id="50"/>
    </w:p>
    <w:p w:rsidR="00440192" w:rsidRPr="00440192" w:rsidRDefault="00440192" w:rsidP="00440192">
      <w:pPr>
        <w:rPr>
          <w:lang w:eastAsia="ru-RU"/>
        </w:rPr>
      </w:pPr>
    </w:p>
    <w:p w:rsidR="007753C3" w:rsidRPr="00516639" w:rsidRDefault="007753C3" w:rsidP="00713E7B">
      <w:pPr>
        <w:spacing w:after="0" w:line="240" w:lineRule="auto"/>
        <w:jc w:val="center"/>
        <w:rPr>
          <w:rFonts w:ascii="Times New Roman" w:hAnsi="Times New Roman" w:cs="Times New Roman"/>
          <w:b/>
          <w:sz w:val="20"/>
          <w:szCs w:val="20"/>
        </w:rPr>
      </w:pPr>
      <w:r w:rsidRPr="00516639">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516639" w:rsidTr="00AC0E54">
        <w:trPr>
          <w:trHeight w:val="554"/>
        </w:trPr>
        <w:tc>
          <w:tcPr>
            <w:tcW w:w="2127" w:type="dxa"/>
            <w:vAlign w:val="center"/>
          </w:tcPr>
          <w:p w:rsidR="007753C3"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7753C3" w:rsidRPr="00440192" w:rsidRDefault="007753C3"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w:t>
            </w:r>
          </w:p>
        </w:tc>
        <w:tc>
          <w:tcPr>
            <w:tcW w:w="2835" w:type="dxa"/>
            <w:vAlign w:val="center"/>
          </w:tcPr>
          <w:p w:rsidR="007753C3" w:rsidRPr="00440192"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516639" w:rsidTr="003D7A1A">
        <w:trPr>
          <w:trHeight w:val="2416"/>
        </w:trPr>
        <w:tc>
          <w:tcPr>
            <w:tcW w:w="2127" w:type="dxa"/>
          </w:tcPr>
          <w:p w:rsidR="007753C3" w:rsidRPr="00516639" w:rsidRDefault="007753C3" w:rsidP="00713E7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Cs/>
                <w:sz w:val="20"/>
                <w:szCs w:val="20"/>
              </w:rPr>
              <w:t>Среднеэтажная</w:t>
            </w:r>
            <w:r w:rsidRPr="00516639">
              <w:rPr>
                <w:rFonts w:ascii="Times New Roman" w:hAnsi="Times New Roman" w:cs="Times New Roman"/>
                <w:bCs/>
                <w:sz w:val="20"/>
                <w:szCs w:val="20"/>
              </w:rPr>
              <w:t xml:space="preserve"> жилая застройка (2.</w:t>
            </w:r>
            <w:r>
              <w:rPr>
                <w:rFonts w:ascii="Times New Roman" w:hAnsi="Times New Roman" w:cs="Times New Roman"/>
                <w:bCs/>
                <w:sz w:val="20"/>
                <w:szCs w:val="20"/>
              </w:rPr>
              <w:t>5</w:t>
            </w:r>
            <w:r w:rsidRPr="00516639">
              <w:rPr>
                <w:rFonts w:ascii="Times New Roman" w:hAnsi="Times New Roman" w:cs="Times New Roman"/>
                <w:bCs/>
                <w:sz w:val="20"/>
                <w:szCs w:val="20"/>
              </w:rPr>
              <w:t>)</w:t>
            </w:r>
          </w:p>
        </w:tc>
        <w:tc>
          <w:tcPr>
            <w:tcW w:w="5103" w:type="dxa"/>
          </w:tcPr>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участка – 1000м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xml:space="preserve">- Минимальный отступ от границ земельного участка – </w:t>
            </w:r>
            <w:r>
              <w:rPr>
                <w:rFonts w:ascii="Times New Roman" w:hAnsi="Times New Roman" w:cs="Times New Roman"/>
                <w:sz w:val="20"/>
                <w:szCs w:val="20"/>
              </w:rPr>
              <w:t>2</w:t>
            </w:r>
            <w:r w:rsidRPr="00516639">
              <w:rPr>
                <w:rFonts w:ascii="Times New Roman" w:hAnsi="Times New Roman" w:cs="Times New Roman"/>
                <w:sz w:val="20"/>
                <w:szCs w:val="20"/>
              </w:rPr>
              <w:t>м;</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w:t>
            </w:r>
            <w:r>
              <w:rPr>
                <w:rFonts w:ascii="Times New Roman" w:hAnsi="Times New Roman" w:cs="Times New Roman"/>
                <w:sz w:val="20"/>
                <w:szCs w:val="20"/>
              </w:rPr>
              <w:t>5</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xml:space="preserve">- Максимальный процент застройки– </w:t>
            </w:r>
            <w:r>
              <w:rPr>
                <w:rFonts w:ascii="Times New Roman" w:hAnsi="Times New Roman" w:cs="Times New Roman"/>
                <w:sz w:val="20"/>
                <w:szCs w:val="20"/>
              </w:rPr>
              <w:t>7</w:t>
            </w:r>
            <w:r w:rsidRPr="00516639">
              <w:rPr>
                <w:rFonts w:ascii="Times New Roman" w:hAnsi="Times New Roman" w:cs="Times New Roman"/>
                <w:sz w:val="20"/>
                <w:szCs w:val="20"/>
              </w:rPr>
              <w:t>0%</w:t>
            </w:r>
          </w:p>
        </w:tc>
        <w:tc>
          <w:tcPr>
            <w:tcW w:w="2835" w:type="dxa"/>
            <w:vMerge w:val="restart"/>
          </w:tcPr>
          <w:p w:rsidR="007753C3" w:rsidRDefault="003D7A1A" w:rsidP="00713E7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3D7A1A" w:rsidRPr="00516639" w:rsidRDefault="007753C3" w:rsidP="00713E7B">
            <w:pPr>
              <w:autoSpaceDE w:val="0"/>
              <w:autoSpaceDN w:val="0"/>
              <w:adjustRightInd w:val="0"/>
              <w:spacing w:after="0" w:line="240" w:lineRule="auto"/>
              <w:rPr>
                <w:rFonts w:ascii="Times New Roman" w:hAnsi="Times New Roman" w:cs="Times New Roman"/>
                <w:sz w:val="20"/>
                <w:szCs w:val="20"/>
              </w:rPr>
            </w:pPr>
            <w:r w:rsidRPr="00516639">
              <w:rPr>
                <w:rFonts w:ascii="Times New Roman" w:hAnsi="Times New Roman" w:cs="Times New Roman"/>
                <w:sz w:val="20"/>
                <w:szCs w:val="20"/>
              </w:rPr>
              <w:t>Допускается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не более 15% общей площади помещений дома</w:t>
            </w:r>
            <w:r w:rsidR="003D7A1A">
              <w:rPr>
                <w:rFonts w:ascii="Times New Roman" w:hAnsi="Times New Roman" w:cs="Times New Roman"/>
                <w:sz w:val="20"/>
                <w:szCs w:val="20"/>
              </w:rPr>
              <w:t>.</w:t>
            </w:r>
          </w:p>
          <w:p w:rsidR="007753C3" w:rsidRPr="00516639" w:rsidRDefault="007753C3" w:rsidP="00713E7B">
            <w:pPr>
              <w:pStyle w:val="formattext"/>
              <w:shd w:val="clear" w:color="auto" w:fill="FFFFFF"/>
              <w:spacing w:before="0" w:beforeAutospacing="0" w:after="0" w:afterAutospacing="0"/>
              <w:jc w:val="both"/>
              <w:textAlignment w:val="baseline"/>
              <w:rPr>
                <w:sz w:val="20"/>
                <w:szCs w:val="20"/>
              </w:rPr>
            </w:pPr>
          </w:p>
        </w:tc>
      </w:tr>
      <w:tr w:rsidR="007753C3" w:rsidRPr="00516639" w:rsidTr="003D7A1A">
        <w:trPr>
          <w:trHeight w:val="2535"/>
        </w:trPr>
        <w:tc>
          <w:tcPr>
            <w:tcW w:w="2127" w:type="dxa"/>
          </w:tcPr>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Коммунальное обслуживание (3.1)</w:t>
            </w:r>
          </w:p>
          <w:p w:rsidR="007753C3" w:rsidRPr="00516639" w:rsidRDefault="007753C3" w:rsidP="00713E7B">
            <w:pPr>
              <w:spacing w:after="0" w:line="240" w:lineRule="auto"/>
              <w:rPr>
                <w:rFonts w:ascii="Times New Roman" w:hAnsi="Times New Roman" w:cs="Times New Roman"/>
                <w:sz w:val="20"/>
                <w:szCs w:val="20"/>
              </w:rPr>
            </w:pPr>
          </w:p>
          <w:p w:rsidR="007753C3"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Общественное управление (3.8)</w:t>
            </w:r>
          </w:p>
          <w:p w:rsidR="007753C3" w:rsidRDefault="007753C3" w:rsidP="00713E7B">
            <w:pPr>
              <w:spacing w:after="0" w:line="240" w:lineRule="auto"/>
              <w:rPr>
                <w:rFonts w:ascii="Times New Roman" w:hAnsi="Times New Roman" w:cs="Times New Roman"/>
                <w:sz w:val="20"/>
                <w:szCs w:val="20"/>
              </w:rPr>
            </w:pPr>
          </w:p>
          <w:p w:rsidR="007753C3" w:rsidRPr="00516639"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Обслуживание жилой застройки (2.7)</w:t>
            </w:r>
          </w:p>
        </w:tc>
        <w:tc>
          <w:tcPr>
            <w:tcW w:w="5103" w:type="dxa"/>
          </w:tcPr>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- 1эт;</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100%;</w:t>
            </w:r>
          </w:p>
        </w:tc>
        <w:tc>
          <w:tcPr>
            <w:tcW w:w="2835" w:type="dxa"/>
            <w:vMerge/>
          </w:tcPr>
          <w:p w:rsidR="007753C3" w:rsidRPr="00516639" w:rsidRDefault="007753C3" w:rsidP="00713E7B">
            <w:pPr>
              <w:spacing w:after="0" w:line="240" w:lineRule="auto"/>
              <w:rPr>
                <w:rFonts w:ascii="Times New Roman" w:hAnsi="Times New Roman" w:cs="Times New Roman"/>
                <w:sz w:val="20"/>
                <w:szCs w:val="20"/>
              </w:rPr>
            </w:pPr>
          </w:p>
        </w:tc>
      </w:tr>
    </w:tbl>
    <w:p w:rsidR="007753C3" w:rsidRPr="00516639" w:rsidRDefault="007753C3" w:rsidP="00713E7B">
      <w:pPr>
        <w:spacing w:after="0" w:line="240" w:lineRule="auto"/>
        <w:jc w:val="center"/>
        <w:rPr>
          <w:rFonts w:ascii="Times New Roman" w:hAnsi="Times New Roman" w:cs="Times New Roman"/>
          <w:b/>
          <w:sz w:val="20"/>
        </w:rPr>
      </w:pPr>
    </w:p>
    <w:p w:rsidR="007753C3" w:rsidRPr="00516639" w:rsidRDefault="007753C3" w:rsidP="00713E7B">
      <w:pPr>
        <w:spacing w:after="0" w:line="240" w:lineRule="auto"/>
        <w:jc w:val="center"/>
        <w:rPr>
          <w:rFonts w:ascii="Times New Roman" w:hAnsi="Times New Roman" w:cs="Times New Roman"/>
          <w:b/>
          <w:sz w:val="20"/>
          <w:szCs w:val="20"/>
        </w:rPr>
      </w:pPr>
      <w:r w:rsidRPr="00516639">
        <w:rPr>
          <w:rFonts w:ascii="Times New Roman" w:hAnsi="Times New Roman" w:cs="Times New Roman"/>
          <w:b/>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440192" w:rsidTr="00AC0E54">
        <w:trPr>
          <w:trHeight w:val="384"/>
        </w:trPr>
        <w:tc>
          <w:tcPr>
            <w:tcW w:w="2127" w:type="dxa"/>
            <w:vAlign w:val="center"/>
          </w:tcPr>
          <w:p w:rsidR="007753C3"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7753C3"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693" w:type="dxa"/>
            <w:vAlign w:val="center"/>
          </w:tcPr>
          <w:p w:rsidR="007753C3" w:rsidRPr="00440192"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440192" w:rsidTr="00AC0E54">
        <w:trPr>
          <w:trHeight w:val="206"/>
        </w:trPr>
        <w:tc>
          <w:tcPr>
            <w:tcW w:w="2127"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Хранение автотранспорт (2.7.1)</w:t>
            </w:r>
          </w:p>
        </w:tc>
        <w:tc>
          <w:tcPr>
            <w:tcW w:w="5103"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 земельного участка – 1м.</w:t>
            </w:r>
          </w:p>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границы земельного участка (красной линии) – 5м.</w:t>
            </w:r>
          </w:p>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Этажность – 1эт.</w:t>
            </w:r>
          </w:p>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Максимальное количество машиномест – 2шт.</w:t>
            </w:r>
          </w:p>
        </w:tc>
        <w:tc>
          <w:tcPr>
            <w:tcW w:w="2693" w:type="dxa"/>
            <w:vMerge w:val="restart"/>
          </w:tcPr>
          <w:p w:rsidR="007753C3" w:rsidRPr="00440192" w:rsidRDefault="007753C3" w:rsidP="00713E7B">
            <w:pPr>
              <w:spacing w:after="0" w:line="240" w:lineRule="auto"/>
              <w:rPr>
                <w:rFonts w:ascii="Times New Roman" w:hAnsi="Times New Roman" w:cs="Times New Roman"/>
                <w:sz w:val="20"/>
                <w:szCs w:val="20"/>
              </w:rPr>
            </w:pPr>
          </w:p>
        </w:tc>
      </w:tr>
      <w:tr w:rsidR="007753C3" w:rsidRPr="00440192" w:rsidTr="00AC0E54">
        <w:trPr>
          <w:trHeight w:val="206"/>
        </w:trPr>
        <w:tc>
          <w:tcPr>
            <w:tcW w:w="2127"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Предоставления коммунальных услуг (3.1.1)</w:t>
            </w:r>
          </w:p>
        </w:tc>
        <w:tc>
          <w:tcPr>
            <w:tcW w:w="5103"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xml:space="preserve">-Максимальный процент застройки не подлежит установлению, </w:t>
            </w:r>
          </w:p>
          <w:p w:rsidR="007753C3" w:rsidRPr="00440192" w:rsidRDefault="007753C3" w:rsidP="00713E7B">
            <w:pPr>
              <w:pStyle w:val="ConsPlusNormal"/>
              <w:rPr>
                <w:sz w:val="20"/>
                <w:szCs w:val="20"/>
              </w:rPr>
            </w:pPr>
            <w:r w:rsidRPr="00440192">
              <w:rPr>
                <w:sz w:val="20"/>
                <w:szCs w:val="20"/>
              </w:rPr>
              <w:t>- Минимальный отступ от границ смежного земельного участка не менее– 5м;</w:t>
            </w:r>
          </w:p>
          <w:p w:rsidR="007753C3" w:rsidRPr="00440192" w:rsidRDefault="007753C3" w:rsidP="00713E7B">
            <w:pPr>
              <w:pStyle w:val="ConsPlusNormal"/>
              <w:rPr>
                <w:sz w:val="20"/>
                <w:szCs w:val="20"/>
              </w:rPr>
            </w:pPr>
            <w:r w:rsidRPr="00440192">
              <w:rPr>
                <w:sz w:val="20"/>
                <w:szCs w:val="20"/>
              </w:rPr>
              <w:t>- Минимальный отступ выгребной ямы, септика от жилого дома на примыкающем земельном участке  – 12м;</w:t>
            </w:r>
          </w:p>
          <w:p w:rsidR="007753C3" w:rsidRPr="00440192" w:rsidRDefault="007753C3" w:rsidP="00713E7B">
            <w:pPr>
              <w:pStyle w:val="ConsPlusNormal"/>
              <w:rPr>
                <w:sz w:val="20"/>
                <w:szCs w:val="20"/>
              </w:rPr>
            </w:pPr>
            <w:r w:rsidRPr="00440192">
              <w:rPr>
                <w:sz w:val="20"/>
                <w:szCs w:val="20"/>
              </w:rPr>
              <w:t>- минимальное расстояние от водозаборных колодцев 20 метров.</w:t>
            </w:r>
          </w:p>
        </w:tc>
        <w:tc>
          <w:tcPr>
            <w:tcW w:w="2693" w:type="dxa"/>
            <w:vMerge/>
          </w:tcPr>
          <w:p w:rsidR="007753C3" w:rsidRPr="00440192" w:rsidRDefault="007753C3" w:rsidP="00713E7B">
            <w:pPr>
              <w:spacing w:after="0" w:line="240" w:lineRule="auto"/>
              <w:rPr>
                <w:rFonts w:ascii="Times New Roman" w:hAnsi="Times New Roman" w:cs="Times New Roman"/>
                <w:sz w:val="20"/>
                <w:szCs w:val="20"/>
              </w:rPr>
            </w:pPr>
          </w:p>
        </w:tc>
      </w:tr>
      <w:tr w:rsidR="007753C3" w:rsidRPr="00440192" w:rsidTr="00AC0E54">
        <w:trPr>
          <w:trHeight w:val="206"/>
        </w:trPr>
        <w:tc>
          <w:tcPr>
            <w:tcW w:w="2127"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Благоустройство территории (12.0.2)</w:t>
            </w:r>
          </w:p>
        </w:tc>
        <w:tc>
          <w:tcPr>
            <w:tcW w:w="5103" w:type="dxa"/>
          </w:tcPr>
          <w:p w:rsidR="007753C3" w:rsidRPr="00440192" w:rsidRDefault="007753C3" w:rsidP="00713E7B">
            <w:pPr>
              <w:pStyle w:val="ConsPlusNormal"/>
              <w:jc w:val="both"/>
              <w:rPr>
                <w:sz w:val="20"/>
                <w:szCs w:val="20"/>
              </w:rPr>
            </w:pPr>
            <w:r w:rsidRPr="00440192">
              <w:rPr>
                <w:sz w:val="20"/>
                <w:szCs w:val="20"/>
              </w:rPr>
              <w:t>Минимальный процент озеленения земельных участков:</w:t>
            </w:r>
          </w:p>
          <w:p w:rsidR="007753C3" w:rsidRPr="00440192" w:rsidRDefault="007753C3" w:rsidP="00713E7B">
            <w:pPr>
              <w:pStyle w:val="ConsPlusNormal"/>
              <w:jc w:val="both"/>
              <w:rPr>
                <w:sz w:val="20"/>
                <w:szCs w:val="20"/>
              </w:rPr>
            </w:pPr>
            <w:r w:rsidRPr="00440192">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7753C3" w:rsidRPr="00440192" w:rsidRDefault="007753C3" w:rsidP="00713E7B">
            <w:pPr>
              <w:pStyle w:val="ConsPlusNormal"/>
              <w:jc w:val="both"/>
              <w:rPr>
                <w:sz w:val="20"/>
                <w:szCs w:val="20"/>
              </w:rPr>
            </w:pPr>
            <w:r w:rsidRPr="00440192">
              <w:rPr>
                <w:sz w:val="20"/>
                <w:szCs w:val="20"/>
              </w:rPr>
              <w:t>Расстояние от деревьев/кустарников до:</w:t>
            </w:r>
          </w:p>
          <w:p w:rsidR="007753C3" w:rsidRPr="00440192" w:rsidRDefault="007753C3" w:rsidP="00713E7B">
            <w:pPr>
              <w:pStyle w:val="ConsPlusNonformat"/>
              <w:jc w:val="both"/>
              <w:rPr>
                <w:rFonts w:ascii="Times New Roman" w:hAnsi="Times New Roman" w:cs="Times New Roman"/>
              </w:rPr>
            </w:pPr>
            <w:r w:rsidRPr="00440192">
              <w:rPr>
                <w:rFonts w:ascii="Times New Roman" w:hAnsi="Times New Roman" w:cs="Times New Roman"/>
              </w:rPr>
              <w:t>- Наружных стен зданий и сооружения -5/1,5 метров;</w:t>
            </w:r>
          </w:p>
          <w:p w:rsidR="007753C3" w:rsidRPr="00440192" w:rsidRDefault="007753C3" w:rsidP="00713E7B">
            <w:pPr>
              <w:pStyle w:val="ConsPlusNonformat"/>
              <w:rPr>
                <w:rFonts w:ascii="Times New Roman" w:hAnsi="Times New Roman" w:cs="Times New Roman"/>
              </w:rPr>
            </w:pPr>
            <w:r w:rsidRPr="00440192">
              <w:rPr>
                <w:rFonts w:ascii="Times New Roman" w:hAnsi="Times New Roman" w:cs="Times New Roman"/>
              </w:rPr>
              <w:lastRenderedPageBreak/>
              <w:t>-  Подземных сетей:</w:t>
            </w:r>
          </w:p>
          <w:p w:rsidR="007753C3" w:rsidRPr="00440192" w:rsidRDefault="007753C3" w:rsidP="00713E7B">
            <w:pPr>
              <w:pStyle w:val="ConsPlusNonformat"/>
              <w:jc w:val="both"/>
              <w:rPr>
                <w:rFonts w:ascii="Times New Roman" w:hAnsi="Times New Roman" w:cs="Times New Roman"/>
              </w:rPr>
            </w:pPr>
            <w:r w:rsidRPr="00440192">
              <w:rPr>
                <w:rFonts w:ascii="Times New Roman" w:hAnsi="Times New Roman" w:cs="Times New Roman"/>
              </w:rPr>
              <w:t>газопровод, канализация 1,5/(не норм.) метров;</w:t>
            </w:r>
          </w:p>
          <w:p w:rsidR="007753C3" w:rsidRPr="00440192" w:rsidRDefault="007753C3" w:rsidP="00713E7B">
            <w:pPr>
              <w:pStyle w:val="ConsPlusNonformat"/>
              <w:jc w:val="both"/>
              <w:rPr>
                <w:rFonts w:ascii="Times New Roman" w:hAnsi="Times New Roman" w:cs="Times New Roman"/>
              </w:rPr>
            </w:pPr>
            <w:r w:rsidRPr="00440192">
              <w:rPr>
                <w:rFonts w:ascii="Times New Roman" w:hAnsi="Times New Roman" w:cs="Times New Roman"/>
              </w:rPr>
              <w:t xml:space="preserve">тепловая сеть (стенка канала, тоннеля или оболочка при </w:t>
            </w:r>
            <w:proofErr w:type="spellStart"/>
            <w:r w:rsidRPr="00440192">
              <w:rPr>
                <w:rFonts w:ascii="Times New Roman" w:hAnsi="Times New Roman" w:cs="Times New Roman"/>
              </w:rPr>
              <w:t>бесканальной</w:t>
            </w:r>
            <w:proofErr w:type="spellEnd"/>
            <w:r w:rsidRPr="00440192">
              <w:rPr>
                <w:rFonts w:ascii="Times New Roman" w:hAnsi="Times New Roman" w:cs="Times New Roman"/>
              </w:rPr>
              <w:t xml:space="preserve"> прокладке) 2/1 метров; водопровод / дренаж - 2/0м;</w:t>
            </w:r>
          </w:p>
          <w:p w:rsidR="007753C3" w:rsidRPr="00440192" w:rsidRDefault="007753C3" w:rsidP="00713E7B">
            <w:pPr>
              <w:pStyle w:val="ConsPlusNonformat"/>
              <w:jc w:val="both"/>
            </w:pPr>
            <w:r w:rsidRPr="00440192">
              <w:rPr>
                <w:rFonts w:ascii="Times New Roman" w:hAnsi="Times New Roman" w:cs="Times New Roman"/>
              </w:rPr>
              <w:t>силовой кабель и кабель связи  2/0,7 метров.</w:t>
            </w:r>
          </w:p>
        </w:tc>
        <w:tc>
          <w:tcPr>
            <w:tcW w:w="2693" w:type="dxa"/>
          </w:tcPr>
          <w:p w:rsidR="007753C3" w:rsidRPr="00440192" w:rsidRDefault="007753C3" w:rsidP="00713E7B">
            <w:pPr>
              <w:spacing w:after="0" w:line="240" w:lineRule="auto"/>
              <w:rPr>
                <w:rFonts w:ascii="Times New Roman" w:hAnsi="Times New Roman" w:cs="Times New Roman"/>
                <w:sz w:val="20"/>
                <w:szCs w:val="20"/>
              </w:rPr>
            </w:pPr>
          </w:p>
        </w:tc>
      </w:tr>
    </w:tbl>
    <w:p w:rsidR="007753C3" w:rsidRDefault="007753C3" w:rsidP="00713E7B">
      <w:pPr>
        <w:spacing w:after="0" w:line="240" w:lineRule="auto"/>
        <w:ind w:firstLine="284"/>
        <w:jc w:val="both"/>
        <w:rPr>
          <w:rFonts w:ascii="Times New Roman" w:hAnsi="Times New Roman" w:cs="Times New Roman"/>
          <w:b/>
          <w:sz w:val="24"/>
          <w:szCs w:val="24"/>
        </w:rPr>
      </w:pPr>
    </w:p>
    <w:p w:rsidR="007753C3" w:rsidRPr="00516639" w:rsidRDefault="007753C3" w:rsidP="00713E7B">
      <w:pPr>
        <w:spacing w:after="0" w:line="240" w:lineRule="auto"/>
        <w:jc w:val="center"/>
        <w:rPr>
          <w:rFonts w:ascii="Times New Roman" w:hAnsi="Times New Roman" w:cs="Times New Roman"/>
          <w:b/>
          <w:sz w:val="20"/>
          <w:szCs w:val="20"/>
        </w:rPr>
      </w:pPr>
      <w:r w:rsidRPr="00516639">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516639"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7753C3" w:rsidRPr="00440192" w:rsidRDefault="00440192"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7753C3" w:rsidRPr="00440192" w:rsidRDefault="007753C3" w:rsidP="00713E7B">
            <w:pPr>
              <w:tabs>
                <w:tab w:val="center" w:pos="4677"/>
                <w:tab w:val="right" w:pos="9355"/>
              </w:tabs>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440192"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516639" w:rsidTr="00AC0E54">
        <w:trPr>
          <w:trHeight w:val="206"/>
        </w:trPr>
        <w:tc>
          <w:tcPr>
            <w:tcW w:w="2127" w:type="dxa"/>
            <w:tcBorders>
              <w:top w:val="single" w:sz="8" w:space="0" w:color="auto"/>
              <w:left w:val="single" w:sz="8" w:space="0" w:color="auto"/>
              <w:bottom w:val="single" w:sz="8" w:space="0" w:color="auto"/>
              <w:right w:val="single" w:sz="8" w:space="0" w:color="auto"/>
            </w:tcBorders>
          </w:tcPr>
          <w:p w:rsidR="007753C3" w:rsidRPr="00516639" w:rsidRDefault="007753C3" w:rsidP="00713E7B">
            <w:pPr>
              <w:spacing w:after="0" w:line="240" w:lineRule="auto"/>
              <w:rPr>
                <w:rFonts w:ascii="Times New Roman" w:eastAsia="Calibri" w:hAnsi="Times New Roman" w:cs="Times New Roman"/>
                <w:sz w:val="20"/>
                <w:szCs w:val="20"/>
              </w:rPr>
            </w:pPr>
            <w:r w:rsidRPr="00516639">
              <w:rPr>
                <w:rFonts w:ascii="Times New Roman" w:eastAsia="Calibri" w:hAnsi="Times New Roman" w:cs="Times New Roman"/>
                <w:sz w:val="20"/>
                <w:szCs w:val="20"/>
              </w:rPr>
              <w:t>Бытовое обслуживание (3.3)</w:t>
            </w:r>
          </w:p>
          <w:p w:rsidR="007753C3" w:rsidRPr="00516639" w:rsidRDefault="007753C3" w:rsidP="00713E7B">
            <w:pPr>
              <w:spacing w:after="0" w:line="240" w:lineRule="auto"/>
              <w:rPr>
                <w:rFonts w:ascii="Times New Roman" w:eastAsia="Calibri" w:hAnsi="Times New Roman" w:cs="Times New Roman"/>
                <w:sz w:val="20"/>
                <w:szCs w:val="20"/>
              </w:rPr>
            </w:pPr>
          </w:p>
          <w:p w:rsidR="007753C3" w:rsidRPr="00516639" w:rsidRDefault="007753C3" w:rsidP="00713E7B">
            <w:pPr>
              <w:spacing w:after="0" w:line="240" w:lineRule="auto"/>
              <w:rPr>
                <w:rFonts w:ascii="Times New Roman" w:eastAsia="Calibri" w:hAnsi="Times New Roman" w:cs="Times New Roman"/>
                <w:sz w:val="20"/>
                <w:szCs w:val="20"/>
              </w:rPr>
            </w:pPr>
            <w:r w:rsidRPr="00516639">
              <w:rPr>
                <w:rFonts w:ascii="Times New Roman" w:eastAsia="Calibri" w:hAnsi="Times New Roman" w:cs="Times New Roman"/>
                <w:sz w:val="20"/>
                <w:szCs w:val="20"/>
              </w:rPr>
              <w:t>Магазины (4.4)</w:t>
            </w:r>
          </w:p>
          <w:p w:rsidR="007753C3" w:rsidRPr="00516639" w:rsidRDefault="007753C3" w:rsidP="00713E7B">
            <w:pPr>
              <w:spacing w:after="0" w:line="240" w:lineRule="auto"/>
              <w:rPr>
                <w:rFonts w:ascii="Times New Roman" w:eastAsia="Calibri" w:hAnsi="Times New Roman" w:cs="Times New Roman"/>
                <w:sz w:val="20"/>
                <w:szCs w:val="20"/>
              </w:rPr>
            </w:pPr>
          </w:p>
          <w:p w:rsidR="007753C3" w:rsidRPr="00516639" w:rsidRDefault="007753C3" w:rsidP="00713E7B">
            <w:pPr>
              <w:spacing w:after="0" w:line="240" w:lineRule="auto"/>
              <w:rPr>
                <w:rFonts w:ascii="Times New Roman" w:eastAsia="Calibri" w:hAnsi="Times New Roman" w:cs="Times New Roman"/>
                <w:sz w:val="20"/>
                <w:szCs w:val="20"/>
              </w:rPr>
            </w:pPr>
            <w:r w:rsidRPr="00516639">
              <w:rPr>
                <w:rFonts w:ascii="Times New Roman" w:eastAsia="Calibri" w:hAnsi="Times New Roman" w:cs="Times New Roman"/>
                <w:sz w:val="20"/>
                <w:szCs w:val="20"/>
              </w:rPr>
              <w:t>Общественное питание (4.6)</w:t>
            </w:r>
          </w:p>
        </w:tc>
        <w:tc>
          <w:tcPr>
            <w:tcW w:w="5103" w:type="dxa"/>
            <w:tcBorders>
              <w:top w:val="single" w:sz="8" w:space="0" w:color="auto"/>
              <w:left w:val="single" w:sz="8" w:space="0" w:color="auto"/>
              <w:bottom w:val="single" w:sz="8" w:space="0" w:color="auto"/>
              <w:right w:val="single" w:sz="8" w:space="0" w:color="auto"/>
            </w:tcBorders>
          </w:tcPr>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w:t>
            </w:r>
            <w:r>
              <w:rPr>
                <w:rFonts w:ascii="Times New Roman" w:hAnsi="Times New Roman" w:cs="Times New Roman"/>
                <w:sz w:val="20"/>
                <w:szCs w:val="20"/>
              </w:rPr>
              <w:t>й</w:t>
            </w:r>
            <w:r w:rsidRPr="00516639">
              <w:rPr>
                <w:rFonts w:ascii="Times New Roman" w:hAnsi="Times New Roman" w:cs="Times New Roman"/>
                <w:sz w:val="20"/>
                <w:szCs w:val="20"/>
              </w:rPr>
              <w:t xml:space="preserve"> размер земельн</w:t>
            </w:r>
            <w:r>
              <w:rPr>
                <w:rFonts w:ascii="Times New Roman" w:hAnsi="Times New Roman" w:cs="Times New Roman"/>
                <w:sz w:val="20"/>
                <w:szCs w:val="20"/>
              </w:rPr>
              <w:t>ого</w:t>
            </w:r>
            <w:r w:rsidRPr="00516639">
              <w:rPr>
                <w:rFonts w:ascii="Times New Roman" w:hAnsi="Times New Roman" w:cs="Times New Roman"/>
                <w:sz w:val="20"/>
                <w:szCs w:val="20"/>
              </w:rPr>
              <w:t xml:space="preserve"> участк</w:t>
            </w:r>
            <w:r>
              <w:rPr>
                <w:rFonts w:ascii="Times New Roman" w:hAnsi="Times New Roman" w:cs="Times New Roman"/>
                <w:sz w:val="20"/>
                <w:szCs w:val="20"/>
              </w:rPr>
              <w:t>а</w:t>
            </w:r>
            <w:r w:rsidRPr="00516639">
              <w:rPr>
                <w:rFonts w:ascii="Times New Roman" w:hAnsi="Times New Roman" w:cs="Times New Roman"/>
                <w:sz w:val="20"/>
                <w:szCs w:val="20"/>
              </w:rPr>
              <w:t xml:space="preserve"> – </w:t>
            </w:r>
            <w:r>
              <w:rPr>
                <w:rFonts w:ascii="Times New Roman" w:hAnsi="Times New Roman" w:cs="Times New Roman"/>
                <w:sz w:val="20"/>
                <w:szCs w:val="20"/>
              </w:rPr>
              <w:t>5</w:t>
            </w:r>
            <w:r w:rsidRPr="00516639">
              <w:rPr>
                <w:rFonts w:ascii="Times New Roman" w:hAnsi="Times New Roman" w:cs="Times New Roman"/>
                <w:sz w:val="20"/>
                <w:szCs w:val="20"/>
              </w:rPr>
              <w:t>0м</w:t>
            </w:r>
            <w:r w:rsidRPr="00516639">
              <w:rPr>
                <w:rFonts w:ascii="Times New Roman" w:hAnsi="Times New Roman" w:cs="Times New Roman"/>
                <w:sz w:val="20"/>
                <w:szCs w:val="20"/>
                <w:vertAlign w:val="superscript"/>
              </w:rPr>
              <w:t>2</w:t>
            </w:r>
          </w:p>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-Максимальный размер земельного участка – 1500м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3м.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этажей- 2эт.</w:t>
            </w:r>
          </w:p>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процент озеленения - 20%</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-60%</w:t>
            </w:r>
          </w:p>
        </w:tc>
        <w:tc>
          <w:tcPr>
            <w:tcW w:w="2835" w:type="dxa"/>
            <w:vMerge w:val="restart"/>
            <w:tcBorders>
              <w:left w:val="single" w:sz="8" w:space="0" w:color="auto"/>
              <w:right w:val="single" w:sz="8" w:space="0" w:color="auto"/>
            </w:tcBorders>
          </w:tcPr>
          <w:p w:rsidR="007753C3" w:rsidRPr="00134ED7" w:rsidRDefault="007753C3" w:rsidP="00713E7B">
            <w:pPr>
              <w:pStyle w:val="formattext"/>
              <w:shd w:val="clear" w:color="auto" w:fill="FFFFFF"/>
              <w:spacing w:before="0" w:beforeAutospacing="0" w:after="0" w:afterAutospacing="0"/>
              <w:jc w:val="both"/>
              <w:textAlignment w:val="baseline"/>
              <w:rPr>
                <w:color w:val="000000"/>
                <w:sz w:val="20"/>
                <w:szCs w:val="20"/>
              </w:rPr>
            </w:pPr>
            <w:r>
              <w:rPr>
                <w:color w:val="000000"/>
                <w:sz w:val="20"/>
                <w:szCs w:val="20"/>
              </w:rPr>
              <w:t>З</w:t>
            </w:r>
            <w:r w:rsidRPr="00134ED7">
              <w:rPr>
                <w:color w:val="000000"/>
                <w:sz w:val="20"/>
                <w:szCs w:val="20"/>
              </w:rPr>
              <w:t>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Pr>
                <w:color w:val="000000"/>
                <w:sz w:val="20"/>
                <w:szCs w:val="20"/>
              </w:rPr>
              <w:t>, в защитных зонах объектов культурного наследия</w:t>
            </w:r>
            <w:r w:rsidRPr="00134ED7">
              <w:rPr>
                <w:color w:val="000000"/>
                <w:sz w:val="20"/>
                <w:szCs w:val="20"/>
              </w:rPr>
              <w:t>.</w:t>
            </w:r>
          </w:p>
          <w:p w:rsidR="007753C3" w:rsidRPr="00516639" w:rsidRDefault="007753C3" w:rsidP="00713E7B">
            <w:pPr>
              <w:spacing w:after="0" w:line="240" w:lineRule="auto"/>
              <w:rPr>
                <w:rFonts w:ascii="Times New Roman" w:hAnsi="Times New Roman" w:cs="Times New Roman"/>
                <w:sz w:val="20"/>
                <w:szCs w:val="20"/>
              </w:rPr>
            </w:pPr>
          </w:p>
        </w:tc>
      </w:tr>
      <w:tr w:rsidR="007753C3" w:rsidRPr="00516639" w:rsidTr="00AC0E54">
        <w:trPr>
          <w:trHeight w:val="206"/>
        </w:trPr>
        <w:tc>
          <w:tcPr>
            <w:tcW w:w="2127" w:type="dxa"/>
            <w:tcBorders>
              <w:top w:val="single" w:sz="8" w:space="0" w:color="auto"/>
              <w:left w:val="single" w:sz="8" w:space="0" w:color="auto"/>
              <w:bottom w:val="single" w:sz="8" w:space="0" w:color="auto"/>
              <w:right w:val="single" w:sz="8" w:space="0" w:color="auto"/>
            </w:tcBorders>
          </w:tcPr>
          <w:p w:rsidR="007753C3" w:rsidRPr="00516639" w:rsidRDefault="003D7A1A"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Связь</w:t>
            </w:r>
            <w:r w:rsidR="007753C3" w:rsidRPr="00516639">
              <w:rPr>
                <w:rFonts w:ascii="Times New Roman" w:eastAsia="Calibri" w:hAnsi="Times New Roman" w:cs="Times New Roman"/>
                <w:sz w:val="20"/>
                <w:szCs w:val="20"/>
              </w:rPr>
              <w:t>(6.8);</w:t>
            </w:r>
          </w:p>
          <w:p w:rsidR="007753C3" w:rsidRPr="00516639" w:rsidRDefault="007753C3" w:rsidP="00713E7B">
            <w:pPr>
              <w:spacing w:after="0" w:line="240" w:lineRule="auto"/>
              <w:rPr>
                <w:rFonts w:ascii="Times New Roman" w:eastAsia="Calibri" w:hAnsi="Times New Roman" w:cs="Times New Roman"/>
                <w:sz w:val="20"/>
                <w:szCs w:val="20"/>
              </w:rPr>
            </w:pPr>
          </w:p>
          <w:p w:rsidR="007753C3" w:rsidRPr="00516639" w:rsidRDefault="007753C3"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Хранение автотранспорта</w:t>
            </w:r>
            <w:r w:rsidRPr="00516639">
              <w:rPr>
                <w:rFonts w:ascii="Times New Roman" w:eastAsia="Calibri" w:hAnsi="Times New Roman" w:cs="Times New Roman"/>
                <w:sz w:val="20"/>
                <w:szCs w:val="20"/>
              </w:rPr>
              <w:t xml:space="preserve"> (2.7.1)</w:t>
            </w:r>
          </w:p>
        </w:tc>
        <w:tc>
          <w:tcPr>
            <w:tcW w:w="5103" w:type="dxa"/>
            <w:tcBorders>
              <w:top w:val="single" w:sz="8" w:space="0" w:color="auto"/>
              <w:left w:val="single" w:sz="8" w:space="0" w:color="auto"/>
              <w:bottom w:val="single" w:sz="8" w:space="0" w:color="auto"/>
              <w:right w:val="single" w:sz="8" w:space="0" w:color="auto"/>
            </w:tcBorders>
          </w:tcPr>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w:t>
            </w:r>
            <w:proofErr w:type="gramStart"/>
            <w:r w:rsidRPr="00516639">
              <w:rPr>
                <w:rFonts w:ascii="Times New Roman" w:hAnsi="Times New Roman" w:cs="Times New Roman"/>
                <w:sz w:val="20"/>
                <w:szCs w:val="20"/>
              </w:rPr>
              <w:t>а-</w:t>
            </w:r>
            <w:proofErr w:type="gramEnd"/>
            <w:r w:rsidRPr="00516639">
              <w:rPr>
                <w:rFonts w:ascii="Times New Roman" w:hAnsi="Times New Roman" w:cs="Times New Roman"/>
                <w:sz w:val="20"/>
                <w:szCs w:val="20"/>
              </w:rPr>
              <w:t xml:space="preserve">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участка- 500м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- 95%</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Максимальная высота – не подлежит установлению.</w:t>
            </w:r>
          </w:p>
        </w:tc>
        <w:tc>
          <w:tcPr>
            <w:tcW w:w="2835" w:type="dxa"/>
            <w:vMerge/>
            <w:tcBorders>
              <w:left w:val="single" w:sz="8" w:space="0" w:color="auto"/>
              <w:right w:val="single" w:sz="8" w:space="0" w:color="auto"/>
            </w:tcBorders>
          </w:tcPr>
          <w:p w:rsidR="007753C3" w:rsidRPr="00516639" w:rsidRDefault="007753C3" w:rsidP="00713E7B">
            <w:pPr>
              <w:spacing w:after="0" w:line="240" w:lineRule="auto"/>
              <w:rPr>
                <w:rFonts w:ascii="Times New Roman" w:hAnsi="Times New Roman" w:cs="Times New Roman"/>
                <w:sz w:val="20"/>
                <w:szCs w:val="20"/>
              </w:rPr>
            </w:pPr>
          </w:p>
        </w:tc>
      </w:tr>
    </w:tbl>
    <w:p w:rsidR="00440192" w:rsidRDefault="00440192" w:rsidP="00713E7B">
      <w:pPr>
        <w:pStyle w:val="3"/>
        <w:spacing w:before="0" w:after="0"/>
        <w:rPr>
          <w:rFonts w:ascii="Times New Roman" w:hAnsi="Times New Roman"/>
          <w:sz w:val="24"/>
          <w:szCs w:val="24"/>
        </w:rPr>
      </w:pPr>
    </w:p>
    <w:p w:rsidR="00D168BF" w:rsidRDefault="00D168BF" w:rsidP="00713E7B">
      <w:pPr>
        <w:pStyle w:val="3"/>
        <w:spacing w:before="0" w:after="0"/>
        <w:rPr>
          <w:rFonts w:ascii="Times New Roman" w:hAnsi="Times New Roman"/>
          <w:sz w:val="24"/>
          <w:szCs w:val="24"/>
        </w:rPr>
      </w:pPr>
      <w:bookmarkStart w:id="51" w:name="_Toc157764676"/>
      <w:r w:rsidRPr="00627125">
        <w:rPr>
          <w:rFonts w:ascii="Times New Roman" w:hAnsi="Times New Roman"/>
          <w:sz w:val="24"/>
          <w:szCs w:val="24"/>
        </w:rPr>
        <w:t>Статья 34. Территориальная зона Ж-5 - Зона многоквартирных жилых домов                          (3 и более этажей)</w:t>
      </w:r>
      <w:bookmarkEnd w:id="51"/>
    </w:p>
    <w:p w:rsidR="00440192" w:rsidRPr="00440192" w:rsidRDefault="00440192" w:rsidP="00440192">
      <w:pPr>
        <w:rPr>
          <w:lang w:eastAsia="ru-RU"/>
        </w:rPr>
      </w:pPr>
    </w:p>
    <w:p w:rsidR="007753C3" w:rsidRPr="00516639" w:rsidRDefault="007753C3" w:rsidP="00713E7B">
      <w:pPr>
        <w:spacing w:after="0" w:line="240" w:lineRule="auto"/>
        <w:jc w:val="center"/>
        <w:rPr>
          <w:rFonts w:ascii="Times New Roman" w:hAnsi="Times New Roman" w:cs="Times New Roman"/>
          <w:b/>
          <w:sz w:val="20"/>
          <w:szCs w:val="20"/>
        </w:rPr>
      </w:pPr>
      <w:r w:rsidRPr="00516639">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516639" w:rsidTr="00AC0E54">
        <w:trPr>
          <w:trHeight w:val="554"/>
        </w:trPr>
        <w:tc>
          <w:tcPr>
            <w:tcW w:w="2127" w:type="dxa"/>
            <w:vAlign w:val="center"/>
          </w:tcPr>
          <w:p w:rsidR="007753C3"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7753C3" w:rsidRPr="00440192" w:rsidRDefault="007753C3"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w:t>
            </w:r>
          </w:p>
        </w:tc>
        <w:tc>
          <w:tcPr>
            <w:tcW w:w="2835" w:type="dxa"/>
            <w:vAlign w:val="center"/>
          </w:tcPr>
          <w:p w:rsidR="007753C3" w:rsidRPr="00440192"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D168BF" w:rsidRPr="00516639" w:rsidTr="00440192">
        <w:trPr>
          <w:trHeight w:val="1256"/>
        </w:trPr>
        <w:tc>
          <w:tcPr>
            <w:tcW w:w="2127" w:type="dxa"/>
          </w:tcPr>
          <w:p w:rsidR="00D168BF" w:rsidRPr="007D71F9" w:rsidRDefault="00D168BF" w:rsidP="00713E7B">
            <w:pPr>
              <w:autoSpaceDE w:val="0"/>
              <w:autoSpaceDN w:val="0"/>
              <w:adjustRightInd w:val="0"/>
              <w:spacing w:after="0" w:line="240" w:lineRule="auto"/>
              <w:rPr>
                <w:rFonts w:ascii="Times New Roman" w:hAnsi="Times New Roman" w:cs="Times New Roman"/>
                <w:sz w:val="20"/>
                <w:szCs w:val="20"/>
              </w:rPr>
            </w:pPr>
            <w:r w:rsidRPr="00093AAC">
              <w:rPr>
                <w:rFonts w:ascii="Times New Roman" w:hAnsi="Times New Roman" w:cs="Times New Roman"/>
                <w:bCs/>
                <w:sz w:val="20"/>
                <w:szCs w:val="20"/>
              </w:rPr>
              <w:t>Малоэтажная многоквартирная жилая застройка (2.1.1)</w:t>
            </w:r>
          </w:p>
        </w:tc>
        <w:tc>
          <w:tcPr>
            <w:tcW w:w="5103" w:type="dxa"/>
          </w:tcPr>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 xml:space="preserve">- </w:t>
            </w:r>
            <w:r w:rsidR="007F654D" w:rsidRPr="00516639">
              <w:rPr>
                <w:rFonts w:ascii="Times New Roman" w:hAnsi="Times New Roman" w:cs="Times New Roman"/>
                <w:sz w:val="20"/>
                <w:szCs w:val="20"/>
              </w:rPr>
              <w:t>Минимальный размер</w:t>
            </w:r>
            <w:r w:rsidR="007F654D" w:rsidRPr="00093AAC">
              <w:rPr>
                <w:rFonts w:ascii="Times New Roman" w:hAnsi="Times New Roman" w:cs="Times New Roman"/>
                <w:sz w:val="20"/>
                <w:szCs w:val="20"/>
              </w:rPr>
              <w:t xml:space="preserve"> </w:t>
            </w:r>
            <w:r w:rsidRPr="00093AAC">
              <w:rPr>
                <w:rFonts w:ascii="Times New Roman" w:hAnsi="Times New Roman" w:cs="Times New Roman"/>
                <w:sz w:val="20"/>
                <w:szCs w:val="20"/>
              </w:rPr>
              <w:t>земельного участка – 1000</w:t>
            </w:r>
            <w:r w:rsidR="00203EC0">
              <w:rPr>
                <w:rFonts w:ascii="Times New Roman" w:hAnsi="Times New Roman" w:cs="Times New Roman"/>
                <w:sz w:val="20"/>
                <w:szCs w:val="20"/>
              </w:rPr>
              <w:t xml:space="preserve"> </w:t>
            </w:r>
            <w:r w:rsidRPr="00093AAC">
              <w:rPr>
                <w:rFonts w:ascii="Times New Roman" w:hAnsi="Times New Roman" w:cs="Times New Roman"/>
                <w:sz w:val="20"/>
                <w:szCs w:val="20"/>
              </w:rPr>
              <w:t>м</w:t>
            </w:r>
            <w:proofErr w:type="gramStart"/>
            <w:r w:rsidRPr="00203EC0">
              <w:rPr>
                <w:rFonts w:ascii="Times New Roman" w:hAnsi="Times New Roman" w:cs="Times New Roman"/>
                <w:sz w:val="20"/>
                <w:szCs w:val="20"/>
                <w:vertAlign w:val="superscript"/>
              </w:rPr>
              <w:t>2</w:t>
            </w:r>
            <w:proofErr w:type="gramEnd"/>
            <w:r w:rsidRPr="00093AAC">
              <w:rPr>
                <w:rFonts w:ascii="Times New Roman" w:hAnsi="Times New Roman" w:cs="Times New Roman"/>
                <w:sz w:val="20"/>
                <w:szCs w:val="20"/>
              </w:rPr>
              <w:t>;</w:t>
            </w:r>
          </w:p>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 xml:space="preserve">- </w:t>
            </w:r>
            <w:r w:rsidR="007F654D" w:rsidRPr="00516639">
              <w:rPr>
                <w:rFonts w:ascii="Times New Roman" w:hAnsi="Times New Roman" w:cs="Times New Roman"/>
                <w:sz w:val="20"/>
                <w:szCs w:val="20"/>
              </w:rPr>
              <w:t xml:space="preserve">Максимальный размер </w:t>
            </w:r>
            <w:r w:rsidRPr="00093AAC">
              <w:rPr>
                <w:rFonts w:ascii="Times New Roman" w:hAnsi="Times New Roman" w:cs="Times New Roman"/>
                <w:sz w:val="20"/>
                <w:szCs w:val="20"/>
              </w:rPr>
              <w:t>земельного участка – не подлежит установлению;</w:t>
            </w:r>
          </w:p>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w:t>
            </w:r>
            <w:r w:rsidR="00203EC0">
              <w:rPr>
                <w:rFonts w:ascii="Times New Roman" w:hAnsi="Times New Roman" w:cs="Times New Roman"/>
                <w:sz w:val="20"/>
                <w:szCs w:val="20"/>
              </w:rPr>
              <w:t xml:space="preserve"> </w:t>
            </w:r>
            <w:r w:rsidRPr="00093AAC">
              <w:rPr>
                <w:rFonts w:ascii="Times New Roman" w:hAnsi="Times New Roman" w:cs="Times New Roman"/>
                <w:sz w:val="20"/>
                <w:szCs w:val="20"/>
              </w:rPr>
              <w:t>Минимальная/максимальная ширина земельного участка не подлежит установлению;</w:t>
            </w:r>
          </w:p>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w:t>
            </w:r>
            <w:r w:rsidR="00203EC0">
              <w:rPr>
                <w:rFonts w:ascii="Times New Roman" w:hAnsi="Times New Roman" w:cs="Times New Roman"/>
                <w:sz w:val="20"/>
                <w:szCs w:val="20"/>
              </w:rPr>
              <w:t xml:space="preserve"> </w:t>
            </w:r>
            <w:r w:rsidRPr="00093AAC">
              <w:rPr>
                <w:rFonts w:ascii="Times New Roman" w:hAnsi="Times New Roman" w:cs="Times New Roman"/>
                <w:sz w:val="20"/>
                <w:szCs w:val="20"/>
              </w:rPr>
              <w:t>Минимальная/максимальная длина земельного участка не подлежит установлению;</w:t>
            </w:r>
          </w:p>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 Минимальный отступ от границ земельного участка – 3</w:t>
            </w:r>
            <w:r w:rsidR="00203EC0">
              <w:rPr>
                <w:rFonts w:ascii="Times New Roman" w:hAnsi="Times New Roman" w:cs="Times New Roman"/>
                <w:sz w:val="20"/>
                <w:szCs w:val="20"/>
              </w:rPr>
              <w:t xml:space="preserve"> </w:t>
            </w:r>
            <w:r w:rsidRPr="00093AAC">
              <w:rPr>
                <w:rFonts w:ascii="Times New Roman" w:hAnsi="Times New Roman" w:cs="Times New Roman"/>
                <w:sz w:val="20"/>
                <w:szCs w:val="20"/>
              </w:rPr>
              <w:t>м;</w:t>
            </w:r>
          </w:p>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 xml:space="preserve">- Минимальный отступ от границы земельного участка </w:t>
            </w:r>
            <w:r w:rsidR="00203EC0">
              <w:rPr>
                <w:rFonts w:ascii="Times New Roman" w:hAnsi="Times New Roman" w:cs="Times New Roman"/>
                <w:sz w:val="20"/>
                <w:szCs w:val="20"/>
              </w:rPr>
              <w:t>со стороны красной линии</w:t>
            </w:r>
            <w:r w:rsidRPr="00093AAC">
              <w:rPr>
                <w:rFonts w:ascii="Times New Roman" w:hAnsi="Times New Roman" w:cs="Times New Roman"/>
                <w:sz w:val="20"/>
                <w:szCs w:val="20"/>
              </w:rPr>
              <w:t xml:space="preserve"> – 5</w:t>
            </w:r>
            <w:r w:rsidR="00203EC0">
              <w:rPr>
                <w:rFonts w:ascii="Times New Roman" w:hAnsi="Times New Roman" w:cs="Times New Roman"/>
                <w:sz w:val="20"/>
                <w:szCs w:val="20"/>
              </w:rPr>
              <w:t xml:space="preserve"> </w:t>
            </w:r>
            <w:r w:rsidRPr="00093AAC">
              <w:rPr>
                <w:rFonts w:ascii="Times New Roman" w:hAnsi="Times New Roman" w:cs="Times New Roman"/>
                <w:sz w:val="20"/>
                <w:szCs w:val="20"/>
              </w:rPr>
              <w:t>м;</w:t>
            </w:r>
          </w:p>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 Максимальное количество этажей –</w:t>
            </w:r>
            <w:r w:rsidR="00203EC0">
              <w:rPr>
                <w:rFonts w:ascii="Times New Roman" w:hAnsi="Times New Roman" w:cs="Times New Roman"/>
                <w:sz w:val="20"/>
                <w:szCs w:val="20"/>
              </w:rPr>
              <w:t xml:space="preserve"> </w:t>
            </w:r>
            <w:r w:rsidRPr="00093AAC">
              <w:rPr>
                <w:rFonts w:ascii="Times New Roman" w:hAnsi="Times New Roman" w:cs="Times New Roman"/>
                <w:sz w:val="20"/>
                <w:szCs w:val="20"/>
              </w:rPr>
              <w:t>3;</w:t>
            </w:r>
          </w:p>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 Высота до конька скатной кровли – до 14</w:t>
            </w:r>
            <w:r w:rsidR="00203EC0">
              <w:rPr>
                <w:rFonts w:ascii="Times New Roman" w:hAnsi="Times New Roman" w:cs="Times New Roman"/>
                <w:sz w:val="20"/>
                <w:szCs w:val="20"/>
              </w:rPr>
              <w:t xml:space="preserve"> </w:t>
            </w:r>
            <w:r w:rsidRPr="00093AAC">
              <w:rPr>
                <w:rFonts w:ascii="Times New Roman" w:hAnsi="Times New Roman" w:cs="Times New Roman"/>
                <w:sz w:val="20"/>
                <w:szCs w:val="20"/>
              </w:rPr>
              <w:t>м;</w:t>
            </w:r>
          </w:p>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 Высота до верха плоской кровли – до 10</w:t>
            </w:r>
            <w:r w:rsidR="00203EC0">
              <w:rPr>
                <w:rFonts w:ascii="Times New Roman" w:hAnsi="Times New Roman" w:cs="Times New Roman"/>
                <w:sz w:val="20"/>
                <w:szCs w:val="20"/>
              </w:rPr>
              <w:t xml:space="preserve"> </w:t>
            </w:r>
            <w:r w:rsidRPr="00093AAC">
              <w:rPr>
                <w:rFonts w:ascii="Times New Roman" w:hAnsi="Times New Roman" w:cs="Times New Roman"/>
                <w:sz w:val="20"/>
                <w:szCs w:val="20"/>
              </w:rPr>
              <w:t>м;</w:t>
            </w:r>
          </w:p>
          <w:p w:rsidR="00D168BF" w:rsidRPr="00093AAC" w:rsidRDefault="00D168BF" w:rsidP="00713E7B">
            <w:pPr>
              <w:spacing w:after="0" w:line="240" w:lineRule="auto"/>
              <w:jc w:val="both"/>
              <w:rPr>
                <w:rFonts w:ascii="Times New Roman" w:hAnsi="Times New Roman" w:cs="Times New Roman"/>
                <w:sz w:val="20"/>
                <w:szCs w:val="20"/>
              </w:rPr>
            </w:pPr>
            <w:r w:rsidRPr="00093AAC">
              <w:rPr>
                <w:rFonts w:ascii="Times New Roman" w:hAnsi="Times New Roman" w:cs="Times New Roman"/>
                <w:sz w:val="20"/>
                <w:szCs w:val="20"/>
              </w:rPr>
              <w:t>- Максимальный процент застройки– 60%</w:t>
            </w:r>
          </w:p>
          <w:p w:rsidR="00D168BF" w:rsidRPr="00516639" w:rsidRDefault="00D168BF" w:rsidP="00713E7B">
            <w:pPr>
              <w:spacing w:after="0" w:line="240" w:lineRule="auto"/>
              <w:jc w:val="both"/>
              <w:rPr>
                <w:rFonts w:ascii="Times New Roman" w:hAnsi="Times New Roman" w:cs="Times New Roman"/>
                <w:sz w:val="20"/>
                <w:szCs w:val="20"/>
              </w:rPr>
            </w:pPr>
            <w:proofErr w:type="gramStart"/>
            <w:r w:rsidRPr="00093AAC">
              <w:rPr>
                <w:rFonts w:ascii="Times New Roman" w:hAnsi="Times New Roman" w:cs="Times New Roman"/>
                <w:sz w:val="20"/>
                <w:szCs w:val="20"/>
              </w:rPr>
              <w:lastRenderedPageBreak/>
              <w:t xml:space="preserve">- Между длинными сторонами жилых зданий высотой 2 - 3 этажа следует принимать расстояния (бытовые разрывы) не менее 15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w:t>
            </w:r>
            <w:proofErr w:type="spellStart"/>
            <w:r w:rsidRPr="00093AAC">
              <w:rPr>
                <w:rFonts w:ascii="Times New Roman" w:hAnsi="Times New Roman" w:cs="Times New Roman"/>
                <w:sz w:val="20"/>
                <w:szCs w:val="20"/>
              </w:rPr>
              <w:t>непросматриваемость</w:t>
            </w:r>
            <w:proofErr w:type="spellEnd"/>
            <w:r w:rsidRPr="00093AAC">
              <w:rPr>
                <w:rFonts w:ascii="Times New Roman" w:hAnsi="Times New Roman" w:cs="Times New Roman"/>
                <w:sz w:val="20"/>
                <w:szCs w:val="20"/>
              </w:rPr>
              <w:t xml:space="preserve"> жилых помещений (комнат и кухонь) из окна в окно.</w:t>
            </w:r>
            <w:proofErr w:type="gramEnd"/>
          </w:p>
        </w:tc>
        <w:tc>
          <w:tcPr>
            <w:tcW w:w="2835" w:type="dxa"/>
            <w:vMerge w:val="restart"/>
          </w:tcPr>
          <w:p w:rsidR="00D168BF" w:rsidRDefault="00D168BF" w:rsidP="00713E7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D168BF" w:rsidRPr="00516639" w:rsidRDefault="00D168BF" w:rsidP="00713E7B">
            <w:pPr>
              <w:autoSpaceDE w:val="0"/>
              <w:autoSpaceDN w:val="0"/>
              <w:adjustRightInd w:val="0"/>
              <w:spacing w:after="0" w:line="240" w:lineRule="auto"/>
              <w:rPr>
                <w:rFonts w:ascii="Times New Roman" w:hAnsi="Times New Roman" w:cs="Times New Roman"/>
                <w:sz w:val="20"/>
                <w:szCs w:val="20"/>
              </w:rPr>
            </w:pPr>
            <w:r w:rsidRPr="00516639">
              <w:rPr>
                <w:rFonts w:ascii="Times New Roman" w:hAnsi="Times New Roman" w:cs="Times New Roman"/>
                <w:sz w:val="20"/>
                <w:szCs w:val="20"/>
              </w:rPr>
              <w:t xml:space="preserve">Допускается размещение объектов обслуживания жилой застройки во встроенных, пристроенных и встроенно-пристроенных помещениях малоэтажного </w:t>
            </w:r>
            <w:r w:rsidRPr="00516639">
              <w:rPr>
                <w:rFonts w:ascii="Times New Roman" w:hAnsi="Times New Roman" w:cs="Times New Roman"/>
                <w:sz w:val="20"/>
                <w:szCs w:val="20"/>
              </w:rPr>
              <w:lastRenderedPageBreak/>
              <w:t>многоквартирного дома, если общая площадь таких помещений в малоэтажном многоквартирном доме составляет не более 15% общей площади помещений дома</w:t>
            </w:r>
          </w:p>
        </w:tc>
      </w:tr>
      <w:tr w:rsidR="00D168BF" w:rsidRPr="00516639" w:rsidTr="003D7A1A">
        <w:trPr>
          <w:trHeight w:val="2557"/>
        </w:trPr>
        <w:tc>
          <w:tcPr>
            <w:tcW w:w="2127" w:type="dxa"/>
          </w:tcPr>
          <w:p w:rsidR="00D168BF" w:rsidRPr="00093AAC" w:rsidRDefault="00D168BF" w:rsidP="00713E7B">
            <w:pPr>
              <w:autoSpaceDE w:val="0"/>
              <w:autoSpaceDN w:val="0"/>
              <w:adjustRightInd w:val="0"/>
              <w:spacing w:after="0" w:line="240" w:lineRule="auto"/>
              <w:rPr>
                <w:rFonts w:ascii="Times New Roman" w:hAnsi="Times New Roman" w:cs="Times New Roman"/>
                <w:bCs/>
                <w:sz w:val="20"/>
                <w:szCs w:val="20"/>
              </w:rPr>
            </w:pPr>
            <w:r w:rsidRPr="00093AAC">
              <w:rPr>
                <w:rFonts w:ascii="Times New Roman" w:hAnsi="Times New Roman" w:cs="Times New Roman"/>
                <w:bCs/>
                <w:sz w:val="20"/>
                <w:szCs w:val="20"/>
              </w:rPr>
              <w:lastRenderedPageBreak/>
              <w:t>Среднеэтажная жилая застройка (2.5)</w:t>
            </w:r>
          </w:p>
        </w:tc>
        <w:tc>
          <w:tcPr>
            <w:tcW w:w="5103" w:type="dxa"/>
          </w:tcPr>
          <w:p w:rsidR="00203EC0" w:rsidRPr="00A306C5" w:rsidRDefault="00203EC0" w:rsidP="00713E7B">
            <w:pPr>
              <w:spacing w:after="0" w:line="240" w:lineRule="auto"/>
              <w:jc w:val="both"/>
              <w:rPr>
                <w:rFonts w:ascii="Times New Roman" w:hAnsi="Times New Roman" w:cs="Times New Roman"/>
                <w:sz w:val="20"/>
                <w:szCs w:val="20"/>
              </w:rPr>
            </w:pPr>
            <w:r w:rsidRPr="00A306C5">
              <w:rPr>
                <w:rFonts w:ascii="Times New Roman" w:hAnsi="Times New Roman" w:cs="Times New Roman"/>
                <w:sz w:val="20"/>
                <w:szCs w:val="20"/>
              </w:rPr>
              <w:t xml:space="preserve">- </w:t>
            </w:r>
            <w:r w:rsidR="007F654D" w:rsidRPr="00516639">
              <w:rPr>
                <w:rFonts w:ascii="Times New Roman" w:hAnsi="Times New Roman" w:cs="Times New Roman"/>
                <w:sz w:val="20"/>
                <w:szCs w:val="20"/>
              </w:rPr>
              <w:t>Минимальный размер</w:t>
            </w:r>
            <w:r w:rsidR="007F654D" w:rsidRPr="00A306C5">
              <w:rPr>
                <w:rFonts w:ascii="Times New Roman" w:hAnsi="Times New Roman" w:cs="Times New Roman"/>
                <w:sz w:val="20"/>
                <w:szCs w:val="20"/>
              </w:rPr>
              <w:t xml:space="preserve"> </w:t>
            </w:r>
            <w:r w:rsidRPr="00A306C5">
              <w:rPr>
                <w:rFonts w:ascii="Times New Roman" w:hAnsi="Times New Roman" w:cs="Times New Roman"/>
                <w:sz w:val="20"/>
                <w:szCs w:val="20"/>
              </w:rPr>
              <w:t>земельного участка – 1000 м</w:t>
            </w:r>
            <w:proofErr w:type="gramStart"/>
            <w:r w:rsidRPr="00A306C5">
              <w:rPr>
                <w:rFonts w:ascii="Times New Roman" w:hAnsi="Times New Roman" w:cs="Times New Roman"/>
                <w:sz w:val="20"/>
                <w:szCs w:val="20"/>
                <w:vertAlign w:val="superscript"/>
              </w:rPr>
              <w:t>2</w:t>
            </w:r>
            <w:proofErr w:type="gramEnd"/>
            <w:r w:rsidRPr="00A306C5">
              <w:rPr>
                <w:rFonts w:ascii="Times New Roman" w:hAnsi="Times New Roman" w:cs="Times New Roman"/>
                <w:sz w:val="20"/>
                <w:szCs w:val="20"/>
              </w:rPr>
              <w:t>;</w:t>
            </w:r>
          </w:p>
          <w:p w:rsidR="00203EC0" w:rsidRPr="00A306C5" w:rsidRDefault="00203EC0" w:rsidP="00713E7B">
            <w:pPr>
              <w:spacing w:after="0" w:line="240" w:lineRule="auto"/>
              <w:jc w:val="both"/>
              <w:rPr>
                <w:rFonts w:ascii="Times New Roman" w:hAnsi="Times New Roman" w:cs="Times New Roman"/>
                <w:sz w:val="20"/>
                <w:szCs w:val="20"/>
              </w:rPr>
            </w:pPr>
            <w:r w:rsidRPr="00A306C5">
              <w:rPr>
                <w:rFonts w:ascii="Times New Roman" w:hAnsi="Times New Roman" w:cs="Times New Roman"/>
                <w:sz w:val="20"/>
                <w:szCs w:val="20"/>
              </w:rPr>
              <w:t xml:space="preserve">- </w:t>
            </w:r>
            <w:r w:rsidR="007F654D" w:rsidRPr="00516639">
              <w:rPr>
                <w:rFonts w:ascii="Times New Roman" w:hAnsi="Times New Roman" w:cs="Times New Roman"/>
                <w:sz w:val="20"/>
                <w:szCs w:val="20"/>
              </w:rPr>
              <w:t xml:space="preserve">Максимальный размер </w:t>
            </w:r>
            <w:r w:rsidRPr="00A306C5">
              <w:rPr>
                <w:rFonts w:ascii="Times New Roman" w:hAnsi="Times New Roman" w:cs="Times New Roman"/>
                <w:sz w:val="20"/>
                <w:szCs w:val="20"/>
              </w:rPr>
              <w:t>земельного участка – не подлежит установлению;</w:t>
            </w:r>
          </w:p>
          <w:p w:rsidR="00203EC0" w:rsidRPr="00A306C5" w:rsidRDefault="00203EC0" w:rsidP="00713E7B">
            <w:pPr>
              <w:spacing w:after="0" w:line="240" w:lineRule="auto"/>
              <w:jc w:val="both"/>
              <w:rPr>
                <w:rFonts w:ascii="Times New Roman" w:hAnsi="Times New Roman" w:cs="Times New Roman"/>
                <w:sz w:val="20"/>
                <w:szCs w:val="20"/>
              </w:rPr>
            </w:pPr>
            <w:r w:rsidRPr="00A306C5">
              <w:rPr>
                <w:rFonts w:ascii="Times New Roman" w:hAnsi="Times New Roman" w:cs="Times New Roman"/>
                <w:sz w:val="20"/>
                <w:szCs w:val="20"/>
              </w:rPr>
              <w:t>- Минимальная/максимальная ширина земельного участка не подлежит установлению;</w:t>
            </w:r>
          </w:p>
          <w:p w:rsidR="00203EC0" w:rsidRPr="00A306C5" w:rsidRDefault="00203EC0" w:rsidP="00713E7B">
            <w:pPr>
              <w:spacing w:after="0" w:line="240" w:lineRule="auto"/>
              <w:jc w:val="both"/>
              <w:rPr>
                <w:rFonts w:ascii="Times New Roman" w:hAnsi="Times New Roman" w:cs="Times New Roman"/>
                <w:sz w:val="20"/>
                <w:szCs w:val="20"/>
              </w:rPr>
            </w:pPr>
            <w:r w:rsidRPr="00A306C5">
              <w:rPr>
                <w:rFonts w:ascii="Times New Roman" w:hAnsi="Times New Roman" w:cs="Times New Roman"/>
                <w:sz w:val="20"/>
                <w:szCs w:val="20"/>
              </w:rPr>
              <w:t>- Минимальная/максимальная длина земельного участка не подлежит установлению;</w:t>
            </w:r>
          </w:p>
          <w:p w:rsidR="00203EC0" w:rsidRPr="00A306C5" w:rsidRDefault="00203EC0" w:rsidP="00713E7B">
            <w:pPr>
              <w:spacing w:after="0" w:line="240" w:lineRule="auto"/>
              <w:jc w:val="both"/>
              <w:rPr>
                <w:rFonts w:ascii="Times New Roman" w:hAnsi="Times New Roman" w:cs="Times New Roman"/>
                <w:sz w:val="20"/>
                <w:szCs w:val="20"/>
              </w:rPr>
            </w:pPr>
            <w:r w:rsidRPr="00A306C5">
              <w:rPr>
                <w:rFonts w:ascii="Times New Roman" w:hAnsi="Times New Roman" w:cs="Times New Roman"/>
                <w:sz w:val="20"/>
                <w:szCs w:val="20"/>
              </w:rPr>
              <w:t>- Минимальный отступ от границ земельного участка – 2 м;</w:t>
            </w:r>
          </w:p>
          <w:p w:rsidR="00203EC0" w:rsidRPr="00A306C5" w:rsidRDefault="00203EC0" w:rsidP="00713E7B">
            <w:pPr>
              <w:spacing w:after="0" w:line="240" w:lineRule="auto"/>
              <w:jc w:val="both"/>
              <w:rPr>
                <w:rFonts w:ascii="Times New Roman" w:hAnsi="Times New Roman" w:cs="Times New Roman"/>
                <w:sz w:val="20"/>
                <w:szCs w:val="20"/>
              </w:rPr>
            </w:pPr>
            <w:r w:rsidRPr="00A306C5">
              <w:rPr>
                <w:rFonts w:ascii="Times New Roman" w:hAnsi="Times New Roman" w:cs="Times New Roman"/>
                <w:sz w:val="20"/>
                <w:szCs w:val="20"/>
              </w:rPr>
              <w:t>- Максимальное количество этажей – 5</w:t>
            </w:r>
            <w:r>
              <w:rPr>
                <w:rFonts w:ascii="Times New Roman" w:hAnsi="Times New Roman" w:cs="Times New Roman"/>
                <w:sz w:val="20"/>
                <w:szCs w:val="20"/>
              </w:rPr>
              <w:t xml:space="preserve"> </w:t>
            </w:r>
            <w:proofErr w:type="spellStart"/>
            <w:r>
              <w:rPr>
                <w:rFonts w:ascii="Times New Roman" w:hAnsi="Times New Roman" w:cs="Times New Roman"/>
                <w:sz w:val="20"/>
                <w:szCs w:val="20"/>
              </w:rPr>
              <w:t>эт</w:t>
            </w:r>
            <w:proofErr w:type="spellEnd"/>
            <w:r>
              <w:rPr>
                <w:rFonts w:ascii="Times New Roman" w:hAnsi="Times New Roman" w:cs="Times New Roman"/>
                <w:sz w:val="20"/>
                <w:szCs w:val="20"/>
              </w:rPr>
              <w:t>.</w:t>
            </w:r>
            <w:r w:rsidRPr="00A306C5">
              <w:rPr>
                <w:rFonts w:ascii="Times New Roman" w:hAnsi="Times New Roman" w:cs="Times New Roman"/>
                <w:sz w:val="20"/>
                <w:szCs w:val="20"/>
              </w:rPr>
              <w:t>;</w:t>
            </w:r>
          </w:p>
          <w:p w:rsidR="00D168BF" w:rsidRPr="00093AAC" w:rsidRDefault="00203EC0" w:rsidP="00713E7B">
            <w:pPr>
              <w:spacing w:after="0" w:line="240" w:lineRule="auto"/>
              <w:jc w:val="both"/>
              <w:rPr>
                <w:rFonts w:ascii="Times New Roman" w:hAnsi="Times New Roman" w:cs="Times New Roman"/>
                <w:sz w:val="20"/>
                <w:szCs w:val="20"/>
              </w:rPr>
            </w:pPr>
            <w:r w:rsidRPr="00A306C5">
              <w:rPr>
                <w:rFonts w:ascii="Times New Roman" w:hAnsi="Times New Roman" w:cs="Times New Roman"/>
                <w:sz w:val="20"/>
                <w:szCs w:val="20"/>
              </w:rPr>
              <w:t>- Максимальный процент застройки– 70%</w:t>
            </w:r>
          </w:p>
        </w:tc>
        <w:tc>
          <w:tcPr>
            <w:tcW w:w="2835" w:type="dxa"/>
            <w:vMerge/>
          </w:tcPr>
          <w:p w:rsidR="00D168BF" w:rsidRDefault="00D168BF" w:rsidP="00713E7B">
            <w:pPr>
              <w:autoSpaceDE w:val="0"/>
              <w:autoSpaceDN w:val="0"/>
              <w:adjustRightInd w:val="0"/>
              <w:spacing w:after="0" w:line="240" w:lineRule="auto"/>
              <w:rPr>
                <w:rFonts w:ascii="Times New Roman" w:hAnsi="Times New Roman" w:cs="Times New Roman"/>
                <w:sz w:val="20"/>
                <w:szCs w:val="20"/>
              </w:rPr>
            </w:pPr>
          </w:p>
        </w:tc>
      </w:tr>
      <w:tr w:rsidR="007753C3" w:rsidRPr="00516639" w:rsidTr="003D7A1A">
        <w:trPr>
          <w:trHeight w:val="2537"/>
        </w:trPr>
        <w:tc>
          <w:tcPr>
            <w:tcW w:w="2127" w:type="dxa"/>
          </w:tcPr>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Коммунальное обслуживание (3.1)</w:t>
            </w:r>
          </w:p>
          <w:p w:rsidR="007753C3" w:rsidRPr="00516639" w:rsidRDefault="007753C3" w:rsidP="00713E7B">
            <w:pPr>
              <w:spacing w:after="0" w:line="240" w:lineRule="auto"/>
              <w:rPr>
                <w:rFonts w:ascii="Times New Roman" w:hAnsi="Times New Roman" w:cs="Times New Roman"/>
                <w:sz w:val="20"/>
                <w:szCs w:val="20"/>
              </w:rPr>
            </w:pPr>
          </w:p>
          <w:p w:rsidR="007753C3"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Общественное управление (3.8)</w:t>
            </w:r>
          </w:p>
          <w:p w:rsidR="007753C3" w:rsidRDefault="007753C3" w:rsidP="00713E7B">
            <w:pPr>
              <w:spacing w:after="0" w:line="240" w:lineRule="auto"/>
              <w:rPr>
                <w:rFonts w:ascii="Times New Roman" w:hAnsi="Times New Roman" w:cs="Times New Roman"/>
                <w:sz w:val="20"/>
                <w:szCs w:val="20"/>
              </w:rPr>
            </w:pPr>
          </w:p>
          <w:p w:rsidR="007753C3" w:rsidRPr="00516639"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Обслуживание жилой застройки (2.7)</w:t>
            </w:r>
          </w:p>
        </w:tc>
        <w:tc>
          <w:tcPr>
            <w:tcW w:w="5103" w:type="dxa"/>
          </w:tcPr>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- 1эт;</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100%;</w:t>
            </w:r>
          </w:p>
        </w:tc>
        <w:tc>
          <w:tcPr>
            <w:tcW w:w="2835" w:type="dxa"/>
            <w:vMerge/>
          </w:tcPr>
          <w:p w:rsidR="007753C3" w:rsidRPr="00516639" w:rsidRDefault="007753C3" w:rsidP="00713E7B">
            <w:pPr>
              <w:spacing w:after="0" w:line="240" w:lineRule="auto"/>
              <w:rPr>
                <w:rFonts w:ascii="Times New Roman" w:hAnsi="Times New Roman" w:cs="Times New Roman"/>
                <w:sz w:val="20"/>
                <w:szCs w:val="20"/>
              </w:rPr>
            </w:pPr>
          </w:p>
        </w:tc>
      </w:tr>
    </w:tbl>
    <w:p w:rsidR="007753C3" w:rsidRPr="00516639" w:rsidRDefault="007753C3" w:rsidP="00713E7B">
      <w:pPr>
        <w:spacing w:after="0" w:line="240" w:lineRule="auto"/>
        <w:jc w:val="center"/>
        <w:rPr>
          <w:rFonts w:ascii="Times New Roman" w:hAnsi="Times New Roman" w:cs="Times New Roman"/>
          <w:b/>
          <w:sz w:val="20"/>
        </w:rPr>
      </w:pPr>
    </w:p>
    <w:p w:rsidR="007753C3" w:rsidRDefault="007753C3" w:rsidP="00713E7B">
      <w:pPr>
        <w:spacing w:after="0" w:line="240" w:lineRule="auto"/>
        <w:jc w:val="center"/>
        <w:rPr>
          <w:rFonts w:ascii="Times New Roman" w:hAnsi="Times New Roman" w:cs="Times New Roman"/>
          <w:b/>
          <w:sz w:val="24"/>
          <w:szCs w:val="24"/>
        </w:rPr>
      </w:pPr>
      <w:r w:rsidRPr="00516639">
        <w:rPr>
          <w:rFonts w:ascii="Times New Roman" w:hAnsi="Times New Roman" w:cs="Times New Roman"/>
          <w:b/>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440192" w:rsidTr="00AC0E54">
        <w:trPr>
          <w:trHeight w:val="384"/>
        </w:trPr>
        <w:tc>
          <w:tcPr>
            <w:tcW w:w="2127" w:type="dxa"/>
            <w:vAlign w:val="center"/>
          </w:tcPr>
          <w:p w:rsidR="007753C3"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Виды использования</w:t>
            </w:r>
          </w:p>
        </w:tc>
        <w:tc>
          <w:tcPr>
            <w:tcW w:w="5103" w:type="dxa"/>
            <w:vAlign w:val="center"/>
          </w:tcPr>
          <w:p w:rsidR="007753C3" w:rsidRPr="00440192" w:rsidRDefault="00440192" w:rsidP="00713E7B">
            <w:pPr>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Параметры разрешенного использования</w:t>
            </w:r>
          </w:p>
        </w:tc>
        <w:tc>
          <w:tcPr>
            <w:tcW w:w="2693" w:type="dxa"/>
            <w:vAlign w:val="center"/>
          </w:tcPr>
          <w:p w:rsidR="007753C3" w:rsidRPr="00440192"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440192">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440192" w:rsidTr="00AC0E54">
        <w:trPr>
          <w:trHeight w:val="206"/>
        </w:trPr>
        <w:tc>
          <w:tcPr>
            <w:tcW w:w="2127"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Хранение автотранспорт (2.7.1)</w:t>
            </w:r>
          </w:p>
        </w:tc>
        <w:tc>
          <w:tcPr>
            <w:tcW w:w="5103"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 земельного участка – 1м.</w:t>
            </w:r>
          </w:p>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Минимальный отступ от границы земельного участка (красной линии) – 5м.</w:t>
            </w:r>
          </w:p>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Этажность – 1эт.</w:t>
            </w:r>
          </w:p>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Максимальное количество машиномест – 2шт.</w:t>
            </w:r>
          </w:p>
        </w:tc>
        <w:tc>
          <w:tcPr>
            <w:tcW w:w="2693" w:type="dxa"/>
            <w:vMerge w:val="restart"/>
          </w:tcPr>
          <w:p w:rsidR="007753C3" w:rsidRPr="00440192" w:rsidRDefault="007753C3" w:rsidP="00713E7B">
            <w:pPr>
              <w:spacing w:after="0" w:line="240" w:lineRule="auto"/>
              <w:rPr>
                <w:rFonts w:ascii="Times New Roman" w:hAnsi="Times New Roman" w:cs="Times New Roman"/>
                <w:sz w:val="20"/>
                <w:szCs w:val="20"/>
              </w:rPr>
            </w:pPr>
          </w:p>
        </w:tc>
      </w:tr>
      <w:tr w:rsidR="007753C3" w:rsidRPr="00440192" w:rsidTr="00AC0E54">
        <w:trPr>
          <w:trHeight w:val="206"/>
        </w:trPr>
        <w:tc>
          <w:tcPr>
            <w:tcW w:w="2127"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Предоставления коммунальных услуг (3.1.1)</w:t>
            </w:r>
          </w:p>
        </w:tc>
        <w:tc>
          <w:tcPr>
            <w:tcW w:w="5103"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 xml:space="preserve">-Максимальный процент застройки не подлежит установлению, </w:t>
            </w:r>
          </w:p>
          <w:p w:rsidR="007753C3" w:rsidRPr="00440192" w:rsidRDefault="007753C3" w:rsidP="00713E7B">
            <w:pPr>
              <w:pStyle w:val="ConsPlusNormal"/>
              <w:rPr>
                <w:sz w:val="20"/>
                <w:szCs w:val="20"/>
              </w:rPr>
            </w:pPr>
            <w:r w:rsidRPr="00440192">
              <w:rPr>
                <w:sz w:val="20"/>
                <w:szCs w:val="20"/>
              </w:rPr>
              <w:t>- Минимальный отступ от границ смежного земельного участка не менее– 5м;</w:t>
            </w:r>
          </w:p>
          <w:p w:rsidR="007753C3" w:rsidRPr="00440192" w:rsidRDefault="007753C3" w:rsidP="00713E7B">
            <w:pPr>
              <w:pStyle w:val="ConsPlusNormal"/>
              <w:rPr>
                <w:sz w:val="20"/>
                <w:szCs w:val="20"/>
              </w:rPr>
            </w:pPr>
            <w:r w:rsidRPr="00440192">
              <w:rPr>
                <w:sz w:val="20"/>
                <w:szCs w:val="20"/>
              </w:rPr>
              <w:t>- Минимальный отступ выгребной ямы, септика от жилого дома на примыкающем земельном участке  – 12м;</w:t>
            </w:r>
          </w:p>
          <w:p w:rsidR="007753C3" w:rsidRPr="00440192" w:rsidRDefault="007753C3" w:rsidP="00713E7B">
            <w:pPr>
              <w:pStyle w:val="ConsPlusNormal"/>
              <w:rPr>
                <w:sz w:val="20"/>
                <w:szCs w:val="20"/>
              </w:rPr>
            </w:pPr>
            <w:r w:rsidRPr="00440192">
              <w:rPr>
                <w:sz w:val="20"/>
                <w:szCs w:val="20"/>
              </w:rPr>
              <w:t>- минимальное расстояние от водозаборных колодцев 20 метров.</w:t>
            </w:r>
          </w:p>
        </w:tc>
        <w:tc>
          <w:tcPr>
            <w:tcW w:w="2693" w:type="dxa"/>
            <w:vMerge/>
          </w:tcPr>
          <w:p w:rsidR="007753C3" w:rsidRPr="00440192" w:rsidRDefault="007753C3" w:rsidP="00713E7B">
            <w:pPr>
              <w:spacing w:after="0" w:line="240" w:lineRule="auto"/>
              <w:rPr>
                <w:rFonts w:ascii="Times New Roman" w:hAnsi="Times New Roman" w:cs="Times New Roman"/>
                <w:sz w:val="20"/>
                <w:szCs w:val="20"/>
              </w:rPr>
            </w:pPr>
          </w:p>
        </w:tc>
      </w:tr>
      <w:tr w:rsidR="007753C3" w:rsidRPr="00440192" w:rsidTr="00AC0E54">
        <w:trPr>
          <w:trHeight w:val="206"/>
        </w:trPr>
        <w:tc>
          <w:tcPr>
            <w:tcW w:w="2127" w:type="dxa"/>
          </w:tcPr>
          <w:p w:rsidR="007753C3" w:rsidRPr="00440192" w:rsidRDefault="007753C3" w:rsidP="00713E7B">
            <w:pPr>
              <w:spacing w:after="0" w:line="240" w:lineRule="auto"/>
              <w:rPr>
                <w:rFonts w:ascii="Times New Roman" w:hAnsi="Times New Roman" w:cs="Times New Roman"/>
                <w:sz w:val="20"/>
                <w:szCs w:val="20"/>
              </w:rPr>
            </w:pPr>
            <w:r w:rsidRPr="00440192">
              <w:rPr>
                <w:rFonts w:ascii="Times New Roman" w:hAnsi="Times New Roman" w:cs="Times New Roman"/>
                <w:sz w:val="20"/>
                <w:szCs w:val="20"/>
              </w:rPr>
              <w:t>Благоустройство территории (12.0.2)</w:t>
            </w:r>
          </w:p>
        </w:tc>
        <w:tc>
          <w:tcPr>
            <w:tcW w:w="5103" w:type="dxa"/>
          </w:tcPr>
          <w:p w:rsidR="007753C3" w:rsidRPr="00440192" w:rsidRDefault="007753C3" w:rsidP="00713E7B">
            <w:pPr>
              <w:pStyle w:val="ConsPlusNormal"/>
              <w:jc w:val="both"/>
              <w:rPr>
                <w:sz w:val="20"/>
                <w:szCs w:val="20"/>
              </w:rPr>
            </w:pPr>
            <w:r w:rsidRPr="00440192">
              <w:rPr>
                <w:sz w:val="20"/>
                <w:szCs w:val="20"/>
              </w:rPr>
              <w:t>Минимальный процент озеленения земельных участков:</w:t>
            </w:r>
          </w:p>
          <w:p w:rsidR="007753C3" w:rsidRPr="00440192" w:rsidRDefault="007753C3" w:rsidP="00713E7B">
            <w:pPr>
              <w:pStyle w:val="ConsPlusNormal"/>
              <w:jc w:val="both"/>
              <w:rPr>
                <w:sz w:val="20"/>
                <w:szCs w:val="20"/>
              </w:rPr>
            </w:pPr>
            <w:r w:rsidRPr="00440192">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7753C3" w:rsidRPr="00440192" w:rsidRDefault="007753C3" w:rsidP="00713E7B">
            <w:pPr>
              <w:pStyle w:val="ConsPlusNormal"/>
              <w:jc w:val="both"/>
              <w:rPr>
                <w:sz w:val="20"/>
                <w:szCs w:val="20"/>
              </w:rPr>
            </w:pPr>
            <w:r w:rsidRPr="00440192">
              <w:rPr>
                <w:sz w:val="20"/>
                <w:szCs w:val="20"/>
              </w:rPr>
              <w:t>Расстояние от деревьев/кустарников до:</w:t>
            </w:r>
          </w:p>
          <w:p w:rsidR="007753C3" w:rsidRPr="00440192" w:rsidRDefault="007753C3" w:rsidP="00713E7B">
            <w:pPr>
              <w:pStyle w:val="ConsPlusNonformat"/>
              <w:jc w:val="both"/>
              <w:rPr>
                <w:rFonts w:ascii="Times New Roman" w:hAnsi="Times New Roman" w:cs="Times New Roman"/>
              </w:rPr>
            </w:pPr>
            <w:r w:rsidRPr="00440192">
              <w:rPr>
                <w:rFonts w:ascii="Times New Roman" w:hAnsi="Times New Roman" w:cs="Times New Roman"/>
              </w:rPr>
              <w:t>- Наружных стен зданий и сооружения -5/1,5 метров;</w:t>
            </w:r>
          </w:p>
          <w:p w:rsidR="007753C3" w:rsidRPr="00440192" w:rsidRDefault="007753C3" w:rsidP="00713E7B">
            <w:pPr>
              <w:pStyle w:val="ConsPlusNonformat"/>
              <w:rPr>
                <w:rFonts w:ascii="Times New Roman" w:hAnsi="Times New Roman" w:cs="Times New Roman"/>
              </w:rPr>
            </w:pPr>
            <w:r w:rsidRPr="00440192">
              <w:rPr>
                <w:rFonts w:ascii="Times New Roman" w:hAnsi="Times New Roman" w:cs="Times New Roman"/>
              </w:rPr>
              <w:t>-  Подземных сетей:</w:t>
            </w:r>
          </w:p>
          <w:p w:rsidR="007753C3" w:rsidRPr="00440192" w:rsidRDefault="007753C3" w:rsidP="00713E7B">
            <w:pPr>
              <w:pStyle w:val="ConsPlusNonformat"/>
              <w:jc w:val="both"/>
              <w:rPr>
                <w:rFonts w:ascii="Times New Roman" w:hAnsi="Times New Roman" w:cs="Times New Roman"/>
              </w:rPr>
            </w:pPr>
            <w:r w:rsidRPr="00440192">
              <w:rPr>
                <w:rFonts w:ascii="Times New Roman" w:hAnsi="Times New Roman" w:cs="Times New Roman"/>
              </w:rPr>
              <w:t>газопровод, канализация 1,5/(не норм.) метров;</w:t>
            </w:r>
          </w:p>
          <w:p w:rsidR="007753C3" w:rsidRPr="00440192" w:rsidRDefault="007753C3" w:rsidP="00713E7B">
            <w:pPr>
              <w:pStyle w:val="ConsPlusNonformat"/>
              <w:jc w:val="both"/>
              <w:rPr>
                <w:rFonts w:ascii="Times New Roman" w:hAnsi="Times New Roman" w:cs="Times New Roman"/>
              </w:rPr>
            </w:pPr>
            <w:r w:rsidRPr="00440192">
              <w:rPr>
                <w:rFonts w:ascii="Times New Roman" w:hAnsi="Times New Roman" w:cs="Times New Roman"/>
              </w:rPr>
              <w:t xml:space="preserve">тепловая сеть (стенка канала, тоннеля или оболочка при </w:t>
            </w:r>
            <w:proofErr w:type="spellStart"/>
            <w:r w:rsidRPr="00440192">
              <w:rPr>
                <w:rFonts w:ascii="Times New Roman" w:hAnsi="Times New Roman" w:cs="Times New Roman"/>
              </w:rPr>
              <w:t>бесканальной</w:t>
            </w:r>
            <w:proofErr w:type="spellEnd"/>
            <w:r w:rsidRPr="00440192">
              <w:rPr>
                <w:rFonts w:ascii="Times New Roman" w:hAnsi="Times New Roman" w:cs="Times New Roman"/>
              </w:rPr>
              <w:t xml:space="preserve"> прокладке) 2/1 метров; водопровод / </w:t>
            </w:r>
            <w:r w:rsidRPr="00440192">
              <w:rPr>
                <w:rFonts w:ascii="Times New Roman" w:hAnsi="Times New Roman" w:cs="Times New Roman"/>
              </w:rPr>
              <w:lastRenderedPageBreak/>
              <w:t>дренаж - 2/0м;</w:t>
            </w:r>
          </w:p>
          <w:p w:rsidR="007753C3" w:rsidRPr="00440192" w:rsidRDefault="007753C3" w:rsidP="00713E7B">
            <w:pPr>
              <w:pStyle w:val="ConsPlusNonformat"/>
              <w:jc w:val="both"/>
            </w:pPr>
            <w:r w:rsidRPr="00440192">
              <w:rPr>
                <w:rFonts w:ascii="Times New Roman" w:hAnsi="Times New Roman" w:cs="Times New Roman"/>
              </w:rPr>
              <w:t>силовой кабель и кабель связи  2/0,7 метров.</w:t>
            </w:r>
          </w:p>
        </w:tc>
        <w:tc>
          <w:tcPr>
            <w:tcW w:w="2693" w:type="dxa"/>
          </w:tcPr>
          <w:p w:rsidR="007753C3" w:rsidRPr="00440192" w:rsidRDefault="007753C3" w:rsidP="00713E7B">
            <w:pPr>
              <w:spacing w:after="0" w:line="240" w:lineRule="auto"/>
              <w:rPr>
                <w:rFonts w:ascii="Times New Roman" w:hAnsi="Times New Roman" w:cs="Times New Roman"/>
                <w:sz w:val="20"/>
                <w:szCs w:val="20"/>
              </w:rPr>
            </w:pPr>
          </w:p>
        </w:tc>
      </w:tr>
    </w:tbl>
    <w:p w:rsidR="007753C3" w:rsidRDefault="007753C3" w:rsidP="00713E7B">
      <w:pPr>
        <w:spacing w:after="0" w:line="240" w:lineRule="auto"/>
        <w:ind w:firstLine="284"/>
        <w:jc w:val="both"/>
        <w:rPr>
          <w:rFonts w:ascii="Times New Roman" w:hAnsi="Times New Roman" w:cs="Times New Roman"/>
          <w:b/>
          <w:sz w:val="24"/>
          <w:szCs w:val="24"/>
        </w:rPr>
      </w:pPr>
    </w:p>
    <w:p w:rsidR="007753C3" w:rsidRPr="00516639" w:rsidRDefault="007753C3" w:rsidP="00713E7B">
      <w:pPr>
        <w:spacing w:after="0" w:line="240" w:lineRule="auto"/>
        <w:jc w:val="center"/>
        <w:rPr>
          <w:rFonts w:ascii="Times New Roman" w:hAnsi="Times New Roman" w:cs="Times New Roman"/>
          <w:b/>
          <w:sz w:val="20"/>
          <w:szCs w:val="20"/>
        </w:rPr>
      </w:pPr>
      <w:r w:rsidRPr="00516639">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516639"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7753C3"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516639" w:rsidTr="00AC0E54">
        <w:trPr>
          <w:trHeight w:val="206"/>
        </w:trPr>
        <w:tc>
          <w:tcPr>
            <w:tcW w:w="2127" w:type="dxa"/>
            <w:tcBorders>
              <w:top w:val="single" w:sz="8" w:space="0" w:color="auto"/>
              <w:left w:val="single" w:sz="8" w:space="0" w:color="auto"/>
              <w:bottom w:val="single" w:sz="8" w:space="0" w:color="auto"/>
              <w:right w:val="single" w:sz="8" w:space="0" w:color="auto"/>
            </w:tcBorders>
          </w:tcPr>
          <w:p w:rsidR="007753C3" w:rsidRPr="00516639" w:rsidRDefault="007753C3" w:rsidP="00713E7B">
            <w:pPr>
              <w:spacing w:after="0" w:line="240" w:lineRule="auto"/>
              <w:rPr>
                <w:rFonts w:ascii="Times New Roman" w:eastAsia="Calibri" w:hAnsi="Times New Roman" w:cs="Times New Roman"/>
                <w:sz w:val="20"/>
                <w:szCs w:val="20"/>
              </w:rPr>
            </w:pPr>
            <w:r w:rsidRPr="00516639">
              <w:rPr>
                <w:rFonts w:ascii="Times New Roman" w:eastAsia="Calibri" w:hAnsi="Times New Roman" w:cs="Times New Roman"/>
                <w:sz w:val="20"/>
                <w:szCs w:val="20"/>
              </w:rPr>
              <w:t>Бытовое обслуживание (3.3)</w:t>
            </w:r>
          </w:p>
          <w:p w:rsidR="007753C3" w:rsidRPr="00516639" w:rsidRDefault="007753C3" w:rsidP="00713E7B">
            <w:pPr>
              <w:spacing w:after="0" w:line="240" w:lineRule="auto"/>
              <w:rPr>
                <w:rFonts w:ascii="Times New Roman" w:eastAsia="Calibri" w:hAnsi="Times New Roman" w:cs="Times New Roman"/>
                <w:sz w:val="20"/>
                <w:szCs w:val="20"/>
              </w:rPr>
            </w:pPr>
          </w:p>
          <w:p w:rsidR="007753C3" w:rsidRPr="00516639" w:rsidRDefault="007753C3" w:rsidP="00713E7B">
            <w:pPr>
              <w:spacing w:after="0" w:line="240" w:lineRule="auto"/>
              <w:rPr>
                <w:rFonts w:ascii="Times New Roman" w:eastAsia="Calibri" w:hAnsi="Times New Roman" w:cs="Times New Roman"/>
                <w:sz w:val="20"/>
                <w:szCs w:val="20"/>
              </w:rPr>
            </w:pPr>
            <w:r w:rsidRPr="00516639">
              <w:rPr>
                <w:rFonts w:ascii="Times New Roman" w:eastAsia="Calibri" w:hAnsi="Times New Roman" w:cs="Times New Roman"/>
                <w:sz w:val="20"/>
                <w:szCs w:val="20"/>
              </w:rPr>
              <w:t>Магазины (4.4)</w:t>
            </w:r>
          </w:p>
          <w:p w:rsidR="007753C3" w:rsidRPr="00516639" w:rsidRDefault="007753C3" w:rsidP="00713E7B">
            <w:pPr>
              <w:spacing w:after="0" w:line="240" w:lineRule="auto"/>
              <w:rPr>
                <w:rFonts w:ascii="Times New Roman" w:eastAsia="Calibri" w:hAnsi="Times New Roman" w:cs="Times New Roman"/>
                <w:sz w:val="20"/>
                <w:szCs w:val="20"/>
              </w:rPr>
            </w:pPr>
          </w:p>
          <w:p w:rsidR="007753C3" w:rsidRPr="00516639" w:rsidRDefault="007753C3" w:rsidP="00713E7B">
            <w:pPr>
              <w:spacing w:after="0" w:line="240" w:lineRule="auto"/>
              <w:rPr>
                <w:rFonts w:ascii="Times New Roman" w:eastAsia="Calibri" w:hAnsi="Times New Roman" w:cs="Times New Roman"/>
                <w:sz w:val="20"/>
                <w:szCs w:val="20"/>
              </w:rPr>
            </w:pPr>
            <w:r w:rsidRPr="00516639">
              <w:rPr>
                <w:rFonts w:ascii="Times New Roman" w:eastAsia="Calibri" w:hAnsi="Times New Roman" w:cs="Times New Roman"/>
                <w:sz w:val="20"/>
                <w:szCs w:val="20"/>
              </w:rPr>
              <w:t>Общественное питание (4.6)</w:t>
            </w:r>
          </w:p>
        </w:tc>
        <w:tc>
          <w:tcPr>
            <w:tcW w:w="5103" w:type="dxa"/>
            <w:tcBorders>
              <w:top w:val="single" w:sz="8" w:space="0" w:color="auto"/>
              <w:left w:val="single" w:sz="8" w:space="0" w:color="auto"/>
              <w:bottom w:val="single" w:sz="8" w:space="0" w:color="auto"/>
              <w:right w:val="single" w:sz="8" w:space="0" w:color="auto"/>
            </w:tcBorders>
          </w:tcPr>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w:t>
            </w:r>
            <w:r>
              <w:rPr>
                <w:rFonts w:ascii="Times New Roman" w:hAnsi="Times New Roman" w:cs="Times New Roman"/>
                <w:sz w:val="20"/>
                <w:szCs w:val="20"/>
              </w:rPr>
              <w:t>й</w:t>
            </w:r>
            <w:r w:rsidRPr="00516639">
              <w:rPr>
                <w:rFonts w:ascii="Times New Roman" w:hAnsi="Times New Roman" w:cs="Times New Roman"/>
                <w:sz w:val="20"/>
                <w:szCs w:val="20"/>
              </w:rPr>
              <w:t xml:space="preserve"> размер земельн</w:t>
            </w:r>
            <w:r>
              <w:rPr>
                <w:rFonts w:ascii="Times New Roman" w:hAnsi="Times New Roman" w:cs="Times New Roman"/>
                <w:sz w:val="20"/>
                <w:szCs w:val="20"/>
              </w:rPr>
              <w:t>ого</w:t>
            </w:r>
            <w:r w:rsidRPr="00516639">
              <w:rPr>
                <w:rFonts w:ascii="Times New Roman" w:hAnsi="Times New Roman" w:cs="Times New Roman"/>
                <w:sz w:val="20"/>
                <w:szCs w:val="20"/>
              </w:rPr>
              <w:t xml:space="preserve"> участк</w:t>
            </w:r>
            <w:r>
              <w:rPr>
                <w:rFonts w:ascii="Times New Roman" w:hAnsi="Times New Roman" w:cs="Times New Roman"/>
                <w:sz w:val="20"/>
                <w:szCs w:val="20"/>
              </w:rPr>
              <w:t>а</w:t>
            </w:r>
            <w:r w:rsidRPr="00516639">
              <w:rPr>
                <w:rFonts w:ascii="Times New Roman" w:hAnsi="Times New Roman" w:cs="Times New Roman"/>
                <w:sz w:val="20"/>
                <w:szCs w:val="20"/>
              </w:rPr>
              <w:t xml:space="preserve"> – </w:t>
            </w:r>
            <w:r>
              <w:rPr>
                <w:rFonts w:ascii="Times New Roman" w:hAnsi="Times New Roman" w:cs="Times New Roman"/>
                <w:sz w:val="20"/>
                <w:szCs w:val="20"/>
              </w:rPr>
              <w:t>5</w:t>
            </w:r>
            <w:r w:rsidRPr="00516639">
              <w:rPr>
                <w:rFonts w:ascii="Times New Roman" w:hAnsi="Times New Roman" w:cs="Times New Roman"/>
                <w:sz w:val="20"/>
                <w:szCs w:val="20"/>
              </w:rPr>
              <w:t>0м</w:t>
            </w:r>
            <w:r w:rsidRPr="00516639">
              <w:rPr>
                <w:rFonts w:ascii="Times New Roman" w:hAnsi="Times New Roman" w:cs="Times New Roman"/>
                <w:sz w:val="20"/>
                <w:szCs w:val="20"/>
                <w:vertAlign w:val="superscript"/>
              </w:rPr>
              <w:t>2</w:t>
            </w:r>
          </w:p>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-Максимальный размер земельного участка – 1500м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3м.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этажей- 2эт.</w:t>
            </w:r>
          </w:p>
          <w:p w:rsidR="007753C3" w:rsidRPr="00516639" w:rsidRDefault="007753C3"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процент озеленения - 20%</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-60%</w:t>
            </w:r>
          </w:p>
        </w:tc>
        <w:tc>
          <w:tcPr>
            <w:tcW w:w="2835" w:type="dxa"/>
            <w:vMerge w:val="restart"/>
            <w:tcBorders>
              <w:left w:val="single" w:sz="8" w:space="0" w:color="auto"/>
              <w:right w:val="single" w:sz="8" w:space="0" w:color="auto"/>
            </w:tcBorders>
          </w:tcPr>
          <w:p w:rsidR="007753C3" w:rsidRPr="00134ED7" w:rsidRDefault="007753C3" w:rsidP="00713E7B">
            <w:pPr>
              <w:pStyle w:val="formattext"/>
              <w:shd w:val="clear" w:color="auto" w:fill="FFFFFF"/>
              <w:spacing w:before="0" w:beforeAutospacing="0" w:after="0" w:afterAutospacing="0"/>
              <w:jc w:val="both"/>
              <w:textAlignment w:val="baseline"/>
              <w:rPr>
                <w:color w:val="000000"/>
                <w:sz w:val="20"/>
                <w:szCs w:val="20"/>
              </w:rPr>
            </w:pPr>
            <w:r>
              <w:rPr>
                <w:color w:val="000000"/>
                <w:sz w:val="20"/>
                <w:szCs w:val="20"/>
              </w:rPr>
              <w:t>З</w:t>
            </w:r>
            <w:r w:rsidRPr="00134ED7">
              <w:rPr>
                <w:color w:val="000000"/>
                <w:sz w:val="20"/>
                <w:szCs w:val="20"/>
              </w:rPr>
              <w:t>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Pr>
                <w:color w:val="000000"/>
                <w:sz w:val="20"/>
                <w:szCs w:val="20"/>
              </w:rPr>
              <w:t>, в защитных зонах объектов культурного наследия</w:t>
            </w:r>
            <w:r w:rsidRPr="00134ED7">
              <w:rPr>
                <w:color w:val="000000"/>
                <w:sz w:val="20"/>
                <w:szCs w:val="20"/>
              </w:rPr>
              <w:t>.</w:t>
            </w:r>
          </w:p>
          <w:p w:rsidR="007753C3" w:rsidRPr="00516639" w:rsidRDefault="007753C3" w:rsidP="00713E7B">
            <w:pPr>
              <w:spacing w:after="0" w:line="240" w:lineRule="auto"/>
              <w:rPr>
                <w:rFonts w:ascii="Times New Roman" w:hAnsi="Times New Roman" w:cs="Times New Roman"/>
                <w:sz w:val="20"/>
                <w:szCs w:val="20"/>
              </w:rPr>
            </w:pPr>
          </w:p>
        </w:tc>
      </w:tr>
      <w:tr w:rsidR="007753C3" w:rsidRPr="00516639" w:rsidTr="00AC0E54">
        <w:trPr>
          <w:trHeight w:val="206"/>
        </w:trPr>
        <w:tc>
          <w:tcPr>
            <w:tcW w:w="2127" w:type="dxa"/>
            <w:tcBorders>
              <w:top w:val="single" w:sz="8" w:space="0" w:color="auto"/>
              <w:left w:val="single" w:sz="8" w:space="0" w:color="auto"/>
              <w:bottom w:val="single" w:sz="8" w:space="0" w:color="auto"/>
              <w:right w:val="single" w:sz="8" w:space="0" w:color="auto"/>
            </w:tcBorders>
          </w:tcPr>
          <w:p w:rsidR="007753C3" w:rsidRPr="00516639" w:rsidRDefault="003D7A1A"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Связь</w:t>
            </w:r>
            <w:r w:rsidR="007753C3" w:rsidRPr="00516639">
              <w:rPr>
                <w:rFonts w:ascii="Times New Roman" w:eastAsia="Calibri" w:hAnsi="Times New Roman" w:cs="Times New Roman"/>
                <w:sz w:val="20"/>
                <w:szCs w:val="20"/>
              </w:rPr>
              <w:t>(6.8);</w:t>
            </w:r>
          </w:p>
          <w:p w:rsidR="007753C3" w:rsidRPr="00516639" w:rsidRDefault="007753C3" w:rsidP="00713E7B">
            <w:pPr>
              <w:spacing w:after="0" w:line="240" w:lineRule="auto"/>
              <w:rPr>
                <w:rFonts w:ascii="Times New Roman" w:eastAsia="Calibri" w:hAnsi="Times New Roman" w:cs="Times New Roman"/>
                <w:sz w:val="20"/>
                <w:szCs w:val="20"/>
              </w:rPr>
            </w:pPr>
          </w:p>
          <w:p w:rsidR="007753C3" w:rsidRDefault="007753C3" w:rsidP="00713E7B">
            <w:pPr>
              <w:spacing w:after="0" w:line="240" w:lineRule="auto"/>
              <w:rPr>
                <w:rFonts w:ascii="Times New Roman" w:eastAsia="Calibri" w:hAnsi="Times New Roman" w:cs="Times New Roman"/>
                <w:sz w:val="20"/>
                <w:szCs w:val="20"/>
              </w:rPr>
            </w:pPr>
          </w:p>
          <w:p w:rsidR="007753C3" w:rsidRPr="00516639" w:rsidRDefault="007753C3" w:rsidP="00713E7B">
            <w:pPr>
              <w:spacing w:after="0" w:line="240" w:lineRule="auto"/>
              <w:rPr>
                <w:rFonts w:ascii="Times New Roman" w:eastAsia="Calibri" w:hAnsi="Times New Roman" w:cs="Times New Roman"/>
                <w:sz w:val="20"/>
                <w:szCs w:val="20"/>
              </w:rPr>
            </w:pPr>
          </w:p>
        </w:tc>
        <w:tc>
          <w:tcPr>
            <w:tcW w:w="5103" w:type="dxa"/>
            <w:tcBorders>
              <w:top w:val="single" w:sz="8" w:space="0" w:color="auto"/>
              <w:left w:val="single" w:sz="8" w:space="0" w:color="auto"/>
              <w:bottom w:val="single" w:sz="8" w:space="0" w:color="auto"/>
              <w:right w:val="single" w:sz="8" w:space="0" w:color="auto"/>
            </w:tcBorders>
          </w:tcPr>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w:t>
            </w:r>
            <w:r w:rsidR="00F471B7" w:rsidRPr="00516639">
              <w:rPr>
                <w:rFonts w:ascii="Times New Roman" w:hAnsi="Times New Roman" w:cs="Times New Roman"/>
                <w:sz w:val="20"/>
                <w:szCs w:val="20"/>
              </w:rPr>
              <w:t>а -</w:t>
            </w:r>
            <w:r w:rsidRPr="00516639">
              <w:rPr>
                <w:rFonts w:ascii="Times New Roman" w:hAnsi="Times New Roman" w:cs="Times New Roman"/>
                <w:sz w:val="20"/>
                <w:szCs w:val="20"/>
              </w:rPr>
              <w:t xml:space="preserve">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участка- 500м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F471B7"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w:t>
            </w:r>
            <w:r w:rsidR="007753C3" w:rsidRPr="00516639">
              <w:rPr>
                <w:rFonts w:ascii="Times New Roman" w:hAnsi="Times New Roman" w:cs="Times New Roman"/>
                <w:sz w:val="20"/>
                <w:szCs w:val="20"/>
              </w:rPr>
              <w:t>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- 95%</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Максимальная высота – не подлежит установлению.</w:t>
            </w:r>
          </w:p>
        </w:tc>
        <w:tc>
          <w:tcPr>
            <w:tcW w:w="2835" w:type="dxa"/>
            <w:vMerge/>
            <w:tcBorders>
              <w:left w:val="single" w:sz="8" w:space="0" w:color="auto"/>
              <w:right w:val="single" w:sz="8" w:space="0" w:color="auto"/>
            </w:tcBorders>
          </w:tcPr>
          <w:p w:rsidR="007753C3" w:rsidRPr="00516639" w:rsidRDefault="007753C3" w:rsidP="00713E7B">
            <w:pPr>
              <w:spacing w:after="0" w:line="240" w:lineRule="auto"/>
              <w:rPr>
                <w:rFonts w:ascii="Times New Roman" w:hAnsi="Times New Roman" w:cs="Times New Roman"/>
                <w:sz w:val="20"/>
                <w:szCs w:val="20"/>
              </w:rPr>
            </w:pPr>
          </w:p>
        </w:tc>
      </w:tr>
    </w:tbl>
    <w:p w:rsidR="007753C3" w:rsidRDefault="007753C3" w:rsidP="00713E7B">
      <w:pPr>
        <w:spacing w:after="0" w:line="240" w:lineRule="auto"/>
        <w:ind w:firstLine="547"/>
        <w:jc w:val="both"/>
        <w:rPr>
          <w:rFonts w:ascii="Times New Roman" w:eastAsia="Times New Roman" w:hAnsi="Times New Roman" w:cs="Times New Roman"/>
          <w:sz w:val="21"/>
          <w:szCs w:val="21"/>
          <w:lang w:eastAsia="ru-RU"/>
        </w:rPr>
      </w:pPr>
    </w:p>
    <w:p w:rsidR="007753C3" w:rsidRPr="000D69AB" w:rsidRDefault="007753C3" w:rsidP="00713E7B">
      <w:pPr>
        <w:spacing w:after="0" w:line="240" w:lineRule="auto"/>
        <w:ind w:firstLine="544"/>
        <w:jc w:val="center"/>
        <w:rPr>
          <w:rFonts w:ascii="Times New Roman" w:eastAsia="Times New Roman" w:hAnsi="Times New Roman" w:cs="Times New Roman"/>
          <w:b/>
          <w:sz w:val="24"/>
          <w:szCs w:val="24"/>
          <w:lang w:eastAsia="ru-RU"/>
        </w:rPr>
      </w:pPr>
      <w:r w:rsidRPr="000D69AB">
        <w:rPr>
          <w:rFonts w:ascii="Times New Roman" w:eastAsia="Times New Roman" w:hAnsi="Times New Roman" w:cs="Times New Roman"/>
          <w:b/>
          <w:sz w:val="24"/>
          <w:szCs w:val="24"/>
          <w:lang w:eastAsia="ru-RU"/>
        </w:rPr>
        <w:t>Расчетные показатели минимально допустимого уровня обеспеченности территории комплексного и устойчивого развития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753C3" w:rsidRPr="000D69AB" w:rsidRDefault="007753C3" w:rsidP="00713E7B">
      <w:pPr>
        <w:pStyle w:val="afa"/>
        <w:spacing w:before="0"/>
        <w:jc w:val="left"/>
        <w:rPr>
          <w:sz w:val="24"/>
          <w:szCs w:val="24"/>
          <w:u w:val="single"/>
          <w:lang w:eastAsia="ru-RU"/>
        </w:rPr>
      </w:pPr>
      <w:r w:rsidRPr="000D69AB">
        <w:rPr>
          <w:sz w:val="24"/>
          <w:szCs w:val="24"/>
          <w:u w:val="single"/>
          <w:lang w:eastAsia="ru-RU"/>
        </w:rPr>
        <w:t>Расчетный показатель минимально допустимого уровня обеспеченности об</w:t>
      </w:r>
      <w:r>
        <w:rPr>
          <w:sz w:val="24"/>
          <w:szCs w:val="24"/>
          <w:u w:val="single"/>
          <w:lang w:eastAsia="ru-RU"/>
        </w:rPr>
        <w:t>щеобразовательными учреждениями:</w:t>
      </w:r>
    </w:p>
    <w:p w:rsidR="007753C3" w:rsidRPr="000D69AB" w:rsidRDefault="007753C3" w:rsidP="00713E7B">
      <w:pPr>
        <w:pStyle w:val="Default"/>
        <w:rPr>
          <w:b/>
          <w:bCs/>
          <w:lang w:eastAsia="ru-RU"/>
        </w:rPr>
      </w:pPr>
      <w:r w:rsidRPr="000D69AB">
        <w:rPr>
          <w:rFonts w:eastAsia="Times New Roman"/>
          <w:color w:val="auto"/>
          <w:lang w:eastAsia="ru-RU"/>
        </w:rPr>
        <w:t xml:space="preserve">Уровень обеспеченности, мест на 1 тыс. человек общей численности населения </w:t>
      </w:r>
      <w:r>
        <w:rPr>
          <w:rFonts w:eastAsia="Times New Roman"/>
          <w:color w:val="auto"/>
          <w:lang w:eastAsia="ru-RU"/>
        </w:rPr>
        <w:t>–</w:t>
      </w:r>
      <w:r w:rsidRPr="000D69AB">
        <w:rPr>
          <w:lang w:eastAsia="ru-RU"/>
        </w:rPr>
        <w:t xml:space="preserve"> 107</w:t>
      </w:r>
      <w:r>
        <w:rPr>
          <w:lang w:eastAsia="ru-RU"/>
        </w:rPr>
        <w:t>;</w:t>
      </w:r>
    </w:p>
    <w:p w:rsidR="007753C3" w:rsidRPr="000D69AB" w:rsidRDefault="007753C3" w:rsidP="00713E7B">
      <w:pPr>
        <w:pStyle w:val="Default"/>
        <w:rPr>
          <w:rFonts w:eastAsia="Times New Roman"/>
          <w:color w:val="auto"/>
          <w:lang w:eastAsia="ru-RU"/>
        </w:rPr>
      </w:pPr>
    </w:p>
    <w:p w:rsidR="007753C3" w:rsidRDefault="007753C3" w:rsidP="00713E7B">
      <w:pPr>
        <w:pStyle w:val="Default"/>
        <w:rPr>
          <w:lang w:eastAsia="ru-RU"/>
        </w:rPr>
      </w:pPr>
      <w:r w:rsidRPr="000D69AB">
        <w:rPr>
          <w:rFonts w:eastAsia="Times New Roman"/>
          <w:b/>
          <w:bCs/>
          <w:color w:val="auto"/>
          <w:u w:val="single"/>
          <w:lang w:eastAsia="ru-RU"/>
        </w:rPr>
        <w:t>Расчетный показатель максимально допустимого уровня территориальной доступности дошкольных образовательных учреждений</w:t>
      </w:r>
      <w:r>
        <w:rPr>
          <w:u w:val="single"/>
          <w:lang w:eastAsia="ru-RU"/>
        </w:rPr>
        <w:t xml:space="preserve"> -</w:t>
      </w:r>
      <w:r w:rsidRPr="000D69AB">
        <w:rPr>
          <w:lang w:eastAsia="ru-RU"/>
        </w:rPr>
        <w:t xml:space="preserve"> 300 м</w:t>
      </w:r>
      <w:r>
        <w:rPr>
          <w:lang w:eastAsia="ru-RU"/>
        </w:rPr>
        <w:t>;</w:t>
      </w:r>
    </w:p>
    <w:p w:rsidR="007753C3" w:rsidRPr="000D69AB" w:rsidRDefault="007753C3" w:rsidP="00713E7B">
      <w:pPr>
        <w:pStyle w:val="Default"/>
        <w:rPr>
          <w:b/>
          <w:bCs/>
          <w:lang w:eastAsia="ru-RU"/>
        </w:rPr>
      </w:pPr>
    </w:p>
    <w:p w:rsidR="007753C3" w:rsidRPr="000D69AB" w:rsidRDefault="007753C3" w:rsidP="00713E7B">
      <w:pPr>
        <w:spacing w:after="0" w:line="240" w:lineRule="auto"/>
        <w:jc w:val="center"/>
        <w:rPr>
          <w:rFonts w:ascii="Times New Roman" w:hAnsi="Times New Roman" w:cs="Times New Roman"/>
          <w:b/>
        </w:rPr>
      </w:pPr>
      <w:r w:rsidRPr="000D69AB">
        <w:rPr>
          <w:rFonts w:ascii="Times New Roman" w:eastAsia="Times New Roman" w:hAnsi="Times New Roman" w:cs="Times New Roman"/>
          <w:b/>
          <w:spacing w:val="2"/>
          <w:sz w:val="24"/>
          <w:szCs w:val="24"/>
          <w:lang w:eastAsia="ru-RU"/>
        </w:rPr>
        <w:t xml:space="preserve">Расчетные показатели минимально допустимого уровня обеспеченности объектами здравоохранения, и уровня доступности таких объектов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0"/>
        <w:gridCol w:w="3103"/>
        <w:gridCol w:w="2410"/>
      </w:tblGrid>
      <w:tr w:rsidR="007753C3" w:rsidRPr="000D69AB" w:rsidTr="00AC0E54">
        <w:tc>
          <w:tcPr>
            <w:tcW w:w="3980" w:type="dxa"/>
            <w:shd w:val="clear" w:color="auto" w:fill="auto"/>
            <w:vAlign w:val="center"/>
          </w:tcPr>
          <w:p w:rsidR="007753C3" w:rsidRPr="000D69AB"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Наименование объектов</w:t>
            </w:r>
          </w:p>
        </w:tc>
        <w:tc>
          <w:tcPr>
            <w:tcW w:w="3103" w:type="dxa"/>
            <w:shd w:val="clear" w:color="auto" w:fill="auto"/>
            <w:vAlign w:val="center"/>
          </w:tcPr>
          <w:p w:rsidR="007753C3" w:rsidRPr="000D69AB" w:rsidRDefault="007753C3" w:rsidP="00713E7B">
            <w:pPr>
              <w:widowControl w:val="0"/>
              <w:autoSpaceDE w:val="0"/>
              <w:autoSpaceDN w:val="0"/>
              <w:adjustRightInd w:val="0"/>
              <w:spacing w:after="0" w:line="240" w:lineRule="auto"/>
              <w:ind w:hanging="124"/>
              <w:jc w:val="center"/>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Минимально допустимый уровень обеспеченности, ед. изм./1000 жителей</w:t>
            </w:r>
          </w:p>
        </w:tc>
        <w:tc>
          <w:tcPr>
            <w:tcW w:w="2410" w:type="dxa"/>
            <w:shd w:val="clear" w:color="auto" w:fill="auto"/>
            <w:vAlign w:val="center"/>
          </w:tcPr>
          <w:p w:rsidR="007753C3" w:rsidRPr="000D69AB" w:rsidRDefault="007753C3" w:rsidP="00713E7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Максимально допустимый уровень территориальной доступности</w:t>
            </w:r>
          </w:p>
        </w:tc>
      </w:tr>
      <w:tr w:rsidR="007753C3" w:rsidRPr="000D69AB" w:rsidTr="00AC0E54">
        <w:tc>
          <w:tcPr>
            <w:tcW w:w="3980" w:type="dxa"/>
            <w:shd w:val="clear" w:color="auto" w:fill="auto"/>
          </w:tcPr>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перинатальные центры, родильные дома и др.) со вспомогательными зданиями и сооружениями</w:t>
            </w:r>
          </w:p>
        </w:tc>
        <w:tc>
          <w:tcPr>
            <w:tcW w:w="3103" w:type="dxa"/>
            <w:shd w:val="clear" w:color="auto" w:fill="auto"/>
          </w:tcPr>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По заданию на проектирование, определяемому органами здравоохранения, но не менее 13,47 койки</w:t>
            </w:r>
          </w:p>
        </w:tc>
        <w:tc>
          <w:tcPr>
            <w:tcW w:w="2410" w:type="dxa"/>
            <w:shd w:val="clear" w:color="auto" w:fill="auto"/>
          </w:tcPr>
          <w:p w:rsidR="007753C3" w:rsidRPr="000D69AB" w:rsidRDefault="007753C3" w:rsidP="00713E7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Радиус транспортной доступности – 1 ч;</w:t>
            </w:r>
          </w:p>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7753C3" w:rsidRPr="000D69AB" w:rsidTr="00AC0E54">
        <w:tc>
          <w:tcPr>
            <w:tcW w:w="3980" w:type="dxa"/>
            <w:shd w:val="clear" w:color="auto" w:fill="auto"/>
          </w:tcPr>
          <w:p w:rsidR="007753C3" w:rsidRPr="000D69AB"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 xml:space="preserve">Стационары для взрослых и детей для долговременного лечения (психиатрические, туберкулезные, </w:t>
            </w:r>
            <w:r w:rsidRPr="000D69AB">
              <w:rPr>
                <w:rFonts w:ascii="Times New Roman" w:eastAsia="Times New Roman" w:hAnsi="Times New Roman" w:cs="Times New Roman"/>
                <w:sz w:val="20"/>
                <w:szCs w:val="20"/>
                <w:lang w:eastAsia="ru-RU"/>
              </w:rPr>
              <w:lastRenderedPageBreak/>
              <w:t>восстановительные, наркологические, по профилактике и борьбе со СПИДом и др.) со вспомогательными зданиями и сооружениями</w:t>
            </w:r>
          </w:p>
        </w:tc>
        <w:tc>
          <w:tcPr>
            <w:tcW w:w="3103" w:type="dxa"/>
            <w:shd w:val="clear" w:color="auto" w:fill="auto"/>
          </w:tcPr>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lastRenderedPageBreak/>
              <w:t xml:space="preserve">По заданию на проектирование, определяемому органами здравоохранения, но не </w:t>
            </w:r>
            <w:r w:rsidRPr="000D69AB">
              <w:rPr>
                <w:rFonts w:ascii="Times New Roman" w:eastAsia="Times New Roman" w:hAnsi="Times New Roman" w:cs="Times New Roman"/>
                <w:sz w:val="20"/>
                <w:szCs w:val="20"/>
                <w:lang w:eastAsia="ru-RU"/>
              </w:rPr>
              <w:lastRenderedPageBreak/>
              <w:t>менее 13,47 койки</w:t>
            </w:r>
          </w:p>
        </w:tc>
        <w:tc>
          <w:tcPr>
            <w:tcW w:w="2410" w:type="dxa"/>
            <w:shd w:val="clear" w:color="auto" w:fill="auto"/>
          </w:tcPr>
          <w:p w:rsidR="007753C3" w:rsidRPr="000D69AB" w:rsidRDefault="007753C3" w:rsidP="00713E7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lastRenderedPageBreak/>
              <w:t>Не нормируется</w:t>
            </w:r>
          </w:p>
        </w:tc>
      </w:tr>
      <w:tr w:rsidR="007753C3" w:rsidRPr="000D69AB" w:rsidTr="00AC0E54">
        <w:tc>
          <w:tcPr>
            <w:tcW w:w="3980" w:type="dxa"/>
            <w:shd w:val="clear" w:color="auto" w:fill="auto"/>
          </w:tcPr>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roofErr w:type="gramStart"/>
            <w:r w:rsidRPr="000D69AB">
              <w:rPr>
                <w:rFonts w:ascii="Times New Roman" w:eastAsia="Times New Roman" w:hAnsi="Times New Roman" w:cs="Times New Roman"/>
                <w:sz w:val="20"/>
                <w:szCs w:val="20"/>
                <w:lang w:eastAsia="ru-RU"/>
              </w:rPr>
              <w:lastRenderedPageBreak/>
              <w:t>Амбулаторно-поликлиническая</w:t>
            </w:r>
            <w:proofErr w:type="gramEnd"/>
            <w:r w:rsidRPr="000D69AB">
              <w:rPr>
                <w:rFonts w:ascii="Times New Roman" w:eastAsia="Times New Roman" w:hAnsi="Times New Roman" w:cs="Times New Roman"/>
                <w:sz w:val="20"/>
                <w:szCs w:val="20"/>
                <w:lang w:eastAsia="ru-RU"/>
              </w:rPr>
              <w:t xml:space="preserve"> учреждения</w:t>
            </w:r>
          </w:p>
        </w:tc>
        <w:tc>
          <w:tcPr>
            <w:tcW w:w="3103" w:type="dxa"/>
            <w:shd w:val="clear" w:color="auto" w:fill="auto"/>
          </w:tcPr>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По заданию на проектирование, определяемому органами здравоохранения, но не менее 18,15 посещения в смену</w:t>
            </w:r>
          </w:p>
        </w:tc>
        <w:tc>
          <w:tcPr>
            <w:tcW w:w="2410" w:type="dxa"/>
            <w:shd w:val="clear" w:color="auto" w:fill="auto"/>
          </w:tcPr>
          <w:p w:rsidR="007753C3" w:rsidRPr="000D69AB" w:rsidRDefault="007753C3" w:rsidP="00713E7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000 м"/>
              </w:smartTagPr>
              <w:r w:rsidRPr="000D69AB">
                <w:rPr>
                  <w:rFonts w:ascii="Times New Roman" w:eastAsia="Times New Roman" w:hAnsi="Times New Roman" w:cs="Times New Roman"/>
                  <w:sz w:val="20"/>
                  <w:szCs w:val="20"/>
                  <w:lang w:eastAsia="ru-RU"/>
                </w:rPr>
                <w:t>1000 м</w:t>
              </w:r>
            </w:smartTag>
          </w:p>
        </w:tc>
      </w:tr>
      <w:tr w:rsidR="007753C3" w:rsidRPr="000D69AB" w:rsidTr="00AC0E54">
        <w:tc>
          <w:tcPr>
            <w:tcW w:w="3980" w:type="dxa"/>
            <w:shd w:val="clear" w:color="auto" w:fill="auto"/>
          </w:tcPr>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Станция (подстанция) скорой помощи</w:t>
            </w:r>
          </w:p>
        </w:tc>
        <w:tc>
          <w:tcPr>
            <w:tcW w:w="3103" w:type="dxa"/>
            <w:shd w:val="clear" w:color="auto" w:fill="auto"/>
          </w:tcPr>
          <w:p w:rsidR="007753C3" w:rsidRPr="000D69AB" w:rsidRDefault="007753C3" w:rsidP="00713E7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1 объект на 10 тыс. чел.</w:t>
            </w:r>
          </w:p>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753C3" w:rsidRPr="000D69AB" w:rsidRDefault="007753C3" w:rsidP="00713E7B">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0D69AB">
              <w:rPr>
                <w:rFonts w:ascii="Times New Roman" w:eastAsia="Times New Roman" w:hAnsi="Times New Roman" w:cs="Times New Roman"/>
                <w:sz w:val="20"/>
                <w:szCs w:val="24"/>
                <w:lang w:eastAsia="ru-RU"/>
              </w:rPr>
              <w:t xml:space="preserve">1 автомобиль на 10 тыс. жителей  </w:t>
            </w:r>
          </w:p>
        </w:tc>
        <w:tc>
          <w:tcPr>
            <w:tcW w:w="2410" w:type="dxa"/>
            <w:shd w:val="clear" w:color="auto" w:fill="auto"/>
          </w:tcPr>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Радиус доступности – 15 мин. На специальном автомобиле</w:t>
            </w:r>
          </w:p>
        </w:tc>
      </w:tr>
      <w:tr w:rsidR="007753C3" w:rsidRPr="000D69AB" w:rsidTr="00AC0E54">
        <w:tc>
          <w:tcPr>
            <w:tcW w:w="3980" w:type="dxa"/>
            <w:shd w:val="clear" w:color="auto" w:fill="auto"/>
          </w:tcPr>
          <w:p w:rsidR="007753C3" w:rsidRPr="000D69AB"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Аптека</w:t>
            </w:r>
          </w:p>
        </w:tc>
        <w:tc>
          <w:tcPr>
            <w:tcW w:w="3103" w:type="dxa"/>
            <w:shd w:val="clear" w:color="auto" w:fill="auto"/>
          </w:tcPr>
          <w:p w:rsidR="007753C3" w:rsidRPr="000D69AB"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1 объект на 13 тыс. чел.;</w:t>
            </w:r>
          </w:p>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c>
          <w:tcPr>
            <w:tcW w:w="2410" w:type="dxa"/>
            <w:shd w:val="clear" w:color="auto" w:fill="auto"/>
          </w:tcPr>
          <w:p w:rsidR="007753C3" w:rsidRPr="000D69AB" w:rsidRDefault="007753C3" w:rsidP="00713E7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Радиус пешеходной доступности:</w:t>
            </w:r>
          </w:p>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 xml:space="preserve">- при многоэтажной застройке – </w:t>
            </w:r>
            <w:smartTag w:uri="urn:schemas-microsoft-com:office:smarttags" w:element="metricconverter">
              <w:smartTagPr>
                <w:attr w:name="ProductID" w:val="500 м"/>
              </w:smartTagPr>
              <w:r w:rsidRPr="000D69AB">
                <w:rPr>
                  <w:rFonts w:ascii="Times New Roman" w:eastAsia="Times New Roman" w:hAnsi="Times New Roman" w:cs="Times New Roman"/>
                  <w:sz w:val="20"/>
                  <w:szCs w:val="20"/>
                  <w:lang w:eastAsia="ru-RU"/>
                </w:rPr>
                <w:t>500 м</w:t>
              </w:r>
            </w:smartTag>
            <w:r w:rsidRPr="000D69AB">
              <w:rPr>
                <w:rFonts w:ascii="Times New Roman" w:eastAsia="Times New Roman" w:hAnsi="Times New Roman" w:cs="Times New Roman"/>
                <w:sz w:val="20"/>
                <w:szCs w:val="20"/>
                <w:lang w:eastAsia="ru-RU"/>
              </w:rPr>
              <w:t>;</w:t>
            </w:r>
          </w:p>
          <w:p w:rsidR="007753C3" w:rsidRPr="000D69AB"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0D69AB">
              <w:rPr>
                <w:rFonts w:ascii="Times New Roman" w:eastAsia="Times New Roman" w:hAnsi="Times New Roman" w:cs="Times New Roman"/>
                <w:sz w:val="20"/>
                <w:szCs w:val="20"/>
                <w:lang w:eastAsia="ru-RU"/>
              </w:rPr>
              <w:t xml:space="preserve">- </w:t>
            </w:r>
            <w:proofErr w:type="gramStart"/>
            <w:r w:rsidRPr="000D69AB">
              <w:rPr>
                <w:rFonts w:ascii="Times New Roman" w:eastAsia="Times New Roman" w:hAnsi="Times New Roman" w:cs="Times New Roman"/>
                <w:sz w:val="20"/>
                <w:szCs w:val="20"/>
                <w:lang w:eastAsia="ru-RU"/>
              </w:rPr>
              <w:t>при</w:t>
            </w:r>
            <w:proofErr w:type="gramEnd"/>
            <w:r w:rsidRPr="000D69AB">
              <w:rPr>
                <w:rFonts w:ascii="Times New Roman" w:eastAsia="Times New Roman" w:hAnsi="Times New Roman" w:cs="Times New Roman"/>
                <w:sz w:val="20"/>
                <w:szCs w:val="20"/>
                <w:lang w:eastAsia="ru-RU"/>
              </w:rPr>
              <w:t xml:space="preserve"> </w:t>
            </w:r>
            <w:proofErr w:type="gramStart"/>
            <w:r w:rsidRPr="000D69AB">
              <w:rPr>
                <w:rFonts w:ascii="Times New Roman" w:eastAsia="Times New Roman" w:hAnsi="Times New Roman" w:cs="Times New Roman"/>
                <w:sz w:val="20"/>
                <w:szCs w:val="20"/>
                <w:lang w:eastAsia="ru-RU"/>
              </w:rPr>
              <w:t>одно</w:t>
            </w:r>
            <w:proofErr w:type="gramEnd"/>
            <w:r w:rsidRPr="000D69AB">
              <w:rPr>
                <w:rFonts w:ascii="Times New Roman" w:eastAsia="Times New Roman" w:hAnsi="Times New Roman" w:cs="Times New Roman"/>
                <w:sz w:val="20"/>
                <w:szCs w:val="20"/>
                <w:lang w:eastAsia="ru-RU"/>
              </w:rPr>
              <w:t xml:space="preserve">-, двухэтажной застройке – </w:t>
            </w:r>
            <w:smartTag w:uri="urn:schemas-microsoft-com:office:smarttags" w:element="metricconverter">
              <w:smartTagPr>
                <w:attr w:name="ProductID" w:val="800 м"/>
              </w:smartTagPr>
              <w:r w:rsidRPr="000D69AB">
                <w:rPr>
                  <w:rFonts w:ascii="Times New Roman" w:eastAsia="Times New Roman" w:hAnsi="Times New Roman" w:cs="Times New Roman"/>
                  <w:sz w:val="20"/>
                  <w:szCs w:val="20"/>
                  <w:lang w:eastAsia="ru-RU"/>
                </w:rPr>
                <w:t>800 м</w:t>
              </w:r>
            </w:smartTag>
          </w:p>
        </w:tc>
      </w:tr>
    </w:tbl>
    <w:p w:rsidR="007753C3" w:rsidRPr="000D69AB" w:rsidRDefault="007753C3" w:rsidP="00713E7B">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7753C3" w:rsidRPr="005D258D" w:rsidRDefault="007753C3" w:rsidP="00713E7B">
      <w:pPr>
        <w:keepNext/>
        <w:numPr>
          <w:ilvl w:val="2"/>
          <w:numId w:val="0"/>
        </w:numPr>
        <w:tabs>
          <w:tab w:val="left" w:pos="1276"/>
        </w:tabs>
        <w:spacing w:after="0" w:line="240" w:lineRule="auto"/>
        <w:ind w:left="1" w:firstLine="567"/>
        <w:jc w:val="center"/>
        <w:rPr>
          <w:rFonts w:ascii="Times New Roman" w:hAnsi="Times New Roman" w:cs="Times New Roman"/>
          <w:b/>
          <w:sz w:val="24"/>
          <w:szCs w:val="24"/>
        </w:rPr>
      </w:pPr>
      <w:r w:rsidRPr="005D258D">
        <w:rPr>
          <w:rFonts w:ascii="Times New Roman" w:eastAsia="Times New Roman" w:hAnsi="Times New Roman" w:cs="Times New Roman"/>
          <w:b/>
          <w:sz w:val="24"/>
          <w:szCs w:val="24"/>
          <w:lang w:eastAsia="ru-RU"/>
        </w:rPr>
        <w:t>Р</w:t>
      </w:r>
      <w:r w:rsidRPr="000D69AB">
        <w:rPr>
          <w:rFonts w:ascii="Times New Roman" w:eastAsia="Times New Roman" w:hAnsi="Times New Roman" w:cs="Times New Roman"/>
          <w:b/>
          <w:sz w:val="24"/>
          <w:szCs w:val="24"/>
          <w:lang w:eastAsia="ru-RU"/>
        </w:rPr>
        <w:t xml:space="preserve">асчетные показатели минимально допустимого уровня обеспеченности территории </w:t>
      </w:r>
      <w:r w:rsidRPr="005D258D">
        <w:rPr>
          <w:rFonts w:ascii="Times New Roman" w:eastAsia="Times New Roman" w:hAnsi="Times New Roman" w:cs="Times New Roman"/>
          <w:b/>
          <w:sz w:val="24"/>
          <w:szCs w:val="24"/>
          <w:lang w:eastAsia="ru-RU"/>
        </w:rPr>
        <w:t>комплексного и устойчивого развития</w:t>
      </w:r>
      <w:r w:rsidRPr="005D258D">
        <w:rPr>
          <w:rFonts w:ascii="Times New Roman" w:eastAsia="Times New Roman" w:hAnsi="Times New Roman" w:cs="Times New Roman"/>
          <w:b/>
          <w:bCs/>
          <w:sz w:val="24"/>
          <w:szCs w:val="24"/>
        </w:rPr>
        <w:t xml:space="preserve"> автомобильными дорогами местного значения,</w:t>
      </w:r>
      <w:r>
        <w:rPr>
          <w:rFonts w:ascii="Times New Roman" w:eastAsia="Times New Roman" w:hAnsi="Times New Roman" w:cs="Times New Roman"/>
          <w:b/>
          <w:bCs/>
          <w:sz w:val="24"/>
          <w:szCs w:val="24"/>
        </w:rPr>
        <w:t xml:space="preserve"> объектами </w:t>
      </w:r>
      <w:r w:rsidRPr="005D258D">
        <w:rPr>
          <w:rFonts w:ascii="Times New Roman" w:hAnsi="Times New Roman" w:cs="Times New Roman"/>
          <w:b/>
          <w:sz w:val="24"/>
          <w:szCs w:val="24"/>
        </w:rPr>
        <w:t>улично-дорожн</w:t>
      </w:r>
      <w:r>
        <w:rPr>
          <w:rFonts w:ascii="Times New Roman" w:hAnsi="Times New Roman" w:cs="Times New Roman"/>
          <w:b/>
          <w:sz w:val="24"/>
          <w:szCs w:val="24"/>
        </w:rPr>
        <w:t>ой</w:t>
      </w:r>
      <w:r w:rsidRPr="005D258D">
        <w:rPr>
          <w:rFonts w:ascii="Times New Roman" w:hAnsi="Times New Roman" w:cs="Times New Roman"/>
          <w:b/>
          <w:sz w:val="24"/>
          <w:szCs w:val="24"/>
        </w:rPr>
        <w:t xml:space="preserve"> сет</w:t>
      </w:r>
      <w:r>
        <w:rPr>
          <w:rFonts w:ascii="Times New Roman" w:hAnsi="Times New Roman" w:cs="Times New Roman"/>
          <w:b/>
          <w:sz w:val="24"/>
          <w:szCs w:val="24"/>
        </w:rPr>
        <w:t>и</w:t>
      </w:r>
    </w:p>
    <w:p w:rsidR="007753C3" w:rsidRPr="005D258D" w:rsidRDefault="007753C3" w:rsidP="00713E7B">
      <w:pPr>
        <w:spacing w:after="0" w:line="240" w:lineRule="auto"/>
        <w:contextualSpacing/>
        <w:jc w:val="right"/>
        <w:rPr>
          <w:rFonts w:ascii="Times New Roman" w:hAnsi="Times New Roman" w:cs="Times New Roman"/>
          <w:b/>
          <w:sz w:val="20"/>
          <w:szCs w:val="20"/>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4383"/>
        <w:gridCol w:w="2887"/>
      </w:tblGrid>
      <w:tr w:rsidR="007753C3" w:rsidRPr="005D258D" w:rsidTr="00AC0E54">
        <w:trPr>
          <w:trHeight w:val="60"/>
          <w:jc w:val="center"/>
        </w:trPr>
        <w:tc>
          <w:tcPr>
            <w:tcW w:w="2501" w:type="dxa"/>
            <w:vAlign w:val="center"/>
          </w:tcPr>
          <w:p w:rsidR="007753C3" w:rsidRPr="005D258D" w:rsidRDefault="007753C3" w:rsidP="00713E7B">
            <w:pPr>
              <w:spacing w:after="0" w:line="240" w:lineRule="auto"/>
              <w:ind w:left="189" w:firstLine="491"/>
              <w:jc w:val="center"/>
              <w:rPr>
                <w:rFonts w:ascii="Times New Roman" w:hAnsi="Times New Roman" w:cs="Times New Roman"/>
                <w:bCs/>
                <w:szCs w:val="24"/>
              </w:rPr>
            </w:pPr>
            <w:r w:rsidRPr="005D258D">
              <w:rPr>
                <w:rFonts w:ascii="Times New Roman" w:hAnsi="Times New Roman" w:cs="Times New Roman"/>
                <w:bCs/>
                <w:szCs w:val="24"/>
              </w:rPr>
              <w:t xml:space="preserve">Наименование </w:t>
            </w:r>
          </w:p>
          <w:p w:rsidR="007753C3" w:rsidRPr="005D258D" w:rsidRDefault="007753C3" w:rsidP="00713E7B">
            <w:pPr>
              <w:spacing w:after="0" w:line="240" w:lineRule="auto"/>
              <w:jc w:val="center"/>
              <w:rPr>
                <w:rFonts w:ascii="Times New Roman" w:hAnsi="Times New Roman" w:cs="Times New Roman"/>
                <w:bCs/>
                <w:szCs w:val="24"/>
              </w:rPr>
            </w:pPr>
            <w:r w:rsidRPr="005D258D">
              <w:rPr>
                <w:rFonts w:ascii="Times New Roman" w:hAnsi="Times New Roman" w:cs="Times New Roman"/>
                <w:bCs/>
                <w:szCs w:val="24"/>
              </w:rPr>
              <w:t>объекта</w:t>
            </w:r>
          </w:p>
        </w:tc>
        <w:tc>
          <w:tcPr>
            <w:tcW w:w="4383" w:type="dxa"/>
            <w:vAlign w:val="center"/>
          </w:tcPr>
          <w:p w:rsidR="007753C3" w:rsidRPr="005D258D" w:rsidRDefault="007753C3" w:rsidP="00713E7B">
            <w:pPr>
              <w:suppressAutoHyphens/>
              <w:spacing w:after="0" w:line="240" w:lineRule="auto"/>
              <w:jc w:val="center"/>
              <w:rPr>
                <w:rFonts w:ascii="Times New Roman" w:hAnsi="Times New Roman" w:cs="Times New Roman"/>
                <w:bCs/>
                <w:szCs w:val="24"/>
              </w:rPr>
            </w:pPr>
            <w:r w:rsidRPr="005D258D">
              <w:rPr>
                <w:rFonts w:ascii="Times New Roman" w:hAnsi="Times New Roman" w:cs="Times New Roman"/>
                <w:bCs/>
                <w:szCs w:val="24"/>
              </w:rPr>
              <w:t>Минимально допустимый уровень обеспеченности</w:t>
            </w:r>
          </w:p>
        </w:tc>
        <w:tc>
          <w:tcPr>
            <w:tcW w:w="2887" w:type="dxa"/>
            <w:vAlign w:val="center"/>
          </w:tcPr>
          <w:p w:rsidR="007753C3" w:rsidRPr="005D258D" w:rsidRDefault="007753C3" w:rsidP="00713E7B">
            <w:pPr>
              <w:spacing w:after="0" w:line="240" w:lineRule="auto"/>
              <w:jc w:val="center"/>
              <w:rPr>
                <w:rFonts w:ascii="Times New Roman" w:hAnsi="Times New Roman" w:cs="Times New Roman"/>
                <w:bCs/>
                <w:szCs w:val="24"/>
              </w:rPr>
            </w:pPr>
            <w:r w:rsidRPr="005D258D">
              <w:rPr>
                <w:rFonts w:ascii="Times New Roman" w:hAnsi="Times New Roman" w:cs="Times New Roman"/>
                <w:bCs/>
                <w:szCs w:val="24"/>
              </w:rPr>
              <w:t xml:space="preserve">Максимально допустимый уровень территориальной доступности </w:t>
            </w:r>
          </w:p>
        </w:tc>
      </w:tr>
      <w:tr w:rsidR="007753C3" w:rsidRPr="005D258D" w:rsidTr="00AC0E54">
        <w:trPr>
          <w:trHeight w:val="60"/>
          <w:jc w:val="center"/>
        </w:trPr>
        <w:tc>
          <w:tcPr>
            <w:tcW w:w="2501" w:type="dxa"/>
            <w:vAlign w:val="center"/>
          </w:tcPr>
          <w:p w:rsidR="007753C3" w:rsidRPr="005D258D" w:rsidRDefault="007753C3" w:rsidP="00713E7B">
            <w:pPr>
              <w:spacing w:after="0" w:line="240" w:lineRule="auto"/>
              <w:ind w:right="-57"/>
              <w:rPr>
                <w:rFonts w:ascii="Times New Roman" w:hAnsi="Times New Roman" w:cs="Times New Roman"/>
                <w:szCs w:val="24"/>
              </w:rPr>
            </w:pPr>
            <w:r w:rsidRPr="005D258D">
              <w:rPr>
                <w:rFonts w:ascii="Times New Roman" w:hAnsi="Times New Roman" w:cs="Times New Roman"/>
                <w:szCs w:val="24"/>
              </w:rPr>
              <w:t>Автомобильные дороги местного значения (плотность улично-дорожной сети)</w:t>
            </w:r>
          </w:p>
        </w:tc>
        <w:tc>
          <w:tcPr>
            <w:tcW w:w="4383" w:type="dxa"/>
            <w:vAlign w:val="center"/>
          </w:tcPr>
          <w:p w:rsidR="007753C3" w:rsidRPr="005D258D" w:rsidRDefault="007753C3" w:rsidP="00713E7B">
            <w:pPr>
              <w:spacing w:after="0" w:line="240" w:lineRule="auto"/>
              <w:ind w:left="-28" w:right="-28" w:firstLine="28"/>
              <w:jc w:val="center"/>
              <w:rPr>
                <w:rFonts w:ascii="Times New Roman" w:hAnsi="Times New Roman" w:cs="Times New Roman"/>
                <w:spacing w:val="-2"/>
                <w:szCs w:val="24"/>
              </w:rPr>
            </w:pPr>
            <w:r w:rsidRPr="005D258D">
              <w:rPr>
                <w:rFonts w:ascii="Times New Roman" w:hAnsi="Times New Roman" w:cs="Times New Roman"/>
                <w:spacing w:val="-2"/>
                <w:szCs w:val="24"/>
              </w:rPr>
              <w:t>2,5 км/км</w:t>
            </w:r>
            <w:proofErr w:type="gramStart"/>
            <w:r w:rsidRPr="005D258D">
              <w:rPr>
                <w:rFonts w:ascii="Times New Roman" w:hAnsi="Times New Roman" w:cs="Times New Roman"/>
                <w:spacing w:val="-2"/>
                <w:szCs w:val="24"/>
                <w:vertAlign w:val="superscript"/>
              </w:rPr>
              <w:t>2</w:t>
            </w:r>
            <w:proofErr w:type="gramEnd"/>
            <w:r w:rsidRPr="005D258D">
              <w:rPr>
                <w:rFonts w:ascii="Times New Roman" w:hAnsi="Times New Roman" w:cs="Times New Roman"/>
                <w:spacing w:val="-2"/>
                <w:szCs w:val="24"/>
              </w:rPr>
              <w:t>;</w:t>
            </w:r>
          </w:p>
          <w:p w:rsidR="007753C3" w:rsidRPr="005D258D" w:rsidRDefault="007753C3" w:rsidP="00713E7B">
            <w:pPr>
              <w:suppressAutoHyphens/>
              <w:spacing w:after="0" w:line="240" w:lineRule="auto"/>
              <w:rPr>
                <w:rFonts w:ascii="Times New Roman" w:hAnsi="Times New Roman" w:cs="Times New Roman"/>
                <w:bCs/>
                <w:szCs w:val="24"/>
              </w:rPr>
            </w:pPr>
          </w:p>
        </w:tc>
        <w:tc>
          <w:tcPr>
            <w:tcW w:w="2887" w:type="dxa"/>
            <w:vAlign w:val="center"/>
          </w:tcPr>
          <w:p w:rsidR="007753C3" w:rsidRPr="005D258D" w:rsidRDefault="007753C3" w:rsidP="00713E7B">
            <w:pPr>
              <w:spacing w:after="0" w:line="240" w:lineRule="auto"/>
              <w:jc w:val="center"/>
              <w:rPr>
                <w:rFonts w:ascii="Times New Roman" w:hAnsi="Times New Roman" w:cs="Times New Roman"/>
                <w:bCs/>
                <w:szCs w:val="24"/>
              </w:rPr>
            </w:pPr>
            <w:r w:rsidRPr="005D258D">
              <w:rPr>
                <w:rFonts w:ascii="Times New Roman" w:hAnsi="Times New Roman" w:cs="Times New Roman"/>
                <w:szCs w:val="24"/>
              </w:rPr>
              <w:t>Не нормируется</w:t>
            </w:r>
          </w:p>
        </w:tc>
      </w:tr>
    </w:tbl>
    <w:p w:rsidR="007753C3" w:rsidRPr="005D258D" w:rsidRDefault="007753C3" w:rsidP="00713E7B">
      <w:pPr>
        <w:spacing w:after="0" w:line="240" w:lineRule="auto"/>
        <w:ind w:firstLine="720"/>
        <w:rPr>
          <w:bCs/>
          <w:i/>
          <w:spacing w:val="40"/>
        </w:rPr>
      </w:pPr>
    </w:p>
    <w:p w:rsidR="007753C3" w:rsidRPr="005D258D" w:rsidRDefault="007753C3" w:rsidP="00713E7B">
      <w:pPr>
        <w:keepNext/>
        <w:numPr>
          <w:ilvl w:val="2"/>
          <w:numId w:val="0"/>
        </w:numPr>
        <w:tabs>
          <w:tab w:val="left" w:pos="1276"/>
        </w:tabs>
        <w:spacing w:after="0" w:line="240" w:lineRule="auto"/>
        <w:ind w:left="1" w:firstLine="567"/>
        <w:jc w:val="center"/>
        <w:rPr>
          <w:rFonts w:ascii="Times New Roman" w:eastAsia="Times New Roman" w:hAnsi="Times New Roman" w:cs="Times New Roman"/>
          <w:b/>
          <w:bCs/>
          <w:sz w:val="24"/>
          <w:szCs w:val="24"/>
        </w:rPr>
      </w:pPr>
      <w:r w:rsidRPr="005D258D">
        <w:rPr>
          <w:rFonts w:ascii="Times New Roman" w:eastAsia="Times New Roman" w:hAnsi="Times New Roman" w:cs="Times New Roman"/>
          <w:b/>
          <w:sz w:val="24"/>
          <w:szCs w:val="24"/>
          <w:lang w:eastAsia="ru-RU"/>
        </w:rPr>
        <w:t>Р</w:t>
      </w:r>
      <w:r w:rsidRPr="000D69AB">
        <w:rPr>
          <w:rFonts w:ascii="Times New Roman" w:eastAsia="Times New Roman" w:hAnsi="Times New Roman" w:cs="Times New Roman"/>
          <w:b/>
          <w:sz w:val="24"/>
          <w:szCs w:val="24"/>
          <w:lang w:eastAsia="ru-RU"/>
        </w:rPr>
        <w:t xml:space="preserve">асчетные показатели минимально допустимого уровня обеспеченности территории </w:t>
      </w:r>
      <w:r w:rsidRPr="005D258D">
        <w:rPr>
          <w:rFonts w:ascii="Times New Roman" w:eastAsia="Times New Roman" w:hAnsi="Times New Roman" w:cs="Times New Roman"/>
          <w:b/>
          <w:sz w:val="24"/>
          <w:szCs w:val="24"/>
          <w:lang w:eastAsia="ru-RU"/>
        </w:rPr>
        <w:t>комплексного и устойчивого развития</w:t>
      </w:r>
      <w:r w:rsidR="003D7A1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bCs/>
          <w:sz w:val="24"/>
          <w:szCs w:val="24"/>
        </w:rPr>
        <w:t>п</w:t>
      </w:r>
      <w:r w:rsidRPr="005D258D">
        <w:rPr>
          <w:rFonts w:ascii="Times New Roman" w:eastAsia="Times New Roman" w:hAnsi="Times New Roman" w:cs="Times New Roman"/>
          <w:b/>
          <w:bCs/>
          <w:sz w:val="24"/>
          <w:szCs w:val="24"/>
        </w:rPr>
        <w:t>арковк</w:t>
      </w:r>
      <w:r>
        <w:rPr>
          <w:rFonts w:ascii="Times New Roman" w:eastAsia="Times New Roman" w:hAnsi="Times New Roman" w:cs="Times New Roman"/>
          <w:b/>
          <w:bCs/>
          <w:sz w:val="24"/>
          <w:szCs w:val="24"/>
        </w:rPr>
        <w:t>ами</w:t>
      </w:r>
      <w:r w:rsidRPr="005D258D">
        <w:rPr>
          <w:rFonts w:ascii="Times New Roman" w:eastAsia="Times New Roman" w:hAnsi="Times New Roman" w:cs="Times New Roman"/>
          <w:b/>
          <w:bCs/>
          <w:sz w:val="24"/>
          <w:szCs w:val="24"/>
        </w:rPr>
        <w:t xml:space="preserve"> (парковочны</w:t>
      </w:r>
      <w:r>
        <w:rPr>
          <w:rFonts w:ascii="Times New Roman" w:eastAsia="Times New Roman" w:hAnsi="Times New Roman" w:cs="Times New Roman"/>
          <w:b/>
          <w:bCs/>
          <w:sz w:val="24"/>
          <w:szCs w:val="24"/>
        </w:rPr>
        <w:t>ми</w:t>
      </w:r>
      <w:r w:rsidRPr="005D258D">
        <w:rPr>
          <w:rFonts w:ascii="Times New Roman" w:eastAsia="Times New Roman" w:hAnsi="Times New Roman" w:cs="Times New Roman"/>
          <w:b/>
          <w:bCs/>
          <w:sz w:val="24"/>
          <w:szCs w:val="24"/>
        </w:rPr>
        <w:t xml:space="preserve"> места</w:t>
      </w:r>
      <w:r>
        <w:rPr>
          <w:rFonts w:ascii="Times New Roman" w:eastAsia="Times New Roman" w:hAnsi="Times New Roman" w:cs="Times New Roman"/>
          <w:b/>
          <w:bCs/>
          <w:sz w:val="24"/>
          <w:szCs w:val="24"/>
        </w:rPr>
        <w:t>ми</w:t>
      </w:r>
      <w:r w:rsidRPr="005D258D">
        <w:rPr>
          <w:rFonts w:ascii="Times New Roman" w:eastAsia="Times New Roman" w:hAnsi="Times New Roman" w:cs="Times New Roman"/>
          <w:b/>
          <w:bCs/>
          <w:sz w:val="24"/>
          <w:szCs w:val="24"/>
        </w:rPr>
        <w:t>)</w:t>
      </w:r>
    </w:p>
    <w:p w:rsidR="007753C3" w:rsidRPr="005D258D" w:rsidRDefault="007753C3" w:rsidP="00713E7B">
      <w:pPr>
        <w:keepNext/>
        <w:numPr>
          <w:ilvl w:val="3"/>
          <w:numId w:val="0"/>
        </w:numPr>
        <w:tabs>
          <w:tab w:val="left" w:pos="1418"/>
        </w:tabs>
        <w:spacing w:after="0" w:line="240" w:lineRule="auto"/>
        <w:ind w:firstLine="567"/>
        <w:jc w:val="both"/>
        <w:rPr>
          <w:rFonts w:ascii="Times New Roman" w:eastAsia="Times New Roman" w:hAnsi="Times New Roman" w:cs="Times New Roman"/>
          <w:bCs/>
          <w:sz w:val="24"/>
          <w:szCs w:val="24"/>
        </w:rPr>
      </w:pPr>
      <w:r w:rsidRPr="005D258D">
        <w:rPr>
          <w:rFonts w:ascii="Times New Roman" w:eastAsia="Times New Roman" w:hAnsi="Times New Roman" w:cs="Times New Roman"/>
          <w:bCs/>
          <w:sz w:val="24"/>
          <w:szCs w:val="24"/>
        </w:rPr>
        <w:t xml:space="preserve">Парковочные места </w:t>
      </w:r>
      <w:r w:rsidRPr="005D258D">
        <w:rPr>
          <w:rFonts w:ascii="Times New Roman" w:eastAsia="Times New Roman" w:hAnsi="Times New Roman" w:cs="Times New Roman"/>
          <w:bCs/>
          <w:color w:val="000000"/>
          <w:sz w:val="24"/>
          <w:szCs w:val="24"/>
        </w:rPr>
        <w:t>для ж</w:t>
      </w:r>
      <w:r w:rsidRPr="005D258D">
        <w:rPr>
          <w:rFonts w:ascii="Times New Roman" w:eastAsia="Times New Roman" w:hAnsi="Times New Roman" w:cs="Times New Roman"/>
          <w:bCs/>
          <w:sz w:val="24"/>
          <w:szCs w:val="24"/>
        </w:rPr>
        <w:t>илой застройки на открытых автостоянках, в паркингах временного хранения (в границах земельного участка жилого дома) и постоянного хранения (в границах красных линий уличной сети, на отдельно сформированных участках или на парковках и паркингах объектов обслуживания и офисов)</w:t>
      </w:r>
    </w:p>
    <w:p w:rsidR="007753C3" w:rsidRPr="005D258D" w:rsidRDefault="007753C3" w:rsidP="00713E7B">
      <w:pPr>
        <w:spacing w:after="0" w:line="240" w:lineRule="auto"/>
        <w:jc w:val="right"/>
        <w:rPr>
          <w:rFonts w:ascii="Times New Roman" w:hAnsi="Times New Roma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842"/>
        <w:gridCol w:w="3420"/>
        <w:gridCol w:w="2231"/>
      </w:tblGrid>
      <w:tr w:rsidR="007753C3" w:rsidRPr="005D258D" w:rsidTr="00AC0E54">
        <w:trPr>
          <w:trHeight w:val="1591"/>
        </w:trPr>
        <w:tc>
          <w:tcPr>
            <w:tcW w:w="3842" w:type="dxa"/>
          </w:tcPr>
          <w:p w:rsidR="007753C3" w:rsidRPr="005D258D" w:rsidRDefault="007753C3" w:rsidP="00713E7B">
            <w:pPr>
              <w:spacing w:after="0" w:line="240" w:lineRule="auto"/>
              <w:rPr>
                <w:rFonts w:ascii="Times New Roman" w:hAnsi="Times New Roman" w:cs="Times New Roman"/>
              </w:rPr>
            </w:pPr>
            <w:r w:rsidRPr="005D258D">
              <w:rPr>
                <w:rFonts w:ascii="Times New Roman" w:hAnsi="Times New Roman" w:cs="Times New Roman"/>
              </w:rPr>
              <w:t>Наименование объекта</w:t>
            </w:r>
          </w:p>
        </w:tc>
        <w:tc>
          <w:tcPr>
            <w:tcW w:w="3420"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Минимально допустимый уровень обеспеченности,</w:t>
            </w:r>
          </w:p>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ед. изм./1000 чел.</w:t>
            </w:r>
          </w:p>
        </w:tc>
        <w:tc>
          <w:tcPr>
            <w:tcW w:w="2231"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Максимально допустимый уровень территориальной доступности</w:t>
            </w:r>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Места организованного (постоянного) хранения легковых автомобилей, принадлежащих гражданам</w:t>
            </w:r>
          </w:p>
        </w:tc>
        <w:tc>
          <w:tcPr>
            <w:tcW w:w="3420" w:type="dxa"/>
          </w:tcPr>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2020 год – 360 </w:t>
            </w:r>
            <w:proofErr w:type="spellStart"/>
            <w:r w:rsidRPr="005D258D">
              <w:rPr>
                <w:rFonts w:ascii="Times New Roman" w:eastAsia="Times New Roman" w:hAnsi="Times New Roman" w:cs="Times New Roman"/>
                <w:lang w:eastAsia="ru-RU"/>
              </w:rPr>
              <w:t>машино</w:t>
            </w:r>
            <w:proofErr w:type="spellEnd"/>
            <w:r w:rsidRPr="005D258D">
              <w:rPr>
                <w:rFonts w:ascii="Times New Roman" w:eastAsia="Times New Roman" w:hAnsi="Times New Roman" w:cs="Times New Roman"/>
                <w:lang w:eastAsia="ru-RU"/>
              </w:rPr>
              <w:t>-мест;</w:t>
            </w:r>
          </w:p>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5D258D">
              <w:rPr>
                <w:rFonts w:ascii="Times New Roman" w:eastAsia="Times New Roman" w:hAnsi="Times New Roman" w:cs="Times New Roman"/>
                <w:lang w:eastAsia="ru-RU"/>
              </w:rPr>
              <w:t xml:space="preserve">на 2030 год – 400 </w:t>
            </w:r>
            <w:proofErr w:type="spellStart"/>
            <w:r w:rsidRPr="005D258D">
              <w:rPr>
                <w:rFonts w:ascii="Times New Roman" w:eastAsia="Times New Roman" w:hAnsi="Times New Roman" w:cs="Times New Roman"/>
                <w:lang w:eastAsia="ru-RU"/>
              </w:rPr>
              <w:t>машино</w:t>
            </w:r>
            <w:proofErr w:type="spellEnd"/>
            <w:r w:rsidRPr="005D258D">
              <w:rPr>
                <w:rFonts w:ascii="Times New Roman" w:eastAsia="Times New Roman" w:hAnsi="Times New Roman" w:cs="Times New Roman"/>
                <w:lang w:eastAsia="ru-RU"/>
              </w:rPr>
              <w:t>-мест</w:t>
            </w:r>
          </w:p>
        </w:tc>
        <w:tc>
          <w:tcPr>
            <w:tcW w:w="2231" w:type="dxa"/>
          </w:tcPr>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Радиус пешеходной доступности – </w:t>
            </w:r>
            <w:smartTag w:uri="urn:schemas-microsoft-com:office:smarttags" w:element="metricconverter">
              <w:smartTagPr>
                <w:attr w:name="ProductID" w:val="800 м"/>
              </w:smartTagPr>
              <w:r w:rsidRPr="005D258D">
                <w:rPr>
                  <w:rFonts w:ascii="Times New Roman" w:eastAsia="Times New Roman" w:hAnsi="Times New Roman" w:cs="Times New Roman"/>
                  <w:lang w:eastAsia="ru-RU"/>
                </w:rPr>
                <w:t>800 м</w:t>
              </w:r>
            </w:smartTag>
            <w:r w:rsidR="004B4140">
              <w:fldChar w:fldCharType="begin"/>
            </w:r>
            <w:r>
              <w:instrText>HYPERLINK \l "P7621"</w:instrText>
            </w:r>
            <w:r w:rsidR="004B4140">
              <w:fldChar w:fldCharType="separate"/>
            </w:r>
            <w:r w:rsidRPr="005D258D">
              <w:rPr>
                <w:rFonts w:ascii="Times New Roman" w:eastAsia="Times New Roman" w:hAnsi="Times New Roman" w:cs="Times New Roman"/>
                <w:color w:val="0000FF"/>
                <w:lang w:eastAsia="ru-RU"/>
              </w:rPr>
              <w:t>&lt;*&gt;</w:t>
            </w:r>
            <w:r w:rsidR="004B4140">
              <w:fldChar w:fldCharType="end"/>
            </w:r>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из них в подземных гаражах</w:t>
            </w:r>
          </w:p>
        </w:tc>
        <w:tc>
          <w:tcPr>
            <w:tcW w:w="3420"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25 </w:t>
            </w:r>
            <w:proofErr w:type="spellStart"/>
            <w:r w:rsidRPr="005D258D">
              <w:rPr>
                <w:rFonts w:ascii="Times New Roman" w:eastAsia="Times New Roman" w:hAnsi="Times New Roman" w:cs="Times New Roman"/>
                <w:lang w:eastAsia="ru-RU"/>
              </w:rPr>
              <w:t>машино</w:t>
            </w:r>
            <w:proofErr w:type="spellEnd"/>
            <w:r w:rsidRPr="005D258D">
              <w:rPr>
                <w:rFonts w:ascii="Times New Roman" w:eastAsia="Times New Roman" w:hAnsi="Times New Roman" w:cs="Times New Roman"/>
                <w:lang w:eastAsia="ru-RU"/>
              </w:rPr>
              <w:t>-мест</w:t>
            </w:r>
          </w:p>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p>
        </w:tc>
        <w:tc>
          <w:tcPr>
            <w:tcW w:w="2231"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То же</w:t>
            </w:r>
          </w:p>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Территория, необходимая для постоянного хранения легковых автомобилей, принадлежащих гражданам</w:t>
            </w:r>
            <w:hyperlink w:anchor="P7623" w:history="1">
              <w:r w:rsidRPr="005D258D">
                <w:rPr>
                  <w:rFonts w:ascii="Times New Roman" w:eastAsia="Times New Roman" w:hAnsi="Times New Roman" w:cs="Times New Roman"/>
                  <w:color w:val="0000FF"/>
                  <w:lang w:eastAsia="ru-RU"/>
                </w:rPr>
                <w:t>&lt;**&gt;</w:t>
              </w:r>
            </w:hyperlink>
          </w:p>
        </w:tc>
        <w:tc>
          <w:tcPr>
            <w:tcW w:w="3420"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2020 год – </w:t>
            </w:r>
            <w:smartTag w:uri="urn:schemas-microsoft-com:office:smarttags" w:element="metricconverter">
              <w:smartTagPr>
                <w:attr w:name="ProductID" w:val="9000 кв. м"/>
              </w:smartTagPr>
              <w:r w:rsidRPr="005D258D">
                <w:rPr>
                  <w:rFonts w:ascii="Times New Roman" w:eastAsia="Times New Roman" w:hAnsi="Times New Roman" w:cs="Times New Roman"/>
                  <w:lang w:eastAsia="ru-RU"/>
                </w:rPr>
                <w:t>9000 кв. м</w:t>
              </w:r>
            </w:smartTag>
            <w:r w:rsidRPr="005D258D">
              <w:rPr>
                <w:rFonts w:ascii="Times New Roman" w:eastAsia="Times New Roman" w:hAnsi="Times New Roman" w:cs="Times New Roman"/>
                <w:lang w:eastAsia="ru-RU"/>
              </w:rPr>
              <w:t>;</w:t>
            </w:r>
          </w:p>
          <w:p w:rsidR="007753C3" w:rsidRPr="005D258D"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2030 год – </w:t>
            </w:r>
            <w:smartTag w:uri="urn:schemas-microsoft-com:office:smarttags" w:element="metricconverter">
              <w:smartTagPr>
                <w:attr w:name="ProductID" w:val="11500 кв. м"/>
              </w:smartTagPr>
              <w:r w:rsidRPr="005D258D">
                <w:rPr>
                  <w:rFonts w:ascii="Times New Roman" w:eastAsia="Times New Roman" w:hAnsi="Times New Roman" w:cs="Times New Roman"/>
                  <w:lang w:eastAsia="ru-RU"/>
                </w:rPr>
                <w:t>11500 кв. м</w:t>
              </w:r>
            </w:smartTag>
          </w:p>
          <w:p w:rsidR="007753C3" w:rsidRPr="005D258D"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при наличии подземных гаражей допускается принимать:</w:t>
            </w:r>
          </w:p>
          <w:p w:rsidR="007753C3" w:rsidRPr="005D258D"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2020 год – 8375 кв. </w:t>
            </w:r>
            <w:r w:rsidRPr="005D258D">
              <w:rPr>
                <w:rFonts w:ascii="Times New Roman" w:eastAsia="Times New Roman" w:hAnsi="Times New Roman" w:cs="Times New Roman"/>
                <w:lang w:eastAsia="ru-RU"/>
              </w:rPr>
              <w:lastRenderedPageBreak/>
              <w:t xml:space="preserve">м/1000 чел., </w:t>
            </w:r>
          </w:p>
          <w:p w:rsidR="007753C3" w:rsidRPr="005D258D"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на 2030 год – 9375 кв. м/1000 чел.</w:t>
            </w:r>
          </w:p>
          <w:p w:rsidR="007753C3" w:rsidRPr="005D258D"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7753C3" w:rsidRPr="005D258D"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c>
          <w:tcPr>
            <w:tcW w:w="2231"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highlight w:val="yellow"/>
                <w:lang w:eastAsia="ru-RU"/>
              </w:rPr>
            </w:pPr>
            <w:r w:rsidRPr="005D258D">
              <w:rPr>
                <w:rFonts w:ascii="Times New Roman" w:eastAsia="Times New Roman" w:hAnsi="Times New Roman" w:cs="Times New Roman"/>
                <w:lang w:eastAsia="ru-RU"/>
              </w:rPr>
              <w:lastRenderedPageBreak/>
              <w:t>То же</w:t>
            </w:r>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lastRenderedPageBreak/>
              <w:t>Места временного хранения легковых автомобилей, принадлежащих гражданам</w:t>
            </w:r>
          </w:p>
        </w:tc>
        <w:tc>
          <w:tcPr>
            <w:tcW w:w="3420"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2020 год – 252 </w:t>
            </w:r>
            <w:proofErr w:type="spellStart"/>
            <w:r w:rsidRPr="005D258D">
              <w:rPr>
                <w:rFonts w:ascii="Times New Roman" w:eastAsia="Times New Roman" w:hAnsi="Times New Roman" w:cs="Times New Roman"/>
                <w:lang w:eastAsia="ru-RU"/>
              </w:rPr>
              <w:t>машино</w:t>
            </w:r>
            <w:proofErr w:type="spellEnd"/>
            <w:r w:rsidRPr="005D258D">
              <w:rPr>
                <w:rFonts w:ascii="Times New Roman" w:eastAsia="Times New Roman" w:hAnsi="Times New Roman" w:cs="Times New Roman"/>
                <w:lang w:eastAsia="ru-RU"/>
              </w:rPr>
              <w:t>-места;</w:t>
            </w:r>
          </w:p>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2030 год – 280 </w:t>
            </w:r>
            <w:proofErr w:type="spellStart"/>
            <w:r w:rsidRPr="005D258D">
              <w:rPr>
                <w:rFonts w:ascii="Times New Roman" w:eastAsia="Times New Roman" w:hAnsi="Times New Roman" w:cs="Times New Roman"/>
                <w:lang w:eastAsia="ru-RU"/>
              </w:rPr>
              <w:t>машино</w:t>
            </w:r>
            <w:proofErr w:type="spellEnd"/>
            <w:r w:rsidRPr="005D258D">
              <w:rPr>
                <w:rFonts w:ascii="Times New Roman" w:eastAsia="Times New Roman" w:hAnsi="Times New Roman" w:cs="Times New Roman"/>
                <w:lang w:eastAsia="ru-RU"/>
              </w:rPr>
              <w:t>-мест</w:t>
            </w:r>
          </w:p>
        </w:tc>
        <w:tc>
          <w:tcPr>
            <w:tcW w:w="2231" w:type="dxa"/>
          </w:tcPr>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Радиус пешеходной доступности – </w:t>
            </w:r>
            <w:smartTag w:uri="urn:schemas-microsoft-com:office:smarttags" w:element="metricconverter">
              <w:smartTagPr>
                <w:attr w:name="ProductID" w:val="100 м"/>
              </w:smartTagPr>
              <w:r w:rsidRPr="005D258D">
                <w:rPr>
                  <w:rFonts w:ascii="Times New Roman" w:eastAsia="Times New Roman" w:hAnsi="Times New Roman" w:cs="Times New Roman"/>
                  <w:lang w:eastAsia="ru-RU"/>
                </w:rPr>
                <w:t>100 м</w:t>
              </w:r>
            </w:smartTag>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ind w:firstLine="720"/>
              <w:jc w:val="both"/>
              <w:rPr>
                <w:rFonts w:ascii="Times New Roman" w:eastAsia="Times New Roman" w:hAnsi="Times New Roman" w:cs="Times New Roman"/>
                <w:highlight w:val="yellow"/>
                <w:lang w:eastAsia="ru-RU"/>
              </w:rPr>
            </w:pPr>
            <w:r w:rsidRPr="005D258D">
              <w:rPr>
                <w:rFonts w:ascii="Times New Roman" w:eastAsia="Times New Roman" w:hAnsi="Times New Roman" w:cs="Times New Roman"/>
                <w:lang w:eastAsia="ru-RU"/>
              </w:rPr>
              <w:t>в том числе в пределах жилых кварталов (микрорайонов)</w:t>
            </w:r>
          </w:p>
        </w:tc>
        <w:tc>
          <w:tcPr>
            <w:tcW w:w="3420"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2020 год – 90 </w:t>
            </w:r>
            <w:proofErr w:type="spellStart"/>
            <w:r w:rsidRPr="005D258D">
              <w:rPr>
                <w:rFonts w:ascii="Times New Roman" w:eastAsia="Times New Roman" w:hAnsi="Times New Roman" w:cs="Times New Roman"/>
                <w:lang w:eastAsia="ru-RU"/>
              </w:rPr>
              <w:t>машино</w:t>
            </w:r>
            <w:proofErr w:type="spellEnd"/>
            <w:r w:rsidRPr="005D258D">
              <w:rPr>
                <w:rFonts w:ascii="Times New Roman" w:eastAsia="Times New Roman" w:hAnsi="Times New Roman" w:cs="Times New Roman"/>
                <w:lang w:eastAsia="ru-RU"/>
              </w:rPr>
              <w:t>-мест;</w:t>
            </w:r>
          </w:p>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highlight w:val="yellow"/>
                <w:lang w:eastAsia="ru-RU"/>
              </w:rPr>
            </w:pPr>
            <w:r w:rsidRPr="005D258D">
              <w:rPr>
                <w:rFonts w:ascii="Times New Roman" w:eastAsia="Times New Roman" w:hAnsi="Times New Roman" w:cs="Times New Roman"/>
                <w:lang w:eastAsia="ru-RU"/>
              </w:rPr>
              <w:t xml:space="preserve">на 2030 год – 100 </w:t>
            </w:r>
            <w:proofErr w:type="spellStart"/>
            <w:r w:rsidRPr="005D258D">
              <w:rPr>
                <w:rFonts w:ascii="Times New Roman" w:eastAsia="Times New Roman" w:hAnsi="Times New Roman" w:cs="Times New Roman"/>
                <w:lang w:eastAsia="ru-RU"/>
              </w:rPr>
              <w:t>машино</w:t>
            </w:r>
            <w:proofErr w:type="spellEnd"/>
            <w:r w:rsidRPr="005D258D">
              <w:rPr>
                <w:rFonts w:ascii="Times New Roman" w:eastAsia="Times New Roman" w:hAnsi="Times New Roman" w:cs="Times New Roman"/>
                <w:lang w:eastAsia="ru-RU"/>
              </w:rPr>
              <w:t>-мест</w:t>
            </w:r>
          </w:p>
        </w:tc>
        <w:tc>
          <w:tcPr>
            <w:tcW w:w="2231"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highlight w:val="yellow"/>
                <w:lang w:eastAsia="ru-RU"/>
              </w:rPr>
            </w:pPr>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Территория, необходимая для временного хранения легковых автомобилей, принадлежащих гражданам</w:t>
            </w:r>
          </w:p>
        </w:tc>
        <w:tc>
          <w:tcPr>
            <w:tcW w:w="3420" w:type="dxa"/>
          </w:tcPr>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2020 год – </w:t>
            </w:r>
            <w:smartTag w:uri="urn:schemas-microsoft-com:office:smarttags" w:element="metricconverter">
              <w:smartTagPr>
                <w:attr w:name="ProductID" w:val="6300 кв. м"/>
              </w:smartTagPr>
              <w:r w:rsidRPr="005D258D">
                <w:rPr>
                  <w:rFonts w:ascii="Times New Roman" w:eastAsia="Times New Roman" w:hAnsi="Times New Roman" w:cs="Times New Roman"/>
                  <w:lang w:eastAsia="ru-RU"/>
                </w:rPr>
                <w:t>6300 кв. м</w:t>
              </w:r>
            </w:smartTag>
            <w:r w:rsidRPr="005D258D">
              <w:rPr>
                <w:rFonts w:ascii="Times New Roman" w:eastAsia="Times New Roman" w:hAnsi="Times New Roman" w:cs="Times New Roman"/>
                <w:lang w:eastAsia="ru-RU"/>
              </w:rPr>
              <w:t>;</w:t>
            </w:r>
          </w:p>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2030 год – </w:t>
            </w:r>
            <w:smartTag w:uri="urn:schemas-microsoft-com:office:smarttags" w:element="metricconverter">
              <w:smartTagPr>
                <w:attr w:name="ProductID" w:val="7000 кв. м"/>
              </w:smartTagPr>
              <w:r w:rsidRPr="005D258D">
                <w:rPr>
                  <w:rFonts w:ascii="Times New Roman" w:eastAsia="Times New Roman" w:hAnsi="Times New Roman" w:cs="Times New Roman"/>
                  <w:lang w:eastAsia="ru-RU"/>
                </w:rPr>
                <w:t>7000 кв. м</w:t>
              </w:r>
            </w:smartTag>
          </w:p>
        </w:tc>
        <w:tc>
          <w:tcPr>
            <w:tcW w:w="2231"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То же</w:t>
            </w:r>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ind w:left="284"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в том числе в пределах жилых кварталов (микрорайонов)</w:t>
            </w:r>
          </w:p>
        </w:tc>
        <w:tc>
          <w:tcPr>
            <w:tcW w:w="3420"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2020 год – </w:t>
            </w:r>
            <w:smartTag w:uri="urn:schemas-microsoft-com:office:smarttags" w:element="metricconverter">
              <w:smartTagPr>
                <w:attr w:name="ProductID" w:val="2250 кв. м"/>
              </w:smartTagPr>
              <w:r w:rsidRPr="005D258D">
                <w:rPr>
                  <w:rFonts w:ascii="Times New Roman" w:eastAsia="Times New Roman" w:hAnsi="Times New Roman" w:cs="Times New Roman"/>
                  <w:lang w:eastAsia="ru-RU"/>
                </w:rPr>
                <w:t>2250 кв. м</w:t>
              </w:r>
            </w:smartTag>
            <w:r w:rsidRPr="005D258D">
              <w:rPr>
                <w:rFonts w:ascii="Times New Roman" w:eastAsia="Times New Roman" w:hAnsi="Times New Roman" w:cs="Times New Roman"/>
                <w:lang w:eastAsia="ru-RU"/>
              </w:rPr>
              <w:t>;</w:t>
            </w:r>
          </w:p>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2030 год – </w:t>
            </w:r>
            <w:smartTag w:uri="urn:schemas-microsoft-com:office:smarttags" w:element="metricconverter">
              <w:smartTagPr>
                <w:attr w:name="ProductID" w:val="2500 кв. м"/>
              </w:smartTagPr>
              <w:r w:rsidRPr="005D258D">
                <w:rPr>
                  <w:rFonts w:ascii="Times New Roman" w:eastAsia="Times New Roman" w:hAnsi="Times New Roman" w:cs="Times New Roman"/>
                  <w:lang w:eastAsia="ru-RU"/>
                </w:rPr>
                <w:t>2500 кв. м</w:t>
              </w:r>
            </w:smartTag>
          </w:p>
        </w:tc>
        <w:tc>
          <w:tcPr>
            <w:tcW w:w="2231"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То же</w:t>
            </w:r>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ind w:left="284"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из них в пределах придомовой территории жилых домов</w:t>
            </w:r>
          </w:p>
        </w:tc>
        <w:tc>
          <w:tcPr>
            <w:tcW w:w="3420"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smartTag w:uri="urn:schemas-microsoft-com:office:smarttags" w:element="metricconverter">
              <w:smartTagPr>
                <w:attr w:name="ProductID" w:val="800 кв. м"/>
              </w:smartTagPr>
              <w:r w:rsidRPr="005D258D">
                <w:rPr>
                  <w:rFonts w:ascii="Times New Roman" w:eastAsia="Times New Roman" w:hAnsi="Times New Roman" w:cs="Times New Roman"/>
                  <w:lang w:eastAsia="ru-RU"/>
                </w:rPr>
                <w:t>800 кв. м</w:t>
              </w:r>
            </w:smartTag>
          </w:p>
        </w:tc>
        <w:tc>
          <w:tcPr>
            <w:tcW w:w="2231"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То же</w:t>
            </w:r>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Места организованного хранения микроавтобусов, автобусов и грузовых автомобилей, принадлежащих гражданам</w:t>
            </w:r>
          </w:p>
        </w:tc>
        <w:tc>
          <w:tcPr>
            <w:tcW w:w="3420" w:type="dxa"/>
          </w:tcPr>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По заданию на проектирование</w:t>
            </w:r>
          </w:p>
        </w:tc>
        <w:tc>
          <w:tcPr>
            <w:tcW w:w="2231" w:type="dxa"/>
          </w:tcPr>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Не нормируется </w:t>
            </w:r>
            <w:hyperlink w:anchor="P7624" w:history="1">
              <w:r w:rsidRPr="005D258D">
                <w:rPr>
                  <w:rFonts w:ascii="Times New Roman" w:eastAsia="Times New Roman" w:hAnsi="Times New Roman" w:cs="Times New Roman"/>
                  <w:color w:val="0000FF"/>
                  <w:lang w:eastAsia="ru-RU"/>
                </w:rPr>
                <w:t>&lt;***&gt;</w:t>
              </w:r>
            </w:hyperlink>
          </w:p>
        </w:tc>
      </w:tr>
      <w:tr w:rsidR="007753C3" w:rsidRPr="005D258D" w:rsidTr="00AC0E54">
        <w:tc>
          <w:tcPr>
            <w:tcW w:w="3842"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Места организованного хранения легковых автомобилей ведомственной принадлежности и таксомоторного парка</w:t>
            </w:r>
          </w:p>
        </w:tc>
        <w:tc>
          <w:tcPr>
            <w:tcW w:w="3420" w:type="dxa"/>
          </w:tcPr>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2020 год – 15 </w:t>
            </w:r>
            <w:proofErr w:type="spellStart"/>
            <w:r w:rsidRPr="005D258D">
              <w:rPr>
                <w:rFonts w:ascii="Times New Roman" w:eastAsia="Times New Roman" w:hAnsi="Times New Roman" w:cs="Times New Roman"/>
                <w:lang w:eastAsia="ru-RU"/>
              </w:rPr>
              <w:t>машино</w:t>
            </w:r>
            <w:proofErr w:type="spellEnd"/>
            <w:r w:rsidRPr="005D258D">
              <w:rPr>
                <w:rFonts w:ascii="Times New Roman" w:eastAsia="Times New Roman" w:hAnsi="Times New Roman" w:cs="Times New Roman"/>
                <w:lang w:eastAsia="ru-RU"/>
              </w:rPr>
              <w:t>-мест;</w:t>
            </w:r>
          </w:p>
          <w:p w:rsidR="007753C3" w:rsidRPr="005D258D" w:rsidRDefault="007753C3" w:rsidP="00713E7B">
            <w:pPr>
              <w:widowControl w:val="0"/>
              <w:autoSpaceDE w:val="0"/>
              <w:autoSpaceDN w:val="0"/>
              <w:adjustRightInd w:val="0"/>
              <w:spacing w:after="0" w:line="240" w:lineRule="auto"/>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на 2030 год – 20 </w:t>
            </w:r>
            <w:proofErr w:type="spellStart"/>
            <w:r w:rsidRPr="005D258D">
              <w:rPr>
                <w:rFonts w:ascii="Times New Roman" w:eastAsia="Times New Roman" w:hAnsi="Times New Roman" w:cs="Times New Roman"/>
                <w:lang w:eastAsia="ru-RU"/>
              </w:rPr>
              <w:t>машино</w:t>
            </w:r>
            <w:proofErr w:type="spellEnd"/>
            <w:r w:rsidRPr="005D258D">
              <w:rPr>
                <w:rFonts w:ascii="Times New Roman" w:eastAsia="Times New Roman" w:hAnsi="Times New Roman" w:cs="Times New Roman"/>
                <w:lang w:eastAsia="ru-RU"/>
              </w:rPr>
              <w:t>-мест</w:t>
            </w:r>
          </w:p>
        </w:tc>
        <w:tc>
          <w:tcPr>
            <w:tcW w:w="2231"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Не нормируется</w:t>
            </w:r>
          </w:p>
        </w:tc>
      </w:tr>
    </w:tbl>
    <w:p w:rsidR="007753C3" w:rsidRPr="005D258D" w:rsidRDefault="007753C3" w:rsidP="00713E7B">
      <w:pPr>
        <w:widowControl w:val="0"/>
        <w:autoSpaceDE w:val="0"/>
        <w:autoSpaceDN w:val="0"/>
        <w:adjustRightInd w:val="0"/>
        <w:spacing w:after="0" w:line="240" w:lineRule="auto"/>
        <w:ind w:firstLine="540"/>
        <w:jc w:val="both"/>
        <w:rPr>
          <w:rFonts w:ascii="Times New Roman" w:eastAsia="Times New Roman" w:hAnsi="Times New Roman" w:cs="Times New Roman"/>
          <w:highlight w:val="yellow"/>
          <w:lang w:eastAsia="ru-RU"/>
        </w:rPr>
      </w:pPr>
    </w:p>
    <w:p w:rsidR="007753C3" w:rsidRPr="005D258D" w:rsidRDefault="007753C3" w:rsidP="00713E7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&lt;*&gt; Для гаражей боксового типа для постоянного хранения транспортных средств, принадлежащих инвалидам, радиус пешеходной доступности не должен превышать </w:t>
      </w:r>
      <w:smartTag w:uri="urn:schemas-microsoft-com:office:smarttags" w:element="metricconverter">
        <w:smartTagPr>
          <w:attr w:name="ProductID" w:val="200 м"/>
        </w:smartTagPr>
        <w:r w:rsidRPr="005D258D">
          <w:rPr>
            <w:rFonts w:ascii="Times New Roman" w:eastAsia="Times New Roman" w:hAnsi="Times New Roman" w:cs="Times New Roman"/>
            <w:lang w:eastAsia="ru-RU"/>
          </w:rPr>
          <w:t>200 м</w:t>
        </w:r>
      </w:smartTag>
      <w:r w:rsidRPr="005D258D">
        <w:rPr>
          <w:rFonts w:ascii="Times New Roman" w:eastAsia="Times New Roman" w:hAnsi="Times New Roman" w:cs="Times New Roman"/>
          <w:lang w:eastAsia="ru-RU"/>
        </w:rPr>
        <w:t xml:space="preserve"> от входов в жилые дома.</w:t>
      </w:r>
    </w:p>
    <w:p w:rsidR="007753C3" w:rsidRPr="005D258D" w:rsidRDefault="007753C3" w:rsidP="00713E7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&lt;**&gt; на территории индивидуальной застройки размещение автостоянок обеспечивается в пределах земельных участков, отведенных под жилые дома.</w:t>
      </w:r>
    </w:p>
    <w:p w:rsidR="007753C3" w:rsidRPr="005D258D" w:rsidRDefault="007753C3" w:rsidP="00713E7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&lt;***&gt; Места организованного хранения микроавтобусов, автобусов и грузовых автомобилей, принадлежащих гражданам</w:t>
      </w:r>
      <w:r w:rsidR="00F471B7">
        <w:rPr>
          <w:rFonts w:ascii="Times New Roman" w:eastAsia="Times New Roman" w:hAnsi="Times New Roman" w:cs="Times New Roman"/>
          <w:lang w:eastAsia="ru-RU"/>
        </w:rPr>
        <w:t>,</w:t>
      </w:r>
      <w:r w:rsidRPr="005D258D">
        <w:rPr>
          <w:rFonts w:ascii="Times New Roman" w:eastAsia="Times New Roman" w:hAnsi="Times New Roman" w:cs="Times New Roman"/>
          <w:lang w:eastAsia="ru-RU"/>
        </w:rPr>
        <w:t xml:space="preserve"> размещаются в производственных и коммунально-складских зонах в порядке, установленном органами местного самоуправления.</w:t>
      </w:r>
    </w:p>
    <w:p w:rsidR="007753C3" w:rsidRPr="005D258D" w:rsidRDefault="007753C3" w:rsidP="00713E7B">
      <w:pPr>
        <w:keepNext/>
        <w:numPr>
          <w:ilvl w:val="2"/>
          <w:numId w:val="0"/>
        </w:numPr>
        <w:tabs>
          <w:tab w:val="left" w:pos="1276"/>
        </w:tabs>
        <w:spacing w:after="0" w:line="240" w:lineRule="auto"/>
        <w:ind w:left="1" w:firstLine="567"/>
        <w:jc w:val="center"/>
        <w:rPr>
          <w:rFonts w:ascii="Times New Roman" w:eastAsia="Times New Roman" w:hAnsi="Times New Roman" w:cs="Times New Roman"/>
          <w:b/>
          <w:bCs/>
          <w:sz w:val="24"/>
          <w:szCs w:val="24"/>
        </w:rPr>
      </w:pPr>
      <w:bookmarkStart w:id="52" w:name="_Toc404172369"/>
      <w:r w:rsidRPr="005D258D">
        <w:rPr>
          <w:rFonts w:ascii="Times New Roman" w:eastAsia="Times New Roman" w:hAnsi="Times New Roman" w:cs="Times New Roman"/>
          <w:b/>
          <w:sz w:val="24"/>
          <w:szCs w:val="24"/>
          <w:lang w:eastAsia="ru-RU"/>
        </w:rPr>
        <w:t>Р</w:t>
      </w:r>
      <w:r w:rsidRPr="000D69AB">
        <w:rPr>
          <w:rFonts w:ascii="Times New Roman" w:eastAsia="Times New Roman" w:hAnsi="Times New Roman" w:cs="Times New Roman"/>
          <w:b/>
          <w:sz w:val="24"/>
          <w:szCs w:val="24"/>
          <w:lang w:eastAsia="ru-RU"/>
        </w:rPr>
        <w:t xml:space="preserve">асчетные показатели минимально допустимого уровня обеспеченности территории </w:t>
      </w:r>
      <w:r w:rsidRPr="005D258D">
        <w:rPr>
          <w:rFonts w:ascii="Times New Roman" w:eastAsia="Times New Roman" w:hAnsi="Times New Roman" w:cs="Times New Roman"/>
          <w:b/>
          <w:sz w:val="24"/>
          <w:szCs w:val="24"/>
          <w:lang w:eastAsia="ru-RU"/>
        </w:rPr>
        <w:t>комплексного и устойчивого развития</w:t>
      </w:r>
      <w:r w:rsidR="003D7A1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bCs/>
          <w:sz w:val="24"/>
          <w:szCs w:val="24"/>
        </w:rPr>
        <w:t>о</w:t>
      </w:r>
      <w:r w:rsidRPr="005D258D">
        <w:rPr>
          <w:rFonts w:ascii="Times New Roman" w:eastAsia="Times New Roman" w:hAnsi="Times New Roman" w:cs="Times New Roman"/>
          <w:b/>
          <w:bCs/>
          <w:sz w:val="24"/>
          <w:szCs w:val="24"/>
        </w:rPr>
        <w:t>бъектами, предназначенных для предоставления транспортных услуг населению и организации транспортного обслуживания населения</w:t>
      </w:r>
      <w:bookmarkEnd w:id="52"/>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022"/>
        <w:gridCol w:w="2700"/>
        <w:gridCol w:w="2880"/>
      </w:tblGrid>
      <w:tr w:rsidR="007753C3" w:rsidRPr="005D258D" w:rsidTr="00AC0E54">
        <w:trPr>
          <w:trHeight w:val="1101"/>
        </w:trPr>
        <w:tc>
          <w:tcPr>
            <w:tcW w:w="4022" w:type="dxa"/>
          </w:tcPr>
          <w:p w:rsidR="007753C3" w:rsidRPr="005D258D" w:rsidRDefault="007753C3" w:rsidP="00713E7B">
            <w:pPr>
              <w:spacing w:after="0" w:line="240" w:lineRule="auto"/>
              <w:rPr>
                <w:rFonts w:ascii="Times New Roman" w:hAnsi="Times New Roman" w:cs="Times New Roman"/>
              </w:rPr>
            </w:pPr>
            <w:r w:rsidRPr="005D258D">
              <w:rPr>
                <w:rFonts w:ascii="Times New Roman" w:hAnsi="Times New Roman" w:cs="Times New Roman"/>
              </w:rPr>
              <w:t>Наименование объекта</w:t>
            </w:r>
          </w:p>
        </w:tc>
        <w:tc>
          <w:tcPr>
            <w:tcW w:w="2700"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Минимально допустимый уровень обеспеченности</w:t>
            </w:r>
          </w:p>
        </w:tc>
        <w:tc>
          <w:tcPr>
            <w:tcW w:w="2880"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Максимально допустимый уровень территориальной доступности</w:t>
            </w:r>
          </w:p>
        </w:tc>
      </w:tr>
      <w:tr w:rsidR="007753C3" w:rsidRPr="005D258D" w:rsidTr="00AC0E54">
        <w:tc>
          <w:tcPr>
            <w:tcW w:w="4022" w:type="dxa"/>
          </w:tcPr>
          <w:p w:rsidR="007753C3" w:rsidRPr="005D258D" w:rsidRDefault="007753C3" w:rsidP="00713E7B">
            <w:pPr>
              <w:widowControl w:val="0"/>
              <w:autoSpaceDE w:val="0"/>
              <w:autoSpaceDN w:val="0"/>
              <w:adjustRightInd w:val="0"/>
              <w:spacing w:after="0" w:line="240" w:lineRule="auto"/>
              <w:ind w:firstLine="720"/>
              <w:rPr>
                <w:rFonts w:ascii="Times New Roman" w:eastAsia="Times New Roman" w:hAnsi="Times New Roman" w:cs="Times New Roman"/>
                <w:highlight w:val="yellow"/>
                <w:lang w:eastAsia="ru-RU"/>
              </w:rPr>
            </w:pPr>
            <w:r w:rsidRPr="005D258D">
              <w:rPr>
                <w:rFonts w:ascii="Times New Roman" w:eastAsia="Times New Roman" w:hAnsi="Times New Roman" w:cs="Times New Roman"/>
                <w:lang w:eastAsia="ru-RU"/>
              </w:rPr>
              <w:t>Сеть общественного пассажирского транспорта (плотность сети линий наземного транспорта)</w:t>
            </w:r>
          </w:p>
        </w:tc>
        <w:tc>
          <w:tcPr>
            <w:tcW w:w="2700" w:type="dxa"/>
            <w:vAlign w:val="center"/>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В центральных районах:</w:t>
            </w:r>
          </w:p>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города – 3,5 км/кв. </w:t>
            </w:r>
            <w:r w:rsidRPr="005D258D">
              <w:rPr>
                <w:rFonts w:ascii="Times New Roman" w:eastAsia="Times New Roman" w:hAnsi="Times New Roman" w:cs="Times New Roman"/>
                <w:lang w:eastAsia="ru-RU"/>
              </w:rPr>
              <w:lastRenderedPageBreak/>
              <w:t>км;</w:t>
            </w:r>
          </w:p>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c>
          <w:tcPr>
            <w:tcW w:w="2880"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highlight w:val="yellow"/>
                <w:lang w:eastAsia="ru-RU"/>
              </w:rPr>
            </w:pPr>
            <w:r w:rsidRPr="005D258D">
              <w:rPr>
                <w:rFonts w:ascii="Times New Roman" w:eastAsia="Times New Roman" w:hAnsi="Times New Roman" w:cs="Times New Roman"/>
                <w:lang w:eastAsia="ru-RU"/>
              </w:rPr>
              <w:lastRenderedPageBreak/>
              <w:t xml:space="preserve"> 37 мин. </w:t>
            </w:r>
            <w:hyperlink w:anchor="P7523" w:history="1">
              <w:r w:rsidRPr="005D258D">
                <w:rPr>
                  <w:rFonts w:ascii="Times New Roman" w:eastAsia="Times New Roman" w:hAnsi="Times New Roman" w:cs="Times New Roman"/>
                  <w:color w:val="0000FF"/>
                  <w:lang w:eastAsia="ru-RU"/>
                </w:rPr>
                <w:t>&lt;*&gt;</w:t>
              </w:r>
            </w:hyperlink>
          </w:p>
        </w:tc>
      </w:tr>
      <w:tr w:rsidR="007753C3" w:rsidRPr="005D258D" w:rsidTr="00AC0E54">
        <w:tc>
          <w:tcPr>
            <w:tcW w:w="4022" w:type="dxa"/>
          </w:tcPr>
          <w:p w:rsidR="007753C3" w:rsidRPr="005D258D" w:rsidRDefault="007753C3" w:rsidP="00713E7B">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Остановки общественного </w:t>
            </w:r>
            <w:r w:rsidRPr="005D258D">
              <w:rPr>
                <w:rFonts w:ascii="Times New Roman" w:eastAsia="Times New Roman" w:hAnsi="Times New Roman" w:cs="Times New Roman"/>
                <w:lang w:eastAsia="ru-RU"/>
              </w:rPr>
              <w:t xml:space="preserve">пассажирского транспорта </w:t>
            </w:r>
          </w:p>
        </w:tc>
        <w:tc>
          <w:tcPr>
            <w:tcW w:w="2700"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Не нормируется</w:t>
            </w:r>
          </w:p>
        </w:tc>
        <w:tc>
          <w:tcPr>
            <w:tcW w:w="2880" w:type="dxa"/>
          </w:tcPr>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Радиус пешеходной доступности </w:t>
            </w:r>
            <w:hyperlink w:anchor="P7524" w:history="1">
              <w:r w:rsidRPr="005D258D">
                <w:rPr>
                  <w:rFonts w:ascii="Times New Roman" w:eastAsia="Times New Roman" w:hAnsi="Times New Roman" w:cs="Times New Roman"/>
                  <w:color w:val="0000FF"/>
                  <w:lang w:eastAsia="ru-RU"/>
                </w:rPr>
                <w:t>&lt;**&gt;</w:t>
              </w:r>
            </w:hyperlink>
            <w:r w:rsidRPr="005D258D">
              <w:rPr>
                <w:rFonts w:ascii="Times New Roman" w:eastAsia="Times New Roman" w:hAnsi="Times New Roman" w:cs="Times New Roman"/>
                <w:lang w:eastAsia="ru-RU"/>
              </w:rPr>
              <w:t>:</w:t>
            </w:r>
          </w:p>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 xml:space="preserve">- на территории многоквартирной застройки – </w:t>
            </w:r>
            <w:smartTag w:uri="urn:schemas-microsoft-com:office:smarttags" w:element="metricconverter">
              <w:smartTagPr>
                <w:attr w:name="ProductID" w:val="300 м"/>
              </w:smartTagPr>
              <w:r w:rsidRPr="005D258D">
                <w:rPr>
                  <w:rFonts w:ascii="Times New Roman" w:eastAsia="Times New Roman" w:hAnsi="Times New Roman" w:cs="Times New Roman"/>
                  <w:lang w:eastAsia="ru-RU"/>
                </w:rPr>
                <w:t>300 м</w:t>
              </w:r>
            </w:smartTag>
            <w:r w:rsidRPr="005D258D">
              <w:rPr>
                <w:rFonts w:ascii="Times New Roman" w:eastAsia="Times New Roman" w:hAnsi="Times New Roman" w:cs="Times New Roman"/>
                <w:lang w:eastAsia="ru-RU"/>
              </w:rPr>
              <w:t>;</w:t>
            </w:r>
          </w:p>
          <w:p w:rsidR="007753C3" w:rsidRPr="005D258D" w:rsidRDefault="007753C3" w:rsidP="00713E7B">
            <w:pPr>
              <w:widowControl w:val="0"/>
              <w:autoSpaceDE w:val="0"/>
              <w:autoSpaceDN w:val="0"/>
              <w:adjustRightInd w:val="0"/>
              <w:spacing w:after="0" w:line="240" w:lineRule="auto"/>
              <w:ind w:firstLine="720"/>
              <w:jc w:val="center"/>
              <w:rPr>
                <w:rFonts w:ascii="Times New Roman" w:eastAsia="Times New Roman" w:hAnsi="Times New Roman" w:cs="Times New Roman"/>
                <w:highlight w:val="yellow"/>
                <w:lang w:eastAsia="ru-RU"/>
              </w:rPr>
            </w:pPr>
            <w:r w:rsidRPr="005D258D">
              <w:rPr>
                <w:rFonts w:ascii="Times New Roman" w:eastAsia="Times New Roman" w:hAnsi="Times New Roman" w:cs="Times New Roman"/>
                <w:lang w:eastAsia="ru-RU"/>
              </w:rPr>
              <w:t xml:space="preserve">- на территории индивидуальной застройки- </w:t>
            </w:r>
            <w:smartTag w:uri="urn:schemas-microsoft-com:office:smarttags" w:element="metricconverter">
              <w:smartTagPr>
                <w:attr w:name="ProductID" w:val="600 м"/>
              </w:smartTagPr>
              <w:r w:rsidRPr="005D258D">
                <w:rPr>
                  <w:rFonts w:ascii="Times New Roman" w:eastAsia="Times New Roman" w:hAnsi="Times New Roman" w:cs="Times New Roman"/>
                  <w:lang w:eastAsia="ru-RU"/>
                </w:rPr>
                <w:t>600 м</w:t>
              </w:r>
            </w:smartTag>
            <w:r w:rsidRPr="005D258D">
              <w:rPr>
                <w:rFonts w:ascii="Times New Roman" w:eastAsia="Times New Roman" w:hAnsi="Times New Roman" w:cs="Times New Roman"/>
                <w:lang w:eastAsia="ru-RU"/>
              </w:rPr>
              <w:t xml:space="preserve">, </w:t>
            </w:r>
          </w:p>
        </w:tc>
      </w:tr>
    </w:tbl>
    <w:p w:rsidR="007753C3" w:rsidRPr="005D258D" w:rsidRDefault="007753C3" w:rsidP="00713E7B">
      <w:pPr>
        <w:widowControl w:val="0"/>
        <w:pBdr>
          <w:bottom w:val="single" w:sz="6" w:space="1" w:color="auto"/>
        </w:pBdr>
        <w:autoSpaceDE w:val="0"/>
        <w:autoSpaceDN w:val="0"/>
        <w:adjustRightInd w:val="0"/>
        <w:spacing w:after="0" w:line="240" w:lineRule="auto"/>
        <w:ind w:firstLine="540"/>
        <w:jc w:val="both"/>
        <w:rPr>
          <w:rFonts w:ascii="Times New Roman" w:eastAsia="Times New Roman" w:hAnsi="Times New Roman" w:cs="Times New Roman"/>
          <w:lang w:eastAsia="ru-RU"/>
        </w:rPr>
      </w:pPr>
    </w:p>
    <w:p w:rsidR="007753C3" w:rsidRPr="005D258D" w:rsidRDefault="007753C3" w:rsidP="00713E7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bookmarkStart w:id="53" w:name="P7523"/>
      <w:bookmarkEnd w:id="53"/>
      <w:r w:rsidRPr="005D258D">
        <w:rPr>
          <w:rFonts w:ascii="Times New Roman" w:eastAsia="Times New Roman" w:hAnsi="Times New Roman" w:cs="Times New Roman"/>
          <w:lang w:eastAsia="ru-RU"/>
        </w:rPr>
        <w:t>&lt;*&gt; Затраты времени на передвижение от мест проживания до мест работы для 90% трудящихся (в один конец).</w:t>
      </w:r>
    </w:p>
    <w:p w:rsidR="007753C3" w:rsidRPr="005D258D" w:rsidRDefault="007753C3" w:rsidP="00713E7B">
      <w:pPr>
        <w:widowControl w:val="0"/>
        <w:autoSpaceDE w:val="0"/>
        <w:autoSpaceDN w:val="0"/>
        <w:adjustRightInd w:val="0"/>
        <w:spacing w:after="0" w:line="240" w:lineRule="auto"/>
        <w:ind w:firstLine="540"/>
        <w:rPr>
          <w:rFonts w:ascii="Times New Roman" w:hAnsi="Times New Roman" w:cs="Times New Roman"/>
        </w:rPr>
      </w:pPr>
      <w:bookmarkStart w:id="54" w:name="P7524"/>
      <w:bookmarkEnd w:id="54"/>
      <w:r w:rsidRPr="005D258D">
        <w:rPr>
          <w:rFonts w:ascii="Times New Roman" w:hAnsi="Times New Roman" w:cs="Times New Roman"/>
        </w:rPr>
        <w:t>&lt;**&gt; В границах территорий сложившейся застройки</w:t>
      </w:r>
      <w:r w:rsidR="00F471B7">
        <w:rPr>
          <w:rFonts w:ascii="Times New Roman" w:hAnsi="Times New Roman" w:cs="Times New Roman"/>
        </w:rPr>
        <w:t xml:space="preserve"> </w:t>
      </w:r>
      <w:r w:rsidRPr="005D258D">
        <w:rPr>
          <w:rFonts w:ascii="Times New Roman" w:hAnsi="Times New Roman" w:cs="Times New Roman"/>
        </w:rPr>
        <w:t xml:space="preserve">дальность пешеходных подходов до ближайшей остановки общественного пассажирского транспорта от объектов массового посещения должна быть не более </w:t>
      </w:r>
      <w:smartTag w:uri="urn:schemas-microsoft-com:office:smarttags" w:element="metricconverter">
        <w:smartTagPr>
          <w:attr w:name="ProductID" w:val="250 м"/>
        </w:smartTagPr>
        <w:r w:rsidRPr="005D258D">
          <w:rPr>
            <w:rFonts w:ascii="Times New Roman" w:hAnsi="Times New Roman" w:cs="Times New Roman"/>
          </w:rPr>
          <w:t>250 м</w:t>
        </w:r>
      </w:smartTag>
      <w:r w:rsidRPr="005D258D">
        <w:rPr>
          <w:rFonts w:ascii="Times New Roman" w:hAnsi="Times New Roman" w:cs="Times New Roman"/>
        </w:rPr>
        <w:t xml:space="preserve">, в производственных и коммунально-складских зонах – не более </w:t>
      </w:r>
      <w:smartTag w:uri="urn:schemas-microsoft-com:office:smarttags" w:element="metricconverter">
        <w:smartTagPr>
          <w:attr w:name="ProductID" w:val="400 м"/>
        </w:smartTagPr>
        <w:r w:rsidRPr="005D258D">
          <w:rPr>
            <w:rFonts w:ascii="Times New Roman" w:hAnsi="Times New Roman" w:cs="Times New Roman"/>
          </w:rPr>
          <w:t>400 м</w:t>
        </w:r>
      </w:smartTag>
      <w:r w:rsidRPr="005D258D">
        <w:rPr>
          <w:rFonts w:ascii="Times New Roman" w:hAnsi="Times New Roman" w:cs="Times New Roman"/>
        </w:rPr>
        <w:t xml:space="preserve"> от проходных предприятий, в зонах массового отдыха и спорта – не более </w:t>
      </w:r>
      <w:smartTag w:uri="urn:schemas-microsoft-com:office:smarttags" w:element="metricconverter">
        <w:smartTagPr>
          <w:attr w:name="ProductID" w:val="600 м"/>
        </w:smartTagPr>
        <w:r w:rsidRPr="005D258D">
          <w:rPr>
            <w:rFonts w:ascii="Times New Roman" w:hAnsi="Times New Roman" w:cs="Times New Roman"/>
          </w:rPr>
          <w:t>600 м</w:t>
        </w:r>
      </w:smartTag>
      <w:r w:rsidRPr="005D258D">
        <w:rPr>
          <w:rFonts w:ascii="Times New Roman" w:hAnsi="Times New Roman" w:cs="Times New Roman"/>
        </w:rPr>
        <w:t xml:space="preserve"> от главного входа.</w:t>
      </w:r>
    </w:p>
    <w:p w:rsidR="007753C3" w:rsidRPr="005D258D" w:rsidRDefault="007753C3" w:rsidP="00713E7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Примечание.</w:t>
      </w:r>
    </w:p>
    <w:p w:rsidR="007753C3" w:rsidRPr="005D258D" w:rsidRDefault="007753C3" w:rsidP="00713E7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D258D">
        <w:rPr>
          <w:rFonts w:ascii="Times New Roman" w:eastAsia="Times New Roman" w:hAnsi="Times New Roman" w:cs="Times New Roman"/>
          <w:lang w:eastAsia="ru-RU"/>
        </w:rPr>
        <w:t>Расстояния между остановочными пунктами на линиях общественного пассажирского транспорта следует принимать: для автобусов– 400-</w:t>
      </w:r>
      <w:smartTag w:uri="urn:schemas-microsoft-com:office:smarttags" w:element="metricconverter">
        <w:smartTagPr>
          <w:attr w:name="ProductID" w:val="600 м"/>
        </w:smartTagPr>
        <w:r w:rsidRPr="005D258D">
          <w:rPr>
            <w:rFonts w:ascii="Times New Roman" w:eastAsia="Times New Roman" w:hAnsi="Times New Roman" w:cs="Times New Roman"/>
            <w:lang w:eastAsia="ru-RU"/>
          </w:rPr>
          <w:t>600 м</w:t>
        </w:r>
        <w:r>
          <w:rPr>
            <w:rFonts w:ascii="Times New Roman" w:eastAsia="Times New Roman" w:hAnsi="Times New Roman" w:cs="Times New Roman"/>
            <w:lang w:eastAsia="ru-RU"/>
          </w:rPr>
          <w:t>.</w:t>
        </w:r>
      </w:smartTag>
    </w:p>
    <w:p w:rsidR="007753C3" w:rsidRPr="005D258D" w:rsidRDefault="007753C3" w:rsidP="00713E7B">
      <w:pPr>
        <w:spacing w:after="0" w:line="240" w:lineRule="auto"/>
        <w:rPr>
          <w:rFonts w:ascii="Times New Roman" w:hAnsi="Times New Roman" w:cs="Times New Roman"/>
          <w:highlight w:val="yellow"/>
        </w:rPr>
      </w:pPr>
    </w:p>
    <w:p w:rsidR="007753C3" w:rsidRDefault="007753C3" w:rsidP="00713E7B">
      <w:pPr>
        <w:autoSpaceDE w:val="0"/>
        <w:autoSpaceDN w:val="0"/>
        <w:adjustRightInd w:val="0"/>
        <w:spacing w:after="0" w:line="240" w:lineRule="auto"/>
        <w:jc w:val="center"/>
        <w:rPr>
          <w:rFonts w:ascii="Times New Roman" w:hAnsi="Times New Roman" w:cs="Times New Roman"/>
          <w:b/>
          <w:bCs/>
          <w:sz w:val="24"/>
          <w:szCs w:val="24"/>
        </w:rPr>
      </w:pPr>
      <w:r w:rsidRPr="008F68CD">
        <w:rPr>
          <w:rFonts w:ascii="Times New Roman" w:eastAsia="Times New Roman" w:hAnsi="Times New Roman" w:cs="Times New Roman"/>
          <w:b/>
          <w:sz w:val="24"/>
          <w:szCs w:val="24"/>
          <w:lang w:eastAsia="ru-RU"/>
        </w:rPr>
        <w:t>Р</w:t>
      </w:r>
      <w:r w:rsidRPr="000D69AB">
        <w:rPr>
          <w:rFonts w:ascii="Times New Roman" w:eastAsia="Times New Roman" w:hAnsi="Times New Roman" w:cs="Times New Roman"/>
          <w:b/>
          <w:sz w:val="24"/>
          <w:szCs w:val="24"/>
          <w:lang w:eastAsia="ru-RU"/>
        </w:rPr>
        <w:t xml:space="preserve">асчетные показатели минимально допустимого уровня обеспеченности территории </w:t>
      </w:r>
      <w:r w:rsidRPr="008F68CD">
        <w:rPr>
          <w:rFonts w:ascii="Times New Roman" w:eastAsia="Times New Roman" w:hAnsi="Times New Roman" w:cs="Times New Roman"/>
          <w:b/>
          <w:sz w:val="24"/>
          <w:szCs w:val="24"/>
          <w:lang w:eastAsia="ru-RU"/>
        </w:rPr>
        <w:t>комплексного и устойчивого развития</w:t>
      </w:r>
      <w:r w:rsidRPr="008F68CD">
        <w:rPr>
          <w:rFonts w:ascii="Times New Roman" w:hAnsi="Times New Roman" w:cs="Times New Roman"/>
          <w:b/>
          <w:bCs/>
          <w:sz w:val="24"/>
          <w:szCs w:val="24"/>
        </w:rPr>
        <w:t xml:space="preserve"> коммунальн</w:t>
      </w:r>
      <w:r>
        <w:rPr>
          <w:rFonts w:ascii="Times New Roman" w:hAnsi="Times New Roman" w:cs="Times New Roman"/>
          <w:b/>
          <w:bCs/>
          <w:sz w:val="24"/>
          <w:szCs w:val="24"/>
        </w:rPr>
        <w:t>ой инфраструктуры.</w:t>
      </w:r>
    </w:p>
    <w:p w:rsidR="007753C3" w:rsidRDefault="007753C3" w:rsidP="00713E7B">
      <w:pPr>
        <w:pStyle w:val="22"/>
        <w:widowControl w:val="0"/>
        <w:ind w:left="0" w:firstLine="720"/>
        <w:jc w:val="both"/>
        <w:rPr>
          <w:spacing w:val="-2"/>
          <w:sz w:val="24"/>
          <w:szCs w:val="24"/>
        </w:rPr>
      </w:pPr>
    </w:p>
    <w:p w:rsidR="007753C3" w:rsidRDefault="007753C3" w:rsidP="00713E7B">
      <w:pPr>
        <w:pStyle w:val="22"/>
        <w:widowControl w:val="0"/>
        <w:ind w:left="0" w:firstLine="720"/>
        <w:jc w:val="both"/>
        <w:rPr>
          <w:sz w:val="24"/>
          <w:szCs w:val="24"/>
        </w:rPr>
      </w:pPr>
      <w:r>
        <w:rPr>
          <w:spacing w:val="-2"/>
          <w:sz w:val="24"/>
          <w:szCs w:val="24"/>
        </w:rPr>
        <w:t>Проектирование инженерных систем водоснабжения, канализации, теплоснабжения,</w:t>
      </w:r>
      <w:r>
        <w:rPr>
          <w:sz w:val="24"/>
          <w:szCs w:val="24"/>
        </w:rPr>
        <w:t xml:space="preserve"> газоснабжения, электроснабжения и связи на территории комплексного и устойчивого развития следует осуществлять на основе </w:t>
      </w:r>
      <w:r>
        <w:rPr>
          <w:spacing w:val="-3"/>
          <w:sz w:val="24"/>
          <w:szCs w:val="24"/>
        </w:rPr>
        <w:t xml:space="preserve">схем водоснабжения, канализации, теплоснабжения, </w:t>
      </w:r>
      <w:r>
        <w:rPr>
          <w:sz w:val="24"/>
          <w:szCs w:val="24"/>
        </w:rPr>
        <w:t>газоснабжения</w:t>
      </w:r>
      <w:r>
        <w:rPr>
          <w:spacing w:val="-3"/>
          <w:sz w:val="24"/>
          <w:szCs w:val="24"/>
        </w:rPr>
        <w:t xml:space="preserve"> и энергоснабжения, разработанных и утвержденных</w:t>
      </w:r>
      <w:r>
        <w:rPr>
          <w:sz w:val="24"/>
          <w:szCs w:val="24"/>
        </w:rPr>
        <w:t xml:space="preserve"> в установленном порядке.</w:t>
      </w:r>
    </w:p>
    <w:p w:rsidR="007753C3" w:rsidRDefault="007753C3" w:rsidP="00713E7B">
      <w:pPr>
        <w:pStyle w:val="22"/>
        <w:widowControl w:val="0"/>
        <w:ind w:left="0" w:firstLine="720"/>
        <w:jc w:val="both"/>
        <w:rPr>
          <w:sz w:val="24"/>
          <w:szCs w:val="24"/>
        </w:rPr>
      </w:pPr>
      <w:r>
        <w:rPr>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и общей площади жилой застройки, определяемой документацией.</w:t>
      </w:r>
    </w:p>
    <w:p w:rsidR="007753C3" w:rsidRDefault="007753C3" w:rsidP="00713E7B">
      <w:pPr>
        <w:autoSpaceDE w:val="0"/>
        <w:autoSpaceDN w:val="0"/>
        <w:adjustRightInd w:val="0"/>
        <w:spacing w:after="0" w:line="240" w:lineRule="auto"/>
        <w:jc w:val="center"/>
        <w:rPr>
          <w:rFonts w:ascii="Times New Roman" w:hAnsi="Times New Roman" w:cs="Times New Roman"/>
          <w:b/>
          <w:bCs/>
          <w:sz w:val="24"/>
          <w:szCs w:val="24"/>
        </w:rPr>
      </w:pPr>
    </w:p>
    <w:p w:rsidR="007753C3" w:rsidRPr="008F68CD" w:rsidRDefault="007753C3" w:rsidP="00713E7B">
      <w:pPr>
        <w:autoSpaceDE w:val="0"/>
        <w:autoSpaceDN w:val="0"/>
        <w:adjustRightInd w:val="0"/>
        <w:spacing w:after="0" w:line="240" w:lineRule="auto"/>
        <w:jc w:val="center"/>
        <w:rPr>
          <w:rFonts w:ascii="Times New Roman" w:hAnsi="Times New Roman" w:cs="Times New Roman"/>
          <w:b/>
          <w:bCs/>
          <w:sz w:val="24"/>
          <w:szCs w:val="24"/>
        </w:rPr>
      </w:pPr>
      <w:r w:rsidRPr="008F68CD">
        <w:rPr>
          <w:rFonts w:ascii="Times New Roman" w:eastAsia="Times New Roman" w:hAnsi="Times New Roman" w:cs="Times New Roman"/>
          <w:b/>
          <w:sz w:val="24"/>
          <w:szCs w:val="24"/>
          <w:lang w:eastAsia="ru-RU"/>
        </w:rPr>
        <w:t>Р</w:t>
      </w:r>
      <w:r w:rsidRPr="000D69AB">
        <w:rPr>
          <w:rFonts w:ascii="Times New Roman" w:eastAsia="Times New Roman" w:hAnsi="Times New Roman" w:cs="Times New Roman"/>
          <w:b/>
          <w:sz w:val="24"/>
          <w:szCs w:val="24"/>
          <w:lang w:eastAsia="ru-RU"/>
        </w:rPr>
        <w:t xml:space="preserve">асчетные показатели минимально допустимого уровня обеспеченности территории </w:t>
      </w:r>
      <w:r w:rsidRPr="008F68CD">
        <w:rPr>
          <w:rFonts w:ascii="Times New Roman" w:eastAsia="Times New Roman" w:hAnsi="Times New Roman" w:cs="Times New Roman"/>
          <w:b/>
          <w:sz w:val="24"/>
          <w:szCs w:val="24"/>
          <w:lang w:eastAsia="ru-RU"/>
        </w:rPr>
        <w:t>комплексного и устойчивого развития</w:t>
      </w:r>
      <w:r w:rsidRPr="008F68CD">
        <w:rPr>
          <w:rFonts w:ascii="Times New Roman" w:hAnsi="Times New Roman" w:cs="Times New Roman"/>
          <w:b/>
          <w:bCs/>
          <w:sz w:val="24"/>
          <w:szCs w:val="24"/>
        </w:rPr>
        <w:t xml:space="preserve"> коммунальными услугами по </w:t>
      </w:r>
      <w:r>
        <w:rPr>
          <w:rFonts w:ascii="Times New Roman" w:hAnsi="Times New Roman" w:cs="Times New Roman"/>
          <w:b/>
          <w:bCs/>
          <w:sz w:val="24"/>
          <w:szCs w:val="24"/>
        </w:rPr>
        <w:t>э</w:t>
      </w:r>
      <w:r w:rsidRPr="008F68CD">
        <w:rPr>
          <w:rFonts w:ascii="Times New Roman" w:hAnsi="Times New Roman" w:cs="Times New Roman"/>
          <w:b/>
          <w:bCs/>
          <w:sz w:val="24"/>
          <w:szCs w:val="24"/>
        </w:rPr>
        <w:t>лектроснабжени</w:t>
      </w:r>
      <w:r>
        <w:rPr>
          <w:rFonts w:ascii="Times New Roman" w:hAnsi="Times New Roman" w:cs="Times New Roman"/>
          <w:b/>
          <w:bCs/>
          <w:sz w:val="24"/>
          <w:szCs w:val="24"/>
        </w:rPr>
        <w:t>ю</w:t>
      </w:r>
      <w:r w:rsidRPr="008F68CD">
        <w:rPr>
          <w:rFonts w:ascii="Times New Roman" w:hAnsi="Times New Roman" w:cs="Times New Roman"/>
          <w:b/>
          <w:bCs/>
          <w:sz w:val="24"/>
          <w:szCs w:val="24"/>
        </w:rPr>
        <w:t>, кВт*</w:t>
      </w:r>
      <w:proofErr w:type="gramStart"/>
      <w:r w:rsidRPr="008F68CD">
        <w:rPr>
          <w:rFonts w:ascii="Times New Roman" w:hAnsi="Times New Roman" w:cs="Times New Roman"/>
          <w:b/>
          <w:bCs/>
          <w:sz w:val="24"/>
          <w:szCs w:val="24"/>
        </w:rPr>
        <w:t>ч</w:t>
      </w:r>
      <w:proofErr w:type="gramEnd"/>
      <w:r w:rsidRPr="008F68CD">
        <w:rPr>
          <w:rFonts w:ascii="Times New Roman" w:hAnsi="Times New Roman" w:cs="Times New Roman"/>
          <w:b/>
          <w:bCs/>
          <w:sz w:val="24"/>
          <w:szCs w:val="24"/>
        </w:rPr>
        <w:t>/чел в год</w:t>
      </w:r>
    </w:p>
    <w:p w:rsidR="007753C3" w:rsidRPr="008F68CD" w:rsidRDefault="007753C3" w:rsidP="00713E7B">
      <w:pPr>
        <w:autoSpaceDE w:val="0"/>
        <w:autoSpaceDN w:val="0"/>
        <w:adjustRightInd w:val="0"/>
        <w:spacing w:after="0" w:line="240" w:lineRule="auto"/>
        <w:jc w:val="right"/>
        <w:rPr>
          <w:rFonts w:ascii="Times New Roman" w:hAnsi="Times New Roman" w:cs="Times New Roman"/>
          <w:b/>
          <w:bCs/>
        </w:rPr>
      </w:pPr>
    </w:p>
    <w:tbl>
      <w:tblPr>
        <w:tblpPr w:leftFromText="180" w:rightFromText="180" w:vertAnchor="text" w:tblpY="38"/>
        <w:tblW w:w="0" w:type="auto"/>
        <w:tblLook w:val="04A0" w:firstRow="1" w:lastRow="0" w:firstColumn="1" w:lastColumn="0" w:noHBand="0" w:noVBand="1"/>
      </w:tblPr>
      <w:tblGrid>
        <w:gridCol w:w="2325"/>
        <w:gridCol w:w="2120"/>
        <w:gridCol w:w="1116"/>
        <w:gridCol w:w="1065"/>
        <w:gridCol w:w="1014"/>
        <w:gridCol w:w="1185"/>
        <w:gridCol w:w="1043"/>
      </w:tblGrid>
      <w:tr w:rsidR="007753C3" w:rsidRPr="008F68CD" w:rsidTr="00AC0E54">
        <w:tc>
          <w:tcPr>
            <w:tcW w:w="2373" w:type="dxa"/>
            <w:vMerge w:val="restart"/>
          </w:tcPr>
          <w:p w:rsidR="007753C3" w:rsidRPr="008F68CD" w:rsidRDefault="007753C3" w:rsidP="00713E7B">
            <w:r w:rsidRPr="008F68CD">
              <w:t xml:space="preserve">Категория жилых помещений </w:t>
            </w:r>
          </w:p>
        </w:tc>
        <w:tc>
          <w:tcPr>
            <w:tcW w:w="2151" w:type="dxa"/>
            <w:vMerge w:val="restart"/>
          </w:tcPr>
          <w:p w:rsidR="007753C3" w:rsidRPr="008F68CD" w:rsidRDefault="007753C3" w:rsidP="00713E7B">
            <w:r w:rsidRPr="008F68CD">
              <w:t>Количество кв. м общей площади в жилом доме</w:t>
            </w:r>
          </w:p>
        </w:tc>
        <w:tc>
          <w:tcPr>
            <w:tcW w:w="5590" w:type="dxa"/>
            <w:gridSpan w:val="5"/>
          </w:tcPr>
          <w:p w:rsidR="007753C3" w:rsidRPr="008F68CD" w:rsidRDefault="007753C3" w:rsidP="00713E7B">
            <w:r w:rsidRPr="008F68CD">
              <w:t>Количество человек, проживающих в помещении</w:t>
            </w:r>
          </w:p>
        </w:tc>
      </w:tr>
      <w:tr w:rsidR="007753C3" w:rsidRPr="008F68CD" w:rsidTr="00AC0E54">
        <w:tc>
          <w:tcPr>
            <w:tcW w:w="2373" w:type="dxa"/>
            <w:vMerge/>
          </w:tcPr>
          <w:p w:rsidR="007753C3" w:rsidRPr="008F68CD" w:rsidRDefault="007753C3" w:rsidP="00713E7B"/>
        </w:tc>
        <w:tc>
          <w:tcPr>
            <w:tcW w:w="2151" w:type="dxa"/>
            <w:vMerge/>
          </w:tcPr>
          <w:p w:rsidR="007753C3" w:rsidRPr="008F68CD" w:rsidRDefault="007753C3" w:rsidP="00713E7B"/>
        </w:tc>
        <w:tc>
          <w:tcPr>
            <w:tcW w:w="1154" w:type="dxa"/>
          </w:tcPr>
          <w:p w:rsidR="007753C3" w:rsidRPr="008F68CD" w:rsidRDefault="007753C3" w:rsidP="00713E7B">
            <w:r w:rsidRPr="008F68CD">
              <w:t xml:space="preserve">1 </w:t>
            </w:r>
          </w:p>
        </w:tc>
        <w:tc>
          <w:tcPr>
            <w:tcW w:w="1099" w:type="dxa"/>
          </w:tcPr>
          <w:p w:rsidR="007753C3" w:rsidRPr="008F68CD" w:rsidRDefault="007753C3" w:rsidP="00713E7B">
            <w:r w:rsidRPr="008F68CD">
              <w:t xml:space="preserve">2 </w:t>
            </w:r>
          </w:p>
        </w:tc>
        <w:tc>
          <w:tcPr>
            <w:tcW w:w="1043" w:type="dxa"/>
          </w:tcPr>
          <w:p w:rsidR="007753C3" w:rsidRPr="008F68CD" w:rsidRDefault="007753C3" w:rsidP="00713E7B">
            <w:r w:rsidRPr="008F68CD">
              <w:t xml:space="preserve">3 </w:t>
            </w:r>
          </w:p>
        </w:tc>
        <w:tc>
          <w:tcPr>
            <w:tcW w:w="1229" w:type="dxa"/>
          </w:tcPr>
          <w:p w:rsidR="007753C3" w:rsidRPr="008F68CD" w:rsidRDefault="007753C3" w:rsidP="00713E7B">
            <w:r w:rsidRPr="008F68CD">
              <w:t xml:space="preserve">4 </w:t>
            </w:r>
          </w:p>
        </w:tc>
        <w:tc>
          <w:tcPr>
            <w:tcW w:w="1065" w:type="dxa"/>
          </w:tcPr>
          <w:p w:rsidR="007753C3" w:rsidRPr="008F68CD" w:rsidRDefault="007753C3" w:rsidP="00713E7B">
            <w:r w:rsidRPr="008F68CD">
              <w:t xml:space="preserve">5 и более </w:t>
            </w:r>
          </w:p>
        </w:tc>
      </w:tr>
      <w:tr w:rsidR="007753C3" w:rsidRPr="008F68CD" w:rsidTr="00AC0E54">
        <w:tc>
          <w:tcPr>
            <w:tcW w:w="2373" w:type="dxa"/>
            <w:vMerge w:val="restart"/>
          </w:tcPr>
          <w:p w:rsidR="007753C3" w:rsidRPr="008F68CD" w:rsidRDefault="007753C3" w:rsidP="00713E7B">
            <w:r w:rsidRPr="008F68CD">
              <w:t>Оборудованные</w:t>
            </w:r>
          </w:p>
        </w:tc>
        <w:tc>
          <w:tcPr>
            <w:tcW w:w="2151" w:type="dxa"/>
          </w:tcPr>
          <w:p w:rsidR="007753C3" w:rsidRPr="008F68CD" w:rsidRDefault="007753C3" w:rsidP="00713E7B">
            <w:r w:rsidRPr="008F68CD">
              <w:t>до 60</w:t>
            </w:r>
          </w:p>
        </w:tc>
        <w:tc>
          <w:tcPr>
            <w:tcW w:w="1154" w:type="dxa"/>
          </w:tcPr>
          <w:p w:rsidR="007753C3" w:rsidRPr="008F68CD" w:rsidRDefault="007753C3" w:rsidP="00713E7B">
            <w:r w:rsidRPr="008F68CD">
              <w:t xml:space="preserve">1380 </w:t>
            </w:r>
          </w:p>
        </w:tc>
        <w:tc>
          <w:tcPr>
            <w:tcW w:w="1099" w:type="dxa"/>
          </w:tcPr>
          <w:p w:rsidR="007753C3" w:rsidRPr="008F68CD" w:rsidRDefault="007753C3" w:rsidP="00713E7B">
            <w:r w:rsidRPr="008F68CD">
              <w:t xml:space="preserve">852 </w:t>
            </w:r>
          </w:p>
        </w:tc>
        <w:tc>
          <w:tcPr>
            <w:tcW w:w="1043" w:type="dxa"/>
          </w:tcPr>
          <w:p w:rsidR="007753C3" w:rsidRPr="008F68CD" w:rsidRDefault="007753C3" w:rsidP="00713E7B">
            <w:r w:rsidRPr="008F68CD">
              <w:t xml:space="preserve">660 </w:t>
            </w:r>
          </w:p>
        </w:tc>
        <w:tc>
          <w:tcPr>
            <w:tcW w:w="1229" w:type="dxa"/>
          </w:tcPr>
          <w:p w:rsidR="007753C3" w:rsidRPr="008F68CD" w:rsidRDefault="007753C3" w:rsidP="00713E7B">
            <w:r w:rsidRPr="008F68CD">
              <w:t xml:space="preserve">450 </w:t>
            </w:r>
          </w:p>
        </w:tc>
        <w:tc>
          <w:tcPr>
            <w:tcW w:w="1065" w:type="dxa"/>
          </w:tcPr>
          <w:p w:rsidR="007753C3" w:rsidRPr="008F68CD" w:rsidRDefault="007753C3" w:rsidP="00713E7B">
            <w:r w:rsidRPr="008F68CD">
              <w:t xml:space="preserve">468 </w:t>
            </w:r>
          </w:p>
        </w:tc>
      </w:tr>
      <w:tr w:rsidR="007753C3" w:rsidRPr="008F68CD" w:rsidTr="00AC0E54">
        <w:tc>
          <w:tcPr>
            <w:tcW w:w="2373" w:type="dxa"/>
            <w:vMerge/>
          </w:tcPr>
          <w:p w:rsidR="007753C3" w:rsidRPr="008F68CD" w:rsidRDefault="007753C3" w:rsidP="00713E7B"/>
        </w:tc>
        <w:tc>
          <w:tcPr>
            <w:tcW w:w="2151" w:type="dxa"/>
          </w:tcPr>
          <w:p w:rsidR="007753C3" w:rsidRPr="008F68CD" w:rsidRDefault="007753C3" w:rsidP="00713E7B">
            <w:r w:rsidRPr="008F68CD">
              <w:t>от 60 до 100</w:t>
            </w:r>
          </w:p>
        </w:tc>
        <w:tc>
          <w:tcPr>
            <w:tcW w:w="1154" w:type="dxa"/>
          </w:tcPr>
          <w:p w:rsidR="007753C3" w:rsidRPr="008F68CD" w:rsidRDefault="007753C3" w:rsidP="00713E7B">
            <w:r w:rsidRPr="008F68CD">
              <w:t xml:space="preserve">1692 </w:t>
            </w:r>
          </w:p>
        </w:tc>
        <w:tc>
          <w:tcPr>
            <w:tcW w:w="1099" w:type="dxa"/>
          </w:tcPr>
          <w:p w:rsidR="007753C3" w:rsidRPr="008F68CD" w:rsidRDefault="007753C3" w:rsidP="00713E7B">
            <w:r w:rsidRPr="008F68CD">
              <w:t xml:space="preserve">1056 </w:t>
            </w:r>
          </w:p>
        </w:tc>
        <w:tc>
          <w:tcPr>
            <w:tcW w:w="1043" w:type="dxa"/>
          </w:tcPr>
          <w:p w:rsidR="007753C3" w:rsidRPr="008F68CD" w:rsidRDefault="007753C3" w:rsidP="00713E7B">
            <w:r w:rsidRPr="008F68CD">
              <w:t xml:space="preserve">816 </w:t>
            </w:r>
          </w:p>
        </w:tc>
        <w:tc>
          <w:tcPr>
            <w:tcW w:w="1229" w:type="dxa"/>
          </w:tcPr>
          <w:p w:rsidR="007753C3" w:rsidRPr="008F68CD" w:rsidRDefault="007753C3" w:rsidP="00713E7B">
            <w:r w:rsidRPr="008F68CD">
              <w:t xml:space="preserve">660 </w:t>
            </w:r>
          </w:p>
        </w:tc>
        <w:tc>
          <w:tcPr>
            <w:tcW w:w="1065" w:type="dxa"/>
          </w:tcPr>
          <w:p w:rsidR="007753C3" w:rsidRPr="008F68CD" w:rsidRDefault="007753C3" w:rsidP="00713E7B">
            <w:r w:rsidRPr="008F68CD">
              <w:t xml:space="preserve">576 </w:t>
            </w:r>
          </w:p>
        </w:tc>
      </w:tr>
      <w:tr w:rsidR="007753C3" w:rsidRPr="008F68CD" w:rsidTr="00AC0E54">
        <w:tc>
          <w:tcPr>
            <w:tcW w:w="2373" w:type="dxa"/>
            <w:vMerge/>
          </w:tcPr>
          <w:p w:rsidR="007753C3" w:rsidRPr="008F68CD" w:rsidRDefault="007753C3" w:rsidP="00713E7B"/>
        </w:tc>
        <w:tc>
          <w:tcPr>
            <w:tcW w:w="2151" w:type="dxa"/>
          </w:tcPr>
          <w:p w:rsidR="007753C3" w:rsidRPr="008F68CD" w:rsidRDefault="007753C3" w:rsidP="00713E7B">
            <w:r w:rsidRPr="008F68CD">
              <w:t>более 100</w:t>
            </w:r>
          </w:p>
        </w:tc>
        <w:tc>
          <w:tcPr>
            <w:tcW w:w="1154" w:type="dxa"/>
          </w:tcPr>
          <w:p w:rsidR="007753C3" w:rsidRPr="008F68CD" w:rsidRDefault="007753C3" w:rsidP="00713E7B">
            <w:r w:rsidRPr="008F68CD">
              <w:t xml:space="preserve">2700 </w:t>
            </w:r>
          </w:p>
        </w:tc>
        <w:tc>
          <w:tcPr>
            <w:tcW w:w="1099" w:type="dxa"/>
          </w:tcPr>
          <w:p w:rsidR="007753C3" w:rsidRPr="008F68CD" w:rsidRDefault="007753C3" w:rsidP="00713E7B">
            <w:r w:rsidRPr="008F68CD">
              <w:t xml:space="preserve">1680 </w:t>
            </w:r>
          </w:p>
        </w:tc>
        <w:tc>
          <w:tcPr>
            <w:tcW w:w="1043" w:type="dxa"/>
          </w:tcPr>
          <w:p w:rsidR="007753C3" w:rsidRPr="008F68CD" w:rsidRDefault="007753C3" w:rsidP="00713E7B">
            <w:r w:rsidRPr="008F68CD">
              <w:t xml:space="preserve">1296 </w:t>
            </w:r>
          </w:p>
        </w:tc>
        <w:tc>
          <w:tcPr>
            <w:tcW w:w="1229" w:type="dxa"/>
          </w:tcPr>
          <w:p w:rsidR="007753C3" w:rsidRPr="008F68CD" w:rsidRDefault="007753C3" w:rsidP="00713E7B">
            <w:r w:rsidRPr="008F68CD">
              <w:t xml:space="preserve">1056 </w:t>
            </w:r>
          </w:p>
        </w:tc>
        <w:tc>
          <w:tcPr>
            <w:tcW w:w="1065" w:type="dxa"/>
          </w:tcPr>
          <w:p w:rsidR="007753C3" w:rsidRPr="008F68CD" w:rsidRDefault="007753C3" w:rsidP="00713E7B">
            <w:r w:rsidRPr="008F68CD">
              <w:t xml:space="preserve">924 </w:t>
            </w:r>
          </w:p>
        </w:tc>
      </w:tr>
      <w:tr w:rsidR="007753C3" w:rsidRPr="008F68CD" w:rsidTr="00AC0E54">
        <w:tc>
          <w:tcPr>
            <w:tcW w:w="2373" w:type="dxa"/>
            <w:vMerge w:val="restart"/>
          </w:tcPr>
          <w:p w:rsidR="007753C3" w:rsidRPr="008F68CD" w:rsidRDefault="007753C3" w:rsidP="00713E7B">
            <w:proofErr w:type="gramStart"/>
            <w:r w:rsidRPr="008F68CD">
              <w:t>Оборудованные</w:t>
            </w:r>
            <w:proofErr w:type="gramEnd"/>
            <w:r w:rsidRPr="008F68CD">
              <w:t xml:space="preserve"> электрическими плитами</w:t>
            </w:r>
          </w:p>
        </w:tc>
        <w:tc>
          <w:tcPr>
            <w:tcW w:w="2151" w:type="dxa"/>
          </w:tcPr>
          <w:p w:rsidR="007753C3" w:rsidRPr="008F68CD" w:rsidRDefault="007753C3" w:rsidP="00713E7B">
            <w:proofErr w:type="gramStart"/>
            <w:r w:rsidRPr="008F68CD">
              <w:t>Оборудованные</w:t>
            </w:r>
            <w:proofErr w:type="gramEnd"/>
            <w:r w:rsidRPr="008F68CD">
              <w:t xml:space="preserve"> электрическими плитами </w:t>
            </w:r>
          </w:p>
        </w:tc>
        <w:tc>
          <w:tcPr>
            <w:tcW w:w="1154" w:type="dxa"/>
          </w:tcPr>
          <w:p w:rsidR="007753C3" w:rsidRPr="008F68CD" w:rsidRDefault="007753C3" w:rsidP="00713E7B">
            <w:r w:rsidRPr="008F68CD">
              <w:t xml:space="preserve">1992 </w:t>
            </w:r>
          </w:p>
        </w:tc>
        <w:tc>
          <w:tcPr>
            <w:tcW w:w="1099" w:type="dxa"/>
          </w:tcPr>
          <w:p w:rsidR="007753C3" w:rsidRPr="008F68CD" w:rsidRDefault="007753C3" w:rsidP="00713E7B">
            <w:r w:rsidRPr="008F68CD">
              <w:t xml:space="preserve">1224 </w:t>
            </w:r>
          </w:p>
        </w:tc>
        <w:tc>
          <w:tcPr>
            <w:tcW w:w="1043" w:type="dxa"/>
          </w:tcPr>
          <w:p w:rsidR="007753C3" w:rsidRPr="008F68CD" w:rsidRDefault="007753C3" w:rsidP="00713E7B">
            <w:r w:rsidRPr="008F68CD">
              <w:t xml:space="preserve">960 </w:t>
            </w:r>
          </w:p>
        </w:tc>
        <w:tc>
          <w:tcPr>
            <w:tcW w:w="1229" w:type="dxa"/>
          </w:tcPr>
          <w:p w:rsidR="007753C3" w:rsidRPr="008F68CD" w:rsidRDefault="007753C3" w:rsidP="00713E7B">
            <w:r w:rsidRPr="008F68CD">
              <w:t xml:space="preserve">756 </w:t>
            </w:r>
          </w:p>
        </w:tc>
        <w:tc>
          <w:tcPr>
            <w:tcW w:w="1065" w:type="dxa"/>
          </w:tcPr>
          <w:p w:rsidR="007753C3" w:rsidRPr="008F68CD" w:rsidRDefault="007753C3" w:rsidP="00713E7B">
            <w:r w:rsidRPr="008F68CD">
              <w:t xml:space="preserve">684 </w:t>
            </w:r>
          </w:p>
        </w:tc>
      </w:tr>
      <w:tr w:rsidR="007753C3" w:rsidRPr="008F68CD" w:rsidTr="00AC0E54">
        <w:tc>
          <w:tcPr>
            <w:tcW w:w="2373" w:type="dxa"/>
            <w:vMerge/>
          </w:tcPr>
          <w:p w:rsidR="007753C3" w:rsidRPr="008F68CD" w:rsidRDefault="007753C3" w:rsidP="00713E7B"/>
        </w:tc>
        <w:tc>
          <w:tcPr>
            <w:tcW w:w="2151" w:type="dxa"/>
          </w:tcPr>
          <w:p w:rsidR="007753C3" w:rsidRPr="008F68CD" w:rsidRDefault="007753C3" w:rsidP="00713E7B">
            <w:r w:rsidRPr="008F68CD">
              <w:t xml:space="preserve">от 60 до 100 </w:t>
            </w:r>
          </w:p>
        </w:tc>
        <w:tc>
          <w:tcPr>
            <w:tcW w:w="1154" w:type="dxa"/>
          </w:tcPr>
          <w:p w:rsidR="007753C3" w:rsidRPr="008F68CD" w:rsidRDefault="007753C3" w:rsidP="00713E7B">
            <w:r w:rsidRPr="008F68CD">
              <w:t xml:space="preserve">2292 </w:t>
            </w:r>
          </w:p>
        </w:tc>
        <w:tc>
          <w:tcPr>
            <w:tcW w:w="1099" w:type="dxa"/>
          </w:tcPr>
          <w:p w:rsidR="007753C3" w:rsidRPr="008F68CD" w:rsidRDefault="007753C3" w:rsidP="00713E7B">
            <w:r w:rsidRPr="008F68CD">
              <w:t xml:space="preserve">1428 </w:t>
            </w:r>
          </w:p>
        </w:tc>
        <w:tc>
          <w:tcPr>
            <w:tcW w:w="1043" w:type="dxa"/>
          </w:tcPr>
          <w:p w:rsidR="007753C3" w:rsidRPr="008F68CD" w:rsidRDefault="007753C3" w:rsidP="00713E7B">
            <w:r w:rsidRPr="008F68CD">
              <w:t xml:space="preserve">1104 </w:t>
            </w:r>
          </w:p>
        </w:tc>
        <w:tc>
          <w:tcPr>
            <w:tcW w:w="1229" w:type="dxa"/>
          </w:tcPr>
          <w:p w:rsidR="007753C3" w:rsidRPr="008F68CD" w:rsidRDefault="007753C3" w:rsidP="00713E7B">
            <w:r w:rsidRPr="008F68CD">
              <w:t xml:space="preserve">888 </w:t>
            </w:r>
          </w:p>
        </w:tc>
        <w:tc>
          <w:tcPr>
            <w:tcW w:w="1065" w:type="dxa"/>
          </w:tcPr>
          <w:p w:rsidR="007753C3" w:rsidRPr="008F68CD" w:rsidRDefault="007753C3" w:rsidP="00713E7B">
            <w:r w:rsidRPr="008F68CD">
              <w:t xml:space="preserve">780 </w:t>
            </w:r>
          </w:p>
        </w:tc>
      </w:tr>
      <w:tr w:rsidR="007753C3" w:rsidRPr="008F68CD" w:rsidTr="00AC0E54">
        <w:tc>
          <w:tcPr>
            <w:tcW w:w="2373" w:type="dxa"/>
            <w:vMerge/>
          </w:tcPr>
          <w:p w:rsidR="007753C3" w:rsidRPr="008F68CD" w:rsidRDefault="007753C3" w:rsidP="00713E7B"/>
        </w:tc>
        <w:tc>
          <w:tcPr>
            <w:tcW w:w="2151" w:type="dxa"/>
          </w:tcPr>
          <w:p w:rsidR="007753C3" w:rsidRPr="008F68CD" w:rsidRDefault="007753C3" w:rsidP="00713E7B">
            <w:r w:rsidRPr="008F68CD">
              <w:t xml:space="preserve">более 100 </w:t>
            </w:r>
          </w:p>
        </w:tc>
        <w:tc>
          <w:tcPr>
            <w:tcW w:w="1154" w:type="dxa"/>
          </w:tcPr>
          <w:p w:rsidR="007753C3" w:rsidRPr="008F68CD" w:rsidRDefault="007753C3" w:rsidP="00713E7B">
            <w:r w:rsidRPr="008F68CD">
              <w:t xml:space="preserve">3084 </w:t>
            </w:r>
          </w:p>
        </w:tc>
        <w:tc>
          <w:tcPr>
            <w:tcW w:w="1099" w:type="dxa"/>
          </w:tcPr>
          <w:p w:rsidR="007753C3" w:rsidRPr="008F68CD" w:rsidRDefault="007753C3" w:rsidP="00713E7B">
            <w:r w:rsidRPr="008F68CD">
              <w:t xml:space="preserve">1920 </w:t>
            </w:r>
          </w:p>
        </w:tc>
        <w:tc>
          <w:tcPr>
            <w:tcW w:w="1043" w:type="dxa"/>
          </w:tcPr>
          <w:p w:rsidR="007753C3" w:rsidRPr="008F68CD" w:rsidRDefault="007753C3" w:rsidP="00713E7B">
            <w:r w:rsidRPr="008F68CD">
              <w:t xml:space="preserve">1488 </w:t>
            </w:r>
          </w:p>
        </w:tc>
        <w:tc>
          <w:tcPr>
            <w:tcW w:w="1229" w:type="dxa"/>
          </w:tcPr>
          <w:p w:rsidR="007753C3" w:rsidRPr="008F68CD" w:rsidRDefault="007753C3" w:rsidP="00713E7B">
            <w:r w:rsidRPr="008F68CD">
              <w:t xml:space="preserve">1200 </w:t>
            </w:r>
          </w:p>
        </w:tc>
        <w:tc>
          <w:tcPr>
            <w:tcW w:w="1065" w:type="dxa"/>
          </w:tcPr>
          <w:p w:rsidR="007753C3" w:rsidRPr="008F68CD" w:rsidRDefault="007753C3" w:rsidP="00713E7B">
            <w:r w:rsidRPr="008F68CD">
              <w:t xml:space="preserve">1056 </w:t>
            </w:r>
          </w:p>
        </w:tc>
      </w:tr>
    </w:tbl>
    <w:p w:rsidR="007753C3" w:rsidRPr="008F68CD" w:rsidRDefault="007753C3" w:rsidP="00713E7B">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7753C3" w:rsidRPr="007F145C" w:rsidRDefault="007753C3" w:rsidP="00713E7B">
      <w:pPr>
        <w:spacing w:after="0" w:line="240" w:lineRule="auto"/>
        <w:ind w:firstLine="544"/>
        <w:jc w:val="both"/>
        <w:rPr>
          <w:rFonts w:ascii="Times New Roman" w:eastAsia="Times New Roman" w:hAnsi="Times New Roman" w:cs="Times New Roman"/>
          <w:sz w:val="24"/>
          <w:szCs w:val="24"/>
          <w:lang w:eastAsia="ru-RU"/>
        </w:rPr>
      </w:pPr>
      <w:r w:rsidRPr="007F145C">
        <w:rPr>
          <w:rFonts w:ascii="Times New Roman" w:eastAsia="Times New Roman" w:hAnsi="Times New Roman" w:cs="Times New Roman"/>
          <w:sz w:val="24"/>
          <w:szCs w:val="24"/>
          <w:lang w:eastAsia="ru-RU"/>
        </w:rPr>
        <w:t>М</w:t>
      </w:r>
      <w:r w:rsidRPr="008F68CD">
        <w:rPr>
          <w:rFonts w:ascii="Times New Roman" w:eastAsia="Times New Roman" w:hAnsi="Times New Roman" w:cs="Times New Roman"/>
          <w:sz w:val="24"/>
          <w:szCs w:val="24"/>
          <w:lang w:eastAsia="ru-RU"/>
        </w:rPr>
        <w:t>аксимально допустим</w:t>
      </w:r>
      <w:r w:rsidRPr="007F145C">
        <w:rPr>
          <w:rFonts w:ascii="Times New Roman" w:eastAsia="Times New Roman" w:hAnsi="Times New Roman" w:cs="Times New Roman"/>
          <w:sz w:val="24"/>
          <w:szCs w:val="24"/>
          <w:lang w:eastAsia="ru-RU"/>
        </w:rPr>
        <w:t>ый</w:t>
      </w:r>
      <w:r w:rsidRPr="008F68CD">
        <w:rPr>
          <w:rFonts w:ascii="Times New Roman" w:eastAsia="Times New Roman" w:hAnsi="Times New Roman" w:cs="Times New Roman"/>
          <w:sz w:val="24"/>
          <w:szCs w:val="24"/>
          <w:lang w:eastAsia="ru-RU"/>
        </w:rPr>
        <w:t xml:space="preserve"> уров</w:t>
      </w:r>
      <w:r w:rsidRPr="007F145C">
        <w:rPr>
          <w:rFonts w:ascii="Times New Roman" w:eastAsia="Times New Roman" w:hAnsi="Times New Roman" w:cs="Times New Roman"/>
          <w:sz w:val="24"/>
          <w:szCs w:val="24"/>
          <w:lang w:eastAsia="ru-RU"/>
        </w:rPr>
        <w:t>ень</w:t>
      </w:r>
      <w:r w:rsidRPr="008F68CD">
        <w:rPr>
          <w:rFonts w:ascii="Times New Roman" w:eastAsia="Times New Roman" w:hAnsi="Times New Roman" w:cs="Times New Roman"/>
          <w:sz w:val="24"/>
          <w:szCs w:val="24"/>
          <w:lang w:eastAsia="ru-RU"/>
        </w:rPr>
        <w:t xml:space="preserve"> территориальной доступности объектов</w:t>
      </w:r>
      <w:r w:rsidRPr="007F145C">
        <w:rPr>
          <w:rFonts w:ascii="Times New Roman" w:eastAsia="Times New Roman" w:hAnsi="Times New Roman" w:cs="Times New Roman"/>
          <w:sz w:val="24"/>
          <w:szCs w:val="24"/>
          <w:lang w:eastAsia="ru-RU"/>
        </w:rPr>
        <w:t xml:space="preserve"> энергоснабжения</w:t>
      </w:r>
      <w:r w:rsidRPr="008F68CD">
        <w:rPr>
          <w:rFonts w:ascii="Times New Roman" w:eastAsia="Times New Roman" w:hAnsi="Times New Roman" w:cs="Times New Roman"/>
          <w:sz w:val="24"/>
          <w:szCs w:val="24"/>
          <w:lang w:eastAsia="ru-RU"/>
        </w:rPr>
        <w:t xml:space="preserve"> для населения</w:t>
      </w:r>
      <w:r w:rsidRPr="007F145C">
        <w:rPr>
          <w:rFonts w:ascii="Times New Roman" w:eastAsia="Times New Roman" w:hAnsi="Times New Roman" w:cs="Times New Roman"/>
          <w:sz w:val="24"/>
          <w:szCs w:val="24"/>
          <w:lang w:eastAsia="ru-RU"/>
        </w:rPr>
        <w:t xml:space="preserve"> не нормируется.</w:t>
      </w:r>
    </w:p>
    <w:p w:rsidR="007753C3" w:rsidRPr="008F68CD" w:rsidRDefault="007753C3" w:rsidP="00713E7B">
      <w:pPr>
        <w:spacing w:after="0" w:line="240" w:lineRule="auto"/>
        <w:ind w:firstLine="544"/>
        <w:jc w:val="both"/>
        <w:rPr>
          <w:rFonts w:ascii="Times New Roman" w:eastAsia="Times New Roman" w:hAnsi="Times New Roman" w:cs="Times New Roman"/>
          <w:b/>
          <w:sz w:val="24"/>
          <w:szCs w:val="24"/>
          <w:lang w:eastAsia="ru-RU"/>
        </w:rPr>
      </w:pPr>
    </w:p>
    <w:p w:rsidR="007753C3" w:rsidRPr="008F68CD" w:rsidRDefault="007753C3" w:rsidP="00713E7B">
      <w:pPr>
        <w:autoSpaceDE w:val="0"/>
        <w:autoSpaceDN w:val="0"/>
        <w:adjustRightInd w:val="0"/>
        <w:spacing w:after="0" w:line="240" w:lineRule="auto"/>
        <w:jc w:val="center"/>
        <w:rPr>
          <w:rFonts w:ascii="Times New Roman" w:hAnsi="Times New Roman" w:cs="Times New Roman"/>
          <w:b/>
          <w:bCs/>
          <w:sz w:val="24"/>
          <w:szCs w:val="24"/>
        </w:rPr>
      </w:pPr>
      <w:r w:rsidRPr="008F68CD">
        <w:rPr>
          <w:rFonts w:ascii="Times New Roman" w:eastAsia="Times New Roman" w:hAnsi="Times New Roman" w:cs="Times New Roman"/>
          <w:b/>
          <w:sz w:val="24"/>
          <w:szCs w:val="24"/>
          <w:lang w:eastAsia="ru-RU"/>
        </w:rPr>
        <w:lastRenderedPageBreak/>
        <w:t>Р</w:t>
      </w:r>
      <w:r w:rsidRPr="000D69AB">
        <w:rPr>
          <w:rFonts w:ascii="Times New Roman" w:eastAsia="Times New Roman" w:hAnsi="Times New Roman" w:cs="Times New Roman"/>
          <w:b/>
          <w:sz w:val="24"/>
          <w:szCs w:val="24"/>
          <w:lang w:eastAsia="ru-RU"/>
        </w:rPr>
        <w:t xml:space="preserve">асчетные показатели минимально допустимого уровня обеспеченности территории </w:t>
      </w:r>
      <w:r w:rsidRPr="008F68CD">
        <w:rPr>
          <w:rFonts w:ascii="Times New Roman" w:eastAsia="Times New Roman" w:hAnsi="Times New Roman" w:cs="Times New Roman"/>
          <w:b/>
          <w:sz w:val="24"/>
          <w:szCs w:val="24"/>
          <w:lang w:eastAsia="ru-RU"/>
        </w:rPr>
        <w:t>комплексного и устойчивого развития</w:t>
      </w:r>
      <w:r w:rsidRPr="008F68CD">
        <w:rPr>
          <w:rFonts w:ascii="Times New Roman" w:hAnsi="Times New Roman" w:cs="Times New Roman"/>
          <w:b/>
          <w:bCs/>
          <w:sz w:val="24"/>
          <w:szCs w:val="24"/>
        </w:rPr>
        <w:t xml:space="preserve"> коммунальными услугами по </w:t>
      </w:r>
      <w:r>
        <w:rPr>
          <w:rFonts w:ascii="Times New Roman" w:hAnsi="Times New Roman" w:cs="Times New Roman"/>
          <w:b/>
          <w:bCs/>
          <w:sz w:val="24"/>
          <w:szCs w:val="24"/>
        </w:rPr>
        <w:t>газоснабжению</w:t>
      </w:r>
    </w:p>
    <w:p w:rsidR="007753C3" w:rsidRDefault="007753C3" w:rsidP="00713E7B">
      <w:pPr>
        <w:spacing w:after="0" w:line="240" w:lineRule="auto"/>
        <w:ind w:firstLine="720"/>
        <w:jc w:val="both"/>
        <w:rPr>
          <w:rFonts w:ascii="Times New Roman" w:hAnsi="Times New Roman" w:cs="Times New Roman"/>
          <w:sz w:val="24"/>
          <w:szCs w:val="24"/>
        </w:rPr>
      </w:pPr>
    </w:p>
    <w:p w:rsidR="007753C3" w:rsidRDefault="007753C3" w:rsidP="00713E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Показатели обеспеченности объектами газоснабжения (индивидуально-бытовые нужды населения) следует принимать не менее 120 кубических метров на 1 человека в год.</w:t>
      </w:r>
    </w:p>
    <w:p w:rsidR="007753C3" w:rsidRDefault="007753C3" w:rsidP="00713E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Газораспределительные станции магистральных газопроводов следует размещать за пределами поселений в соответствии с требованиями </w:t>
      </w:r>
      <w:hyperlink r:id="rId18" w:history="1">
        <w:r w:rsidRPr="006B53BB">
          <w:rPr>
            <w:rStyle w:val="ad"/>
            <w:rFonts w:ascii="Times New Roman" w:hAnsi="Times New Roman"/>
            <w:color w:val="000000" w:themeColor="text1"/>
            <w:sz w:val="24"/>
            <w:szCs w:val="24"/>
          </w:rPr>
          <w:t>СП 36.13330</w:t>
        </w:r>
      </w:hyperlink>
      <w:r w:rsidRPr="006B53BB">
        <w:rPr>
          <w:rFonts w:ascii="Times New Roman" w:hAnsi="Times New Roman" w:cs="Times New Roman"/>
          <w:color w:val="000000" w:themeColor="text1"/>
          <w:sz w:val="24"/>
          <w:szCs w:val="24"/>
        </w:rPr>
        <w:t>.</w:t>
      </w:r>
    </w:p>
    <w:p w:rsidR="007753C3" w:rsidRPr="007F145C" w:rsidRDefault="007753C3" w:rsidP="00713E7B">
      <w:pPr>
        <w:spacing w:after="0" w:line="240" w:lineRule="auto"/>
        <w:ind w:firstLine="544"/>
        <w:jc w:val="both"/>
        <w:rPr>
          <w:rFonts w:ascii="Times New Roman" w:eastAsia="Times New Roman" w:hAnsi="Times New Roman" w:cs="Times New Roman"/>
          <w:sz w:val="24"/>
          <w:szCs w:val="24"/>
          <w:lang w:eastAsia="ru-RU"/>
        </w:rPr>
      </w:pPr>
      <w:r w:rsidRPr="007F145C">
        <w:rPr>
          <w:rFonts w:ascii="Times New Roman" w:eastAsia="Times New Roman" w:hAnsi="Times New Roman" w:cs="Times New Roman"/>
          <w:sz w:val="24"/>
          <w:szCs w:val="24"/>
          <w:lang w:eastAsia="ru-RU"/>
        </w:rPr>
        <w:t>М</w:t>
      </w:r>
      <w:r w:rsidRPr="008F68CD">
        <w:rPr>
          <w:rFonts w:ascii="Times New Roman" w:eastAsia="Times New Roman" w:hAnsi="Times New Roman" w:cs="Times New Roman"/>
          <w:sz w:val="24"/>
          <w:szCs w:val="24"/>
          <w:lang w:eastAsia="ru-RU"/>
        </w:rPr>
        <w:t>аксимально допустим</w:t>
      </w:r>
      <w:r w:rsidRPr="007F145C">
        <w:rPr>
          <w:rFonts w:ascii="Times New Roman" w:eastAsia="Times New Roman" w:hAnsi="Times New Roman" w:cs="Times New Roman"/>
          <w:sz w:val="24"/>
          <w:szCs w:val="24"/>
          <w:lang w:eastAsia="ru-RU"/>
        </w:rPr>
        <w:t>ый</w:t>
      </w:r>
      <w:r w:rsidRPr="008F68CD">
        <w:rPr>
          <w:rFonts w:ascii="Times New Roman" w:eastAsia="Times New Roman" w:hAnsi="Times New Roman" w:cs="Times New Roman"/>
          <w:sz w:val="24"/>
          <w:szCs w:val="24"/>
          <w:lang w:eastAsia="ru-RU"/>
        </w:rPr>
        <w:t xml:space="preserve"> уров</w:t>
      </w:r>
      <w:r w:rsidRPr="007F145C">
        <w:rPr>
          <w:rFonts w:ascii="Times New Roman" w:eastAsia="Times New Roman" w:hAnsi="Times New Roman" w:cs="Times New Roman"/>
          <w:sz w:val="24"/>
          <w:szCs w:val="24"/>
          <w:lang w:eastAsia="ru-RU"/>
        </w:rPr>
        <w:t>ень</w:t>
      </w:r>
      <w:r w:rsidRPr="008F68CD">
        <w:rPr>
          <w:rFonts w:ascii="Times New Roman" w:eastAsia="Times New Roman" w:hAnsi="Times New Roman" w:cs="Times New Roman"/>
          <w:sz w:val="24"/>
          <w:szCs w:val="24"/>
          <w:lang w:eastAsia="ru-RU"/>
        </w:rPr>
        <w:t xml:space="preserve"> территориальной доступности объектов</w:t>
      </w:r>
      <w:r w:rsidR="003D7A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газоснабжения</w:t>
      </w:r>
      <w:r w:rsidRPr="008F68CD">
        <w:rPr>
          <w:rFonts w:ascii="Times New Roman" w:eastAsia="Times New Roman" w:hAnsi="Times New Roman" w:cs="Times New Roman"/>
          <w:sz w:val="24"/>
          <w:szCs w:val="24"/>
          <w:lang w:eastAsia="ru-RU"/>
        </w:rPr>
        <w:t xml:space="preserve"> для населения</w:t>
      </w:r>
      <w:r w:rsidRPr="007F145C">
        <w:rPr>
          <w:rFonts w:ascii="Times New Roman" w:eastAsia="Times New Roman" w:hAnsi="Times New Roman" w:cs="Times New Roman"/>
          <w:sz w:val="24"/>
          <w:szCs w:val="24"/>
          <w:lang w:eastAsia="ru-RU"/>
        </w:rPr>
        <w:t xml:space="preserve"> не нормируется.</w:t>
      </w:r>
    </w:p>
    <w:p w:rsidR="007753C3" w:rsidRDefault="007753C3" w:rsidP="00713E7B">
      <w:pPr>
        <w:autoSpaceDE w:val="0"/>
        <w:autoSpaceDN w:val="0"/>
        <w:adjustRightInd w:val="0"/>
        <w:spacing w:after="0" w:line="240" w:lineRule="auto"/>
        <w:ind w:firstLine="709"/>
        <w:jc w:val="both"/>
        <w:rPr>
          <w:rFonts w:ascii="Times New Roman" w:hAnsi="Times New Roman" w:cs="Times New Roman"/>
          <w:sz w:val="24"/>
          <w:szCs w:val="24"/>
        </w:rPr>
      </w:pPr>
    </w:p>
    <w:p w:rsidR="007753C3" w:rsidRPr="008F68CD" w:rsidRDefault="007753C3" w:rsidP="00713E7B">
      <w:pPr>
        <w:autoSpaceDE w:val="0"/>
        <w:autoSpaceDN w:val="0"/>
        <w:adjustRightInd w:val="0"/>
        <w:spacing w:after="0" w:line="240" w:lineRule="auto"/>
        <w:jc w:val="center"/>
        <w:rPr>
          <w:rFonts w:ascii="Times New Roman" w:hAnsi="Times New Roman" w:cs="Times New Roman"/>
          <w:b/>
          <w:bCs/>
          <w:sz w:val="24"/>
          <w:szCs w:val="24"/>
        </w:rPr>
      </w:pPr>
      <w:r w:rsidRPr="008F68CD">
        <w:rPr>
          <w:rFonts w:ascii="Times New Roman" w:eastAsia="Times New Roman" w:hAnsi="Times New Roman" w:cs="Times New Roman"/>
          <w:b/>
          <w:sz w:val="24"/>
          <w:szCs w:val="24"/>
          <w:lang w:eastAsia="ru-RU"/>
        </w:rPr>
        <w:t>Р</w:t>
      </w:r>
      <w:r w:rsidRPr="000D69AB">
        <w:rPr>
          <w:rFonts w:ascii="Times New Roman" w:eastAsia="Times New Roman" w:hAnsi="Times New Roman" w:cs="Times New Roman"/>
          <w:b/>
          <w:sz w:val="24"/>
          <w:szCs w:val="24"/>
          <w:lang w:eastAsia="ru-RU"/>
        </w:rPr>
        <w:t xml:space="preserve">асчетные показатели минимально допустимого уровня обеспеченности территории </w:t>
      </w:r>
      <w:r w:rsidRPr="008F68CD">
        <w:rPr>
          <w:rFonts w:ascii="Times New Roman" w:eastAsia="Times New Roman" w:hAnsi="Times New Roman" w:cs="Times New Roman"/>
          <w:b/>
          <w:sz w:val="24"/>
          <w:szCs w:val="24"/>
          <w:lang w:eastAsia="ru-RU"/>
        </w:rPr>
        <w:t>комплексного и устойчивого развития</w:t>
      </w:r>
      <w:r w:rsidRPr="008F68CD">
        <w:rPr>
          <w:rFonts w:ascii="Times New Roman" w:hAnsi="Times New Roman" w:cs="Times New Roman"/>
          <w:b/>
          <w:bCs/>
          <w:sz w:val="24"/>
          <w:szCs w:val="24"/>
        </w:rPr>
        <w:t xml:space="preserve"> коммунальными услугами по </w:t>
      </w:r>
      <w:r>
        <w:rPr>
          <w:rFonts w:ascii="Times New Roman" w:hAnsi="Times New Roman" w:cs="Times New Roman"/>
          <w:b/>
          <w:bCs/>
          <w:sz w:val="24"/>
          <w:szCs w:val="24"/>
        </w:rPr>
        <w:t xml:space="preserve">водоснабжению и водоотведению. </w:t>
      </w:r>
    </w:p>
    <w:p w:rsidR="007753C3" w:rsidRDefault="007753C3" w:rsidP="00713E7B">
      <w:pPr>
        <w:spacing w:after="0" w:line="240" w:lineRule="auto"/>
        <w:ind w:firstLine="720"/>
        <w:jc w:val="both"/>
        <w:rPr>
          <w:rFonts w:ascii="Times New Roman" w:hAnsi="Times New Roman" w:cs="Times New Roman"/>
          <w:sz w:val="24"/>
          <w:szCs w:val="24"/>
        </w:rPr>
      </w:pPr>
      <w:r w:rsidRPr="007F145C">
        <w:rPr>
          <w:rFonts w:ascii="Times New Roman" w:eastAsia="Times New Roman" w:hAnsi="Times New Roman" w:cs="Times New Roman"/>
          <w:sz w:val="24"/>
          <w:szCs w:val="24"/>
          <w:lang w:eastAsia="ru-RU"/>
        </w:rPr>
        <w:t>Р</w:t>
      </w:r>
      <w:r w:rsidRPr="000D69AB">
        <w:rPr>
          <w:rFonts w:ascii="Times New Roman" w:eastAsia="Times New Roman" w:hAnsi="Times New Roman" w:cs="Times New Roman"/>
          <w:sz w:val="24"/>
          <w:szCs w:val="24"/>
          <w:lang w:eastAsia="ru-RU"/>
        </w:rPr>
        <w:t>асчетные показатели минимально допустимого уровня</w:t>
      </w:r>
      <w:r>
        <w:rPr>
          <w:rFonts w:ascii="Times New Roman" w:hAnsi="Times New Roman" w:cs="Times New Roman"/>
          <w:sz w:val="24"/>
          <w:szCs w:val="24"/>
        </w:rPr>
        <w:t xml:space="preserve"> обеспеченности объектами водоснабжения и водоотведения следует принимать не менее 109,5 кубических метров на 1 человека в год.</w:t>
      </w:r>
    </w:p>
    <w:p w:rsidR="007753C3" w:rsidRDefault="007753C3" w:rsidP="00713E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19" w:history="1">
        <w:r w:rsidRPr="006B53BB">
          <w:rPr>
            <w:rStyle w:val="ad"/>
            <w:rFonts w:ascii="Times New Roman" w:hAnsi="Times New Roman"/>
            <w:color w:val="000000" w:themeColor="text1"/>
            <w:sz w:val="24"/>
            <w:szCs w:val="24"/>
            <w:u w:val="none"/>
          </w:rPr>
          <w:t>законом</w:t>
        </w:r>
      </w:hyperlink>
      <w:r>
        <w:rPr>
          <w:rFonts w:ascii="Times New Roman" w:hAnsi="Times New Roman" w:cs="Times New Roman"/>
          <w:sz w:val="24"/>
          <w:szCs w:val="24"/>
        </w:rPr>
        <w:t xml:space="preserve"> от 30 декабря </w:t>
      </w:r>
      <w:smartTag w:uri="urn:schemas-microsoft-com:office:smarttags" w:element="metricconverter">
        <w:smartTagPr>
          <w:attr w:name="ProductID" w:val="2004 г"/>
        </w:smartTagPr>
        <w:r>
          <w:rPr>
            <w:rFonts w:ascii="Times New Roman" w:hAnsi="Times New Roman" w:cs="Times New Roman"/>
            <w:sz w:val="24"/>
            <w:szCs w:val="24"/>
          </w:rPr>
          <w:t>2004 г</w:t>
        </w:r>
      </w:smartTag>
      <w:r>
        <w:rPr>
          <w:rFonts w:ascii="Times New Roman" w:hAnsi="Times New Roman" w:cs="Times New Roman"/>
          <w:sz w:val="24"/>
          <w:szCs w:val="24"/>
        </w:rPr>
        <w:t>. № 210-ФЗ.</w:t>
      </w:r>
    </w:p>
    <w:p w:rsidR="007753C3" w:rsidRDefault="007753C3" w:rsidP="00713E7B">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систем хозяйственно-питьевого водоснабжения и канализации населенных пунктов следует производить в соответствии с требованиями </w:t>
      </w:r>
      <w:hyperlink r:id="rId20" w:history="1">
        <w:r w:rsidRPr="006B53BB">
          <w:rPr>
            <w:rStyle w:val="ad"/>
            <w:rFonts w:ascii="Times New Roman" w:hAnsi="Times New Roman"/>
            <w:color w:val="000000" w:themeColor="text1"/>
            <w:sz w:val="24"/>
            <w:szCs w:val="24"/>
            <w:u w:val="none"/>
          </w:rPr>
          <w:t>СП 31.13330</w:t>
        </w:r>
      </w:hyperlink>
      <w:r w:rsidRPr="006B53BB">
        <w:rPr>
          <w:rFonts w:ascii="Times New Roman" w:hAnsi="Times New Roman" w:cs="Times New Roman"/>
          <w:color w:val="000000" w:themeColor="text1"/>
          <w:sz w:val="24"/>
          <w:szCs w:val="24"/>
        </w:rPr>
        <w:t xml:space="preserve">, </w:t>
      </w:r>
      <w:hyperlink r:id="rId21" w:history="1">
        <w:r w:rsidRPr="006B53BB">
          <w:rPr>
            <w:rStyle w:val="ad"/>
            <w:rFonts w:ascii="Times New Roman" w:hAnsi="Times New Roman"/>
            <w:color w:val="000000" w:themeColor="text1"/>
            <w:sz w:val="24"/>
            <w:szCs w:val="24"/>
            <w:u w:val="none"/>
          </w:rPr>
          <w:t>СП 32.13330</w:t>
        </w:r>
      </w:hyperlink>
      <w:r>
        <w:rPr>
          <w:rFonts w:ascii="Times New Roman" w:hAnsi="Times New Roman" w:cs="Times New Roman"/>
          <w:sz w:val="24"/>
          <w:szCs w:val="24"/>
        </w:rPr>
        <w:t xml:space="preserve"> с учетом санитарно-гигиенической надежности получения питьевой воды, экологических и ресурсосберегающих требований.</w:t>
      </w:r>
    </w:p>
    <w:p w:rsidR="007753C3" w:rsidRDefault="007753C3" w:rsidP="00713E7B">
      <w:pPr>
        <w:spacing w:after="0" w:line="240" w:lineRule="auto"/>
        <w:ind w:firstLine="544"/>
        <w:jc w:val="both"/>
        <w:rPr>
          <w:rFonts w:ascii="Times New Roman" w:eastAsia="Times New Roman" w:hAnsi="Times New Roman" w:cs="Times New Roman"/>
          <w:sz w:val="24"/>
          <w:szCs w:val="24"/>
          <w:lang w:eastAsia="ru-RU"/>
        </w:rPr>
      </w:pPr>
      <w:r w:rsidRPr="007F145C">
        <w:rPr>
          <w:rFonts w:ascii="Times New Roman" w:eastAsia="Times New Roman" w:hAnsi="Times New Roman" w:cs="Times New Roman"/>
          <w:sz w:val="24"/>
          <w:szCs w:val="24"/>
          <w:lang w:eastAsia="ru-RU"/>
        </w:rPr>
        <w:t>М</w:t>
      </w:r>
      <w:r w:rsidRPr="008F68CD">
        <w:rPr>
          <w:rFonts w:ascii="Times New Roman" w:eastAsia="Times New Roman" w:hAnsi="Times New Roman" w:cs="Times New Roman"/>
          <w:sz w:val="24"/>
          <w:szCs w:val="24"/>
          <w:lang w:eastAsia="ru-RU"/>
        </w:rPr>
        <w:t>аксимально допустим</w:t>
      </w:r>
      <w:r w:rsidRPr="007F145C">
        <w:rPr>
          <w:rFonts w:ascii="Times New Roman" w:eastAsia="Times New Roman" w:hAnsi="Times New Roman" w:cs="Times New Roman"/>
          <w:sz w:val="24"/>
          <w:szCs w:val="24"/>
          <w:lang w:eastAsia="ru-RU"/>
        </w:rPr>
        <w:t>ый</w:t>
      </w:r>
      <w:r w:rsidRPr="008F68CD">
        <w:rPr>
          <w:rFonts w:ascii="Times New Roman" w:eastAsia="Times New Roman" w:hAnsi="Times New Roman" w:cs="Times New Roman"/>
          <w:sz w:val="24"/>
          <w:szCs w:val="24"/>
          <w:lang w:eastAsia="ru-RU"/>
        </w:rPr>
        <w:t xml:space="preserve"> уров</w:t>
      </w:r>
      <w:r w:rsidRPr="007F145C">
        <w:rPr>
          <w:rFonts w:ascii="Times New Roman" w:eastAsia="Times New Roman" w:hAnsi="Times New Roman" w:cs="Times New Roman"/>
          <w:sz w:val="24"/>
          <w:szCs w:val="24"/>
          <w:lang w:eastAsia="ru-RU"/>
        </w:rPr>
        <w:t>ень</w:t>
      </w:r>
      <w:r w:rsidRPr="008F68CD">
        <w:rPr>
          <w:rFonts w:ascii="Times New Roman" w:eastAsia="Times New Roman" w:hAnsi="Times New Roman" w:cs="Times New Roman"/>
          <w:sz w:val="24"/>
          <w:szCs w:val="24"/>
          <w:lang w:eastAsia="ru-RU"/>
        </w:rPr>
        <w:t xml:space="preserve"> территориальной доступности объектов</w:t>
      </w:r>
      <w:r w:rsidR="003D7A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водоснабжения и водоотведения </w:t>
      </w:r>
      <w:r w:rsidRPr="008F68CD">
        <w:rPr>
          <w:rFonts w:ascii="Times New Roman" w:eastAsia="Times New Roman" w:hAnsi="Times New Roman" w:cs="Times New Roman"/>
          <w:sz w:val="24"/>
          <w:szCs w:val="24"/>
          <w:lang w:eastAsia="ru-RU"/>
        </w:rPr>
        <w:t xml:space="preserve"> для населения</w:t>
      </w:r>
      <w:r w:rsidRPr="007F145C">
        <w:rPr>
          <w:rFonts w:ascii="Times New Roman" w:eastAsia="Times New Roman" w:hAnsi="Times New Roman" w:cs="Times New Roman"/>
          <w:sz w:val="24"/>
          <w:szCs w:val="24"/>
          <w:lang w:eastAsia="ru-RU"/>
        </w:rPr>
        <w:t xml:space="preserve"> не нормируется.</w:t>
      </w:r>
    </w:p>
    <w:p w:rsidR="009C29BC" w:rsidRPr="007F145C" w:rsidRDefault="009C29BC" w:rsidP="00713E7B">
      <w:pPr>
        <w:spacing w:after="0" w:line="240" w:lineRule="auto"/>
        <w:ind w:firstLine="544"/>
        <w:jc w:val="both"/>
        <w:rPr>
          <w:rFonts w:ascii="Times New Roman" w:eastAsia="Times New Roman" w:hAnsi="Times New Roman" w:cs="Times New Roman"/>
          <w:sz w:val="24"/>
          <w:szCs w:val="24"/>
          <w:lang w:eastAsia="ru-RU"/>
        </w:rPr>
      </w:pPr>
    </w:p>
    <w:p w:rsidR="007753C3" w:rsidRPr="00627125" w:rsidRDefault="007753C3" w:rsidP="00713E7B">
      <w:pPr>
        <w:pStyle w:val="3"/>
        <w:spacing w:before="0" w:after="0"/>
        <w:rPr>
          <w:rFonts w:ascii="Times New Roman" w:hAnsi="Times New Roman"/>
          <w:b w:val="0"/>
          <w:sz w:val="24"/>
          <w:szCs w:val="24"/>
        </w:rPr>
      </w:pPr>
      <w:bookmarkStart w:id="55" w:name="_Toc157764677"/>
      <w:r w:rsidRPr="00627125">
        <w:rPr>
          <w:rFonts w:ascii="Times New Roman" w:hAnsi="Times New Roman"/>
          <w:sz w:val="24"/>
          <w:szCs w:val="24"/>
        </w:rPr>
        <w:t>Статья 35. Территориальная зона ОД-1 - Зона общественного, делового и коммерческого назначения</w:t>
      </w:r>
      <w:bookmarkEnd w:id="55"/>
    </w:p>
    <w:p w:rsidR="007753C3" w:rsidRDefault="007753C3" w:rsidP="00713E7B">
      <w:pPr>
        <w:spacing w:after="0" w:line="240" w:lineRule="auto"/>
        <w:rPr>
          <w:rFonts w:ascii="Times New Roman" w:hAnsi="Times New Roman" w:cs="Times New Roman"/>
          <w:b/>
          <w:sz w:val="20"/>
        </w:rPr>
      </w:pPr>
    </w:p>
    <w:p w:rsidR="007753C3" w:rsidRPr="00516639" w:rsidRDefault="007753C3" w:rsidP="00713E7B">
      <w:pPr>
        <w:spacing w:after="0" w:line="240" w:lineRule="auto"/>
        <w:jc w:val="center"/>
        <w:rPr>
          <w:rFonts w:ascii="Times New Roman" w:hAnsi="Times New Roman" w:cs="Times New Roman"/>
          <w:b/>
          <w:sz w:val="20"/>
          <w:szCs w:val="20"/>
        </w:rPr>
      </w:pPr>
      <w:r w:rsidRPr="004E5FE8">
        <w:rPr>
          <w:rFonts w:ascii="Times New Roman" w:hAnsi="Times New Roman" w:cs="Times New Roman"/>
          <w:b/>
          <w:sz w:val="24"/>
          <w:szCs w:val="24"/>
        </w:rPr>
        <w:t xml:space="preserve">1. </w:t>
      </w:r>
      <w:r w:rsidRPr="00516639">
        <w:rPr>
          <w:rFonts w:ascii="Times New Roman" w:hAnsi="Times New Roman" w:cs="Times New Roman"/>
          <w:b/>
          <w:sz w:val="24"/>
          <w:szCs w:val="24"/>
        </w:rPr>
        <w:t xml:space="preserve">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719"/>
      </w:tblGrid>
      <w:tr w:rsidR="007753C3" w:rsidRPr="00516639" w:rsidTr="00AC0E54">
        <w:trPr>
          <w:trHeight w:val="55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7753C3"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w:t>
            </w:r>
          </w:p>
        </w:tc>
        <w:tc>
          <w:tcPr>
            <w:tcW w:w="2719"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B42DF6" w:rsidRPr="00516639" w:rsidTr="00AC0E54">
        <w:trPr>
          <w:trHeight w:val="1115"/>
        </w:trPr>
        <w:tc>
          <w:tcPr>
            <w:tcW w:w="2127" w:type="dxa"/>
            <w:tcBorders>
              <w:bottom w:val="single" w:sz="8" w:space="0" w:color="auto"/>
            </w:tcBorders>
          </w:tcPr>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Коммунальное обслуживание (3.1);</w:t>
            </w:r>
          </w:p>
          <w:p w:rsid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Социальное обслуживание (3.2);</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Бытовое обслуживание (3.3);</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Образование и просвещение (3.5)</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Культурное развитие (3.6)</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Религиозное использование (3.7)</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Общественное управление (3.8)</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Ветеринарное обслуживание (3.10)</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Деловое управление (4.1)</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Магазины (4.4)</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Банковская и страховая деятельность (4.5)</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 xml:space="preserve">Общественное </w:t>
            </w:r>
            <w:r w:rsidRPr="00B42DF6">
              <w:rPr>
                <w:rFonts w:ascii="Times New Roman" w:hAnsi="Times New Roman" w:cs="Times New Roman"/>
                <w:sz w:val="20"/>
                <w:szCs w:val="20"/>
              </w:rPr>
              <w:lastRenderedPageBreak/>
              <w:t>питание (4.6)</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Гостиничное обслуживание (4.7)</w:t>
            </w:r>
          </w:p>
          <w:p w:rsidR="00B42DF6" w:rsidRP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Спорт (5.1)</w:t>
            </w:r>
          </w:p>
          <w:p w:rsidR="00B42DF6" w:rsidRDefault="00B42DF6" w:rsidP="00713E7B">
            <w:pPr>
              <w:spacing w:after="0" w:line="240" w:lineRule="auto"/>
              <w:rPr>
                <w:rFonts w:ascii="Times New Roman" w:hAnsi="Times New Roman" w:cs="Times New Roman"/>
                <w:sz w:val="20"/>
                <w:szCs w:val="20"/>
              </w:rPr>
            </w:pPr>
            <w:r w:rsidRPr="00B42DF6">
              <w:rPr>
                <w:rFonts w:ascii="Times New Roman" w:hAnsi="Times New Roman" w:cs="Times New Roman"/>
                <w:sz w:val="20"/>
                <w:szCs w:val="20"/>
              </w:rPr>
              <w:t>Обеспечение внутреннего правопорядка (8.3)</w:t>
            </w:r>
          </w:p>
          <w:p w:rsidR="00E36796" w:rsidRPr="00E36796" w:rsidRDefault="00E36796" w:rsidP="00713E7B">
            <w:pPr>
              <w:spacing w:after="0" w:line="240" w:lineRule="auto"/>
              <w:rPr>
                <w:rFonts w:ascii="Times New Roman" w:hAnsi="Times New Roman" w:cs="Times New Roman"/>
                <w:sz w:val="20"/>
                <w:szCs w:val="20"/>
              </w:rPr>
            </w:pPr>
            <w:r w:rsidRPr="00E36796">
              <w:rPr>
                <w:rFonts w:ascii="Times New Roman" w:hAnsi="Times New Roman" w:cs="Times New Roman"/>
                <w:sz w:val="20"/>
                <w:szCs w:val="20"/>
              </w:rPr>
              <w:t>Рынки (4.3)</w:t>
            </w:r>
          </w:p>
        </w:tc>
        <w:tc>
          <w:tcPr>
            <w:tcW w:w="5103" w:type="dxa"/>
          </w:tcPr>
          <w:p w:rsidR="00B42DF6" w:rsidRPr="00516639" w:rsidRDefault="00B42DF6"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lastRenderedPageBreak/>
              <w:t>- Минимальны</w:t>
            </w:r>
            <w:r>
              <w:rPr>
                <w:rFonts w:ascii="Times New Roman" w:hAnsi="Times New Roman" w:cs="Times New Roman"/>
                <w:sz w:val="20"/>
                <w:szCs w:val="20"/>
              </w:rPr>
              <w:t xml:space="preserve">й </w:t>
            </w:r>
            <w:r w:rsidRPr="00516639">
              <w:rPr>
                <w:rFonts w:ascii="Times New Roman" w:hAnsi="Times New Roman" w:cs="Times New Roman"/>
                <w:sz w:val="20"/>
                <w:szCs w:val="20"/>
              </w:rPr>
              <w:t>размер земельн</w:t>
            </w:r>
            <w:r>
              <w:rPr>
                <w:rFonts w:ascii="Times New Roman" w:hAnsi="Times New Roman" w:cs="Times New Roman"/>
                <w:sz w:val="20"/>
                <w:szCs w:val="20"/>
              </w:rPr>
              <w:t>ого</w:t>
            </w:r>
            <w:r w:rsidRPr="00516639">
              <w:rPr>
                <w:rFonts w:ascii="Times New Roman" w:hAnsi="Times New Roman" w:cs="Times New Roman"/>
                <w:sz w:val="20"/>
                <w:szCs w:val="20"/>
              </w:rPr>
              <w:t xml:space="preserve"> участк</w:t>
            </w:r>
            <w:r>
              <w:rPr>
                <w:rFonts w:ascii="Times New Roman" w:hAnsi="Times New Roman" w:cs="Times New Roman"/>
                <w:sz w:val="20"/>
                <w:szCs w:val="20"/>
              </w:rPr>
              <w:t>а</w:t>
            </w:r>
            <w:r w:rsidRPr="00516639">
              <w:rPr>
                <w:rFonts w:ascii="Times New Roman" w:hAnsi="Times New Roman" w:cs="Times New Roman"/>
                <w:sz w:val="20"/>
                <w:szCs w:val="20"/>
              </w:rPr>
              <w:t xml:space="preserve"> – не подлежит установлению;</w:t>
            </w:r>
          </w:p>
          <w:p w:rsidR="00B42DF6" w:rsidRPr="00516639" w:rsidRDefault="00B42DF6"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-Максимальный размер земельного участка – 10га;</w:t>
            </w:r>
          </w:p>
          <w:p w:rsidR="00B42DF6" w:rsidRPr="00516639" w:rsidRDefault="00B42DF6"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B42DF6" w:rsidRPr="00516639" w:rsidRDefault="00B42DF6"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B42DF6" w:rsidRPr="00516639" w:rsidRDefault="00B42DF6"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B42DF6" w:rsidRPr="00516639" w:rsidRDefault="00B42DF6"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этажей- 4</w:t>
            </w:r>
            <w:r w:rsidR="00E36796">
              <w:rPr>
                <w:rFonts w:ascii="Times New Roman" w:hAnsi="Times New Roman" w:cs="Times New Roman"/>
                <w:sz w:val="20"/>
                <w:szCs w:val="20"/>
              </w:rPr>
              <w:t xml:space="preserve"> </w:t>
            </w:r>
            <w:proofErr w:type="spellStart"/>
            <w:r w:rsidRPr="00516639">
              <w:rPr>
                <w:rFonts w:ascii="Times New Roman" w:hAnsi="Times New Roman" w:cs="Times New Roman"/>
                <w:sz w:val="20"/>
                <w:szCs w:val="20"/>
              </w:rPr>
              <w:t>эт</w:t>
            </w:r>
            <w:proofErr w:type="spellEnd"/>
            <w:r w:rsidRPr="00516639">
              <w:rPr>
                <w:rFonts w:ascii="Times New Roman" w:hAnsi="Times New Roman" w:cs="Times New Roman"/>
                <w:sz w:val="20"/>
                <w:szCs w:val="20"/>
              </w:rPr>
              <w:t>.</w:t>
            </w:r>
          </w:p>
          <w:p w:rsidR="00B42DF6" w:rsidRPr="00516639" w:rsidRDefault="00B42DF6"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- 90%</w:t>
            </w:r>
          </w:p>
        </w:tc>
        <w:tc>
          <w:tcPr>
            <w:tcW w:w="2719" w:type="dxa"/>
            <w:vMerge w:val="restart"/>
          </w:tcPr>
          <w:p w:rsidR="00B42DF6" w:rsidRPr="00B42DF6" w:rsidRDefault="00B42DF6" w:rsidP="00713E7B">
            <w:pPr>
              <w:shd w:val="clear" w:color="auto" w:fill="FFFFFF"/>
              <w:spacing w:after="0" w:line="240" w:lineRule="auto"/>
              <w:ind w:left="34" w:right="17"/>
              <w:jc w:val="both"/>
              <w:rPr>
                <w:rFonts w:ascii="Times New Roman" w:hAnsi="Times New Roman" w:cs="Times New Roman"/>
                <w:color w:val="000000"/>
                <w:sz w:val="20"/>
                <w:szCs w:val="20"/>
              </w:rPr>
            </w:pPr>
            <w:r w:rsidRPr="00B42DF6">
              <w:rPr>
                <w:rFonts w:ascii="Times New Roman" w:hAnsi="Times New Roman" w:cs="Times New Roman"/>
                <w:color w:val="000000"/>
                <w:spacing w:val="1"/>
                <w:sz w:val="20"/>
                <w:szCs w:val="20"/>
              </w:rPr>
              <w:t xml:space="preserve">Противопожарные расстояния между зданиями, строениями и сооружениями </w:t>
            </w:r>
            <w:r w:rsidRPr="00B42DF6">
              <w:rPr>
                <w:rFonts w:ascii="Times New Roman" w:hAnsi="Times New Roman" w:cs="Times New Roman"/>
                <w:color w:val="000000"/>
                <w:sz w:val="20"/>
                <w:szCs w:val="20"/>
              </w:rPr>
              <w:t xml:space="preserve">устанавливаются в соответствии с требованиями Федерального закона от 22.07.2008 № 123-ФЗ </w:t>
            </w:r>
            <w:r w:rsidR="000041D5">
              <w:rPr>
                <w:rFonts w:ascii="Times New Roman" w:hAnsi="Times New Roman" w:cs="Times New Roman"/>
                <w:color w:val="000000"/>
                <w:sz w:val="20"/>
                <w:szCs w:val="20"/>
              </w:rPr>
              <w:t>«</w:t>
            </w:r>
            <w:r w:rsidRPr="00B42DF6">
              <w:rPr>
                <w:rFonts w:ascii="Times New Roman" w:hAnsi="Times New Roman" w:cs="Times New Roman"/>
                <w:color w:val="000000"/>
                <w:sz w:val="20"/>
                <w:szCs w:val="20"/>
              </w:rPr>
              <w:t>Технический регламент о требованиях пожарной безопасности</w:t>
            </w:r>
            <w:r w:rsidR="000041D5">
              <w:rPr>
                <w:rFonts w:ascii="Times New Roman" w:hAnsi="Times New Roman" w:cs="Times New Roman"/>
                <w:color w:val="000000"/>
                <w:sz w:val="20"/>
                <w:szCs w:val="20"/>
              </w:rPr>
              <w:t>»</w:t>
            </w:r>
            <w:r w:rsidRPr="00B42DF6">
              <w:rPr>
                <w:rFonts w:ascii="Times New Roman" w:hAnsi="Times New Roman" w:cs="Times New Roman"/>
                <w:color w:val="000000"/>
                <w:sz w:val="20"/>
                <w:szCs w:val="20"/>
              </w:rPr>
              <w:t>.</w:t>
            </w:r>
          </w:p>
          <w:p w:rsidR="00B42DF6" w:rsidRPr="00B42DF6" w:rsidRDefault="00B42DF6" w:rsidP="00713E7B">
            <w:pPr>
              <w:shd w:val="clear" w:color="auto" w:fill="FFFFFF"/>
              <w:spacing w:after="0" w:line="240" w:lineRule="auto"/>
              <w:ind w:left="34" w:right="17"/>
              <w:jc w:val="both"/>
              <w:rPr>
                <w:rFonts w:ascii="Times New Roman" w:hAnsi="Times New Roman" w:cs="Times New Roman"/>
                <w:sz w:val="20"/>
                <w:szCs w:val="20"/>
              </w:rPr>
            </w:pPr>
          </w:p>
          <w:p w:rsidR="00B42DF6" w:rsidRPr="00B42DF6" w:rsidRDefault="00B42DF6" w:rsidP="00713E7B">
            <w:pPr>
              <w:autoSpaceDE w:val="0"/>
              <w:autoSpaceDN w:val="0"/>
              <w:adjustRightInd w:val="0"/>
              <w:spacing w:after="0" w:line="240" w:lineRule="auto"/>
              <w:rPr>
                <w:rFonts w:ascii="Times New Roman" w:hAnsi="Times New Roman" w:cs="Times New Roman"/>
                <w:sz w:val="20"/>
                <w:szCs w:val="20"/>
              </w:rPr>
            </w:pPr>
            <w:r w:rsidRPr="00B42DF6">
              <w:rPr>
                <w:rFonts w:ascii="Times New Roman" w:hAnsi="Times New Roman" w:cs="Times New Roman"/>
                <w:sz w:val="20"/>
                <w:szCs w:val="20"/>
              </w:rPr>
              <w:t>Расстояния между жилыми, жилыми и общественными, а также производственными зданиями следует принимать на основе расчетов инсоляции и освещенности</w:t>
            </w:r>
          </w:p>
          <w:p w:rsidR="00B42DF6" w:rsidRDefault="00B42DF6" w:rsidP="00713E7B">
            <w:pPr>
              <w:spacing w:after="0" w:line="240" w:lineRule="auto"/>
              <w:rPr>
                <w:rFonts w:ascii="Times New Roman" w:hAnsi="Times New Roman" w:cs="Times New Roman"/>
                <w:sz w:val="20"/>
                <w:szCs w:val="20"/>
              </w:rPr>
            </w:pPr>
          </w:p>
          <w:p w:rsidR="00B42DF6" w:rsidRPr="00B84FC7" w:rsidRDefault="00B42DF6"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Использование земельных участков и объектов капитального строительства, </w:t>
            </w:r>
            <w:r>
              <w:rPr>
                <w:rFonts w:ascii="Times New Roman" w:hAnsi="Times New Roman" w:cs="Times New Roman"/>
                <w:sz w:val="20"/>
                <w:szCs w:val="20"/>
              </w:rPr>
              <w:lastRenderedPageBreak/>
              <w:t>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B42DF6" w:rsidRPr="00B84FC7" w:rsidRDefault="00B42DF6" w:rsidP="00713E7B">
            <w:pPr>
              <w:pStyle w:val="formattext"/>
              <w:shd w:val="clear" w:color="auto" w:fill="FFFFFF"/>
              <w:spacing w:before="0" w:beforeAutospacing="0" w:after="0" w:afterAutospacing="0"/>
              <w:jc w:val="both"/>
              <w:textAlignment w:val="baseline"/>
              <w:rPr>
                <w:sz w:val="20"/>
                <w:szCs w:val="20"/>
              </w:rPr>
            </w:pPr>
          </w:p>
        </w:tc>
      </w:tr>
      <w:tr w:rsidR="00B42DF6" w:rsidRPr="00516639" w:rsidTr="00AC0E54">
        <w:trPr>
          <w:trHeight w:val="551"/>
        </w:trPr>
        <w:tc>
          <w:tcPr>
            <w:tcW w:w="2127" w:type="dxa"/>
          </w:tcPr>
          <w:p w:rsidR="00B42DF6" w:rsidRPr="00516639" w:rsidRDefault="00B42DF6" w:rsidP="00713E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Здравоохранение (3.4</w:t>
            </w:r>
            <w:r w:rsidRPr="00516639">
              <w:rPr>
                <w:rFonts w:ascii="Times New Roman" w:hAnsi="Times New Roman" w:cs="Times New Roman"/>
                <w:sz w:val="20"/>
                <w:szCs w:val="20"/>
              </w:rPr>
              <w:t>)</w:t>
            </w:r>
          </w:p>
          <w:p w:rsidR="00B42DF6" w:rsidRPr="00516639" w:rsidRDefault="00B42DF6" w:rsidP="00713E7B">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B42DF6" w:rsidRPr="00516639" w:rsidRDefault="00B42DF6"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xml:space="preserve">- Минимальные размеры земельных участков – </w:t>
            </w:r>
            <w:r>
              <w:rPr>
                <w:rFonts w:ascii="Times New Roman" w:hAnsi="Times New Roman" w:cs="Times New Roman"/>
                <w:sz w:val="20"/>
                <w:szCs w:val="20"/>
              </w:rPr>
              <w:t>5</w:t>
            </w:r>
            <w:r w:rsidRPr="00516639">
              <w:rPr>
                <w:rFonts w:ascii="Times New Roman" w:hAnsi="Times New Roman" w:cs="Times New Roman"/>
                <w:sz w:val="20"/>
                <w:szCs w:val="20"/>
              </w:rPr>
              <w:t>0м</w:t>
            </w:r>
            <w:r w:rsidRPr="00516639">
              <w:rPr>
                <w:rFonts w:ascii="Times New Roman" w:hAnsi="Times New Roman" w:cs="Times New Roman"/>
                <w:sz w:val="20"/>
                <w:szCs w:val="20"/>
                <w:vertAlign w:val="superscript"/>
              </w:rPr>
              <w:t>2</w:t>
            </w:r>
          </w:p>
          <w:p w:rsidR="00B42DF6" w:rsidRPr="00516639" w:rsidRDefault="00B42DF6"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не подлежит установлению</w:t>
            </w:r>
            <w:r w:rsidRPr="00516639">
              <w:rPr>
                <w:rFonts w:ascii="Times New Roman" w:hAnsi="Times New Roman" w:cs="Times New Roman"/>
                <w:sz w:val="20"/>
                <w:szCs w:val="20"/>
              </w:rPr>
              <w:t>;</w:t>
            </w:r>
          </w:p>
          <w:p w:rsidR="00B42DF6" w:rsidRPr="00516639" w:rsidRDefault="00B42DF6"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B42DF6" w:rsidRPr="00516639" w:rsidRDefault="00B42DF6"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B42DF6" w:rsidRPr="00516639" w:rsidRDefault="00B42DF6"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B42DF6" w:rsidRPr="00516639" w:rsidRDefault="00B42DF6"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границы земельного участка (красной линии) – 1м.</w:t>
            </w:r>
          </w:p>
          <w:p w:rsidR="00B42DF6" w:rsidRPr="00516639" w:rsidRDefault="00B42DF6"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 Максимальное количество этажей- 4эт.</w:t>
            </w:r>
          </w:p>
          <w:p w:rsidR="00B42DF6" w:rsidRPr="00516639" w:rsidRDefault="00B42DF6" w:rsidP="00713E7B">
            <w:pPr>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- 90%</w:t>
            </w:r>
          </w:p>
        </w:tc>
        <w:tc>
          <w:tcPr>
            <w:tcW w:w="2719" w:type="dxa"/>
            <w:vMerge/>
          </w:tcPr>
          <w:p w:rsidR="00B42DF6" w:rsidRPr="00516639" w:rsidRDefault="00B42DF6" w:rsidP="00713E7B">
            <w:pPr>
              <w:autoSpaceDE w:val="0"/>
              <w:autoSpaceDN w:val="0"/>
              <w:adjustRightInd w:val="0"/>
              <w:spacing w:after="0" w:line="240" w:lineRule="auto"/>
              <w:rPr>
                <w:rFonts w:ascii="Times New Roman" w:hAnsi="Times New Roman" w:cs="Times New Roman"/>
                <w:sz w:val="20"/>
                <w:szCs w:val="20"/>
              </w:rPr>
            </w:pPr>
          </w:p>
        </w:tc>
      </w:tr>
    </w:tbl>
    <w:p w:rsidR="00627125" w:rsidRDefault="00627125" w:rsidP="00713E7B">
      <w:pPr>
        <w:tabs>
          <w:tab w:val="left" w:pos="3795"/>
        </w:tabs>
        <w:spacing w:after="0" w:line="240" w:lineRule="auto"/>
        <w:jc w:val="center"/>
        <w:rPr>
          <w:rFonts w:ascii="Times New Roman" w:hAnsi="Times New Roman" w:cs="Times New Roman"/>
          <w:b/>
          <w:sz w:val="24"/>
          <w:szCs w:val="24"/>
        </w:rPr>
      </w:pPr>
    </w:p>
    <w:p w:rsidR="007753C3" w:rsidRDefault="007753C3" w:rsidP="00713E7B">
      <w:pPr>
        <w:tabs>
          <w:tab w:val="left" w:pos="3795"/>
        </w:tabs>
        <w:spacing w:after="0" w:line="240" w:lineRule="auto"/>
        <w:jc w:val="center"/>
        <w:rPr>
          <w:rFonts w:ascii="Times New Roman" w:hAnsi="Times New Roman" w:cs="Times New Roman"/>
          <w:b/>
          <w:sz w:val="24"/>
          <w:szCs w:val="24"/>
        </w:rPr>
      </w:pPr>
      <w:r w:rsidRPr="00516639">
        <w:rPr>
          <w:rFonts w:ascii="Times New Roman" w:hAnsi="Times New Roman" w:cs="Times New Roman"/>
          <w:b/>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9C29BC" w:rsidTr="00AC0E54">
        <w:trPr>
          <w:trHeight w:val="38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693"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Хранение автотранспорт (2.7.1)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1м.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границы земельного участка (красной линии) – 5м.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Этажность – 1эт.</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машиномест – 2шт.</w:t>
            </w:r>
          </w:p>
        </w:tc>
        <w:tc>
          <w:tcPr>
            <w:tcW w:w="2693" w:type="dxa"/>
            <w:vMerge w:val="restart"/>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Предоставления коммунальных услуг (3.1.1)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xml:space="preserve">-Максимальный процент застройки не подлежит установлению, </w:t>
            </w:r>
          </w:p>
          <w:p w:rsidR="007753C3" w:rsidRPr="009C29BC" w:rsidRDefault="007753C3" w:rsidP="00713E7B">
            <w:pPr>
              <w:pStyle w:val="ConsPlusNormal"/>
              <w:rPr>
                <w:sz w:val="20"/>
                <w:szCs w:val="20"/>
              </w:rPr>
            </w:pPr>
            <w:r w:rsidRPr="009C29BC">
              <w:rPr>
                <w:sz w:val="20"/>
                <w:szCs w:val="20"/>
              </w:rPr>
              <w:t>- Минимальный отступ от границ смежного земельного участка не менее– 5м;</w:t>
            </w:r>
          </w:p>
          <w:p w:rsidR="007753C3" w:rsidRPr="009C29BC" w:rsidRDefault="007753C3" w:rsidP="00713E7B">
            <w:pPr>
              <w:pStyle w:val="ConsPlusNormal"/>
              <w:rPr>
                <w:sz w:val="20"/>
                <w:szCs w:val="20"/>
              </w:rPr>
            </w:pPr>
            <w:r w:rsidRPr="009C29BC">
              <w:rPr>
                <w:sz w:val="20"/>
                <w:szCs w:val="20"/>
              </w:rPr>
              <w:t>- Минимальный отступ выгребной ямы, септика от жилого дома на примыкающем земельном участке  – 12м;</w:t>
            </w:r>
          </w:p>
          <w:p w:rsidR="007753C3" w:rsidRPr="009C29BC" w:rsidRDefault="007753C3" w:rsidP="00713E7B">
            <w:pPr>
              <w:pStyle w:val="ConsPlusNormal"/>
              <w:rPr>
                <w:sz w:val="20"/>
                <w:szCs w:val="20"/>
              </w:rPr>
            </w:pPr>
            <w:r w:rsidRPr="009C29BC">
              <w:rPr>
                <w:sz w:val="20"/>
                <w:szCs w:val="20"/>
              </w:rPr>
              <w:t>- минимальное расстояние от водозаборных колодцев 20 метров.</w:t>
            </w:r>
          </w:p>
        </w:tc>
        <w:tc>
          <w:tcPr>
            <w:tcW w:w="2693" w:type="dxa"/>
            <w:vMerge/>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tc>
        <w:tc>
          <w:tcPr>
            <w:tcW w:w="5103" w:type="dxa"/>
          </w:tcPr>
          <w:p w:rsidR="007753C3" w:rsidRPr="009C29BC" w:rsidRDefault="007753C3" w:rsidP="00713E7B">
            <w:pPr>
              <w:pStyle w:val="ConsPlusNormal"/>
              <w:jc w:val="both"/>
              <w:rPr>
                <w:sz w:val="20"/>
                <w:szCs w:val="20"/>
              </w:rPr>
            </w:pPr>
            <w:r w:rsidRPr="009C29BC">
              <w:rPr>
                <w:sz w:val="20"/>
                <w:szCs w:val="20"/>
              </w:rPr>
              <w:t>Минимальный процент озеленения земельных участков:</w:t>
            </w:r>
          </w:p>
          <w:p w:rsidR="007753C3" w:rsidRPr="009C29BC" w:rsidRDefault="007753C3" w:rsidP="00713E7B">
            <w:pPr>
              <w:pStyle w:val="ConsPlusNormal"/>
              <w:jc w:val="both"/>
              <w:rPr>
                <w:sz w:val="20"/>
                <w:szCs w:val="20"/>
              </w:rPr>
            </w:pPr>
            <w:r w:rsidRPr="009C29BC">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7753C3" w:rsidRPr="009C29BC" w:rsidRDefault="007753C3" w:rsidP="00713E7B">
            <w:pPr>
              <w:pStyle w:val="ConsPlusNormal"/>
              <w:jc w:val="both"/>
              <w:rPr>
                <w:sz w:val="20"/>
                <w:szCs w:val="20"/>
              </w:rPr>
            </w:pPr>
            <w:r w:rsidRPr="009C29BC">
              <w:rPr>
                <w:sz w:val="20"/>
                <w:szCs w:val="20"/>
              </w:rPr>
              <w:t>Расстояние от деревьев/кустарников до:</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Наружных стен зданий и сооружения -5/1,5 метров;</w:t>
            </w:r>
          </w:p>
          <w:p w:rsidR="007753C3" w:rsidRPr="009C29BC" w:rsidRDefault="007753C3" w:rsidP="00713E7B">
            <w:pPr>
              <w:pStyle w:val="ConsPlusNonformat"/>
              <w:rPr>
                <w:rFonts w:ascii="Times New Roman" w:hAnsi="Times New Roman" w:cs="Times New Roman"/>
              </w:rPr>
            </w:pPr>
            <w:r w:rsidRPr="009C29BC">
              <w:rPr>
                <w:rFonts w:ascii="Times New Roman" w:hAnsi="Times New Roman" w:cs="Times New Roman"/>
              </w:rPr>
              <w:t>-  Подземных сетей:</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газопровод, канализация 1,5/(не норм.) метров;</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xml:space="preserve">тепловая сеть (стенка канала, тоннеля или оболочка при </w:t>
            </w:r>
            <w:proofErr w:type="spellStart"/>
            <w:r w:rsidRPr="009C29BC">
              <w:rPr>
                <w:rFonts w:ascii="Times New Roman" w:hAnsi="Times New Roman" w:cs="Times New Roman"/>
              </w:rPr>
              <w:t>бесканальной</w:t>
            </w:r>
            <w:proofErr w:type="spellEnd"/>
            <w:r w:rsidRPr="009C29BC">
              <w:rPr>
                <w:rFonts w:ascii="Times New Roman" w:hAnsi="Times New Roman" w:cs="Times New Roman"/>
              </w:rPr>
              <w:t xml:space="preserve"> прокладке) 2/1 метров; водопровод / дренаж - 2/0м;</w:t>
            </w:r>
          </w:p>
          <w:p w:rsidR="007753C3" w:rsidRPr="009C29BC" w:rsidRDefault="007753C3" w:rsidP="00713E7B">
            <w:pPr>
              <w:pStyle w:val="ConsPlusNonformat"/>
              <w:jc w:val="both"/>
            </w:pPr>
            <w:r w:rsidRPr="009C29BC">
              <w:rPr>
                <w:rFonts w:ascii="Times New Roman" w:hAnsi="Times New Roman" w:cs="Times New Roman"/>
              </w:rPr>
              <w:t>силовой кабель и кабель связи  2/0,7 метров.</w:t>
            </w:r>
          </w:p>
        </w:tc>
        <w:tc>
          <w:tcPr>
            <w:tcW w:w="2693" w:type="dxa"/>
          </w:tcPr>
          <w:p w:rsidR="007753C3" w:rsidRPr="009C29BC" w:rsidRDefault="007753C3" w:rsidP="00713E7B">
            <w:pPr>
              <w:spacing w:after="0" w:line="240" w:lineRule="auto"/>
              <w:rPr>
                <w:rFonts w:ascii="Times New Roman" w:hAnsi="Times New Roman" w:cs="Times New Roman"/>
                <w:sz w:val="20"/>
                <w:szCs w:val="20"/>
              </w:rPr>
            </w:pPr>
          </w:p>
        </w:tc>
      </w:tr>
    </w:tbl>
    <w:p w:rsidR="007753C3" w:rsidRPr="00516639" w:rsidRDefault="007753C3" w:rsidP="00713E7B">
      <w:pPr>
        <w:tabs>
          <w:tab w:val="left" w:pos="3795"/>
        </w:tabs>
        <w:spacing w:after="0" w:line="240" w:lineRule="auto"/>
        <w:jc w:val="center"/>
        <w:rPr>
          <w:rFonts w:ascii="Times New Roman" w:hAnsi="Times New Roman" w:cs="Times New Roman"/>
          <w:b/>
          <w:sz w:val="20"/>
          <w:szCs w:val="20"/>
        </w:rPr>
      </w:pPr>
    </w:p>
    <w:p w:rsidR="007753C3" w:rsidRPr="00516639" w:rsidRDefault="007753C3" w:rsidP="00713E7B">
      <w:pPr>
        <w:spacing w:after="0" w:line="240" w:lineRule="auto"/>
        <w:jc w:val="center"/>
        <w:rPr>
          <w:rFonts w:ascii="Times New Roman" w:hAnsi="Times New Roman" w:cs="Times New Roman"/>
          <w:b/>
          <w:sz w:val="20"/>
          <w:szCs w:val="20"/>
        </w:rPr>
      </w:pPr>
      <w:r w:rsidRPr="00516639">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9C29BC"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440192"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7753C3"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 xml:space="preserve">Ограничения использования земельных участков и объектов капитального </w:t>
            </w:r>
            <w:r w:rsidRPr="009C29BC">
              <w:rPr>
                <w:rFonts w:ascii="Times New Roman" w:hAnsi="Times New Roman" w:cs="Times New Roman"/>
                <w:b/>
                <w:sz w:val="20"/>
                <w:szCs w:val="20"/>
              </w:rPr>
              <w:lastRenderedPageBreak/>
              <w:t>строительства</w:t>
            </w:r>
          </w:p>
        </w:tc>
      </w:tr>
      <w:tr w:rsidR="00EE3E30" w:rsidRPr="009C29BC" w:rsidTr="00440192">
        <w:trPr>
          <w:trHeight w:val="254"/>
        </w:trPr>
        <w:tc>
          <w:tcPr>
            <w:tcW w:w="2127" w:type="dxa"/>
            <w:tcBorders>
              <w:top w:val="single" w:sz="8" w:space="0" w:color="auto"/>
              <w:left w:val="single" w:sz="8" w:space="0" w:color="auto"/>
              <w:bottom w:val="single" w:sz="8" w:space="0" w:color="auto"/>
              <w:right w:val="single" w:sz="8" w:space="0" w:color="auto"/>
            </w:tcBorders>
            <w:hideMark/>
          </w:tcPr>
          <w:p w:rsidR="00EE3E30" w:rsidRPr="009C29BC" w:rsidRDefault="00EE3E30" w:rsidP="00713E7B">
            <w:pPr>
              <w:spacing w:after="0" w:line="240" w:lineRule="auto"/>
              <w:rPr>
                <w:rFonts w:ascii="Times New Roman" w:hAnsi="Times New Roman" w:cs="Times New Roman"/>
                <w:b/>
                <w:sz w:val="20"/>
                <w:szCs w:val="20"/>
              </w:rPr>
            </w:pPr>
            <w:r w:rsidRPr="009C29BC">
              <w:rPr>
                <w:rFonts w:ascii="Times New Roman" w:hAnsi="Times New Roman" w:cs="Times New Roman"/>
                <w:sz w:val="20"/>
                <w:szCs w:val="20"/>
              </w:rPr>
              <w:lastRenderedPageBreak/>
              <w:t>Служебные гаражи (4.9)</w:t>
            </w:r>
          </w:p>
        </w:tc>
        <w:tc>
          <w:tcPr>
            <w:tcW w:w="5103" w:type="dxa"/>
            <w:tcBorders>
              <w:top w:val="single" w:sz="8" w:space="0" w:color="auto"/>
              <w:left w:val="single" w:sz="8" w:space="0" w:color="auto"/>
              <w:bottom w:val="single" w:sz="8" w:space="0" w:color="auto"/>
              <w:right w:val="single" w:sz="8" w:space="0" w:color="auto"/>
            </w:tcBorders>
            <w:hideMark/>
          </w:tcPr>
          <w:p w:rsidR="00EE3E30" w:rsidRPr="009C29BC" w:rsidRDefault="00EE3E30" w:rsidP="00713E7B">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Минимальный размер земельного участка – не подлежит установлению;</w:t>
            </w:r>
          </w:p>
          <w:p w:rsidR="00EE3E30" w:rsidRPr="009C29BC" w:rsidRDefault="00EE3E30" w:rsidP="00713E7B">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Максимальный размер земельного участка – не подлежит установлению;</w:t>
            </w:r>
          </w:p>
          <w:p w:rsidR="00EE3E30" w:rsidRPr="009C29BC" w:rsidRDefault="00EE3E30" w:rsidP="00713E7B">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-Минимальная/максимальная ширина земельного участка не подлежит установлению;</w:t>
            </w:r>
          </w:p>
          <w:p w:rsidR="00EE3E30" w:rsidRPr="009C29BC" w:rsidRDefault="00EE3E30" w:rsidP="00713E7B">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-Минимальная/максимальная длина земельного участка не подлежит установлению;</w:t>
            </w:r>
          </w:p>
          <w:p w:rsidR="00EE3E30" w:rsidRPr="009C29BC" w:rsidRDefault="00EE3E30" w:rsidP="00713E7B">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1м;</w:t>
            </w:r>
          </w:p>
          <w:p w:rsidR="00EE3E30" w:rsidRPr="009C29BC" w:rsidRDefault="00EE3E30" w:rsidP="00713E7B">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этажей – 2;</w:t>
            </w:r>
          </w:p>
          <w:p w:rsidR="00EE3E30" w:rsidRPr="009C29BC" w:rsidRDefault="00EE3E30" w:rsidP="00713E7B">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Максимальный процент застройки– 70%;</w:t>
            </w:r>
          </w:p>
          <w:p w:rsidR="00EE3E30" w:rsidRPr="009C29BC" w:rsidRDefault="00EE3E30" w:rsidP="00713E7B">
            <w:pPr>
              <w:tabs>
                <w:tab w:val="center" w:pos="4677"/>
                <w:tab w:val="right" w:pos="9355"/>
              </w:tabs>
              <w:spacing w:after="0" w:line="240" w:lineRule="auto"/>
              <w:rPr>
                <w:rFonts w:ascii="Times New Roman" w:hAnsi="Times New Roman" w:cs="Times New Roman"/>
                <w:sz w:val="20"/>
                <w:szCs w:val="20"/>
              </w:rPr>
            </w:pPr>
            <w:r w:rsidRPr="009C29BC">
              <w:rPr>
                <w:rFonts w:ascii="Times New Roman" w:hAnsi="Times New Roman" w:cs="Times New Roman"/>
                <w:sz w:val="20"/>
                <w:szCs w:val="20"/>
              </w:rPr>
              <w:t xml:space="preserve">- Минимальная площадь </w:t>
            </w:r>
            <w:proofErr w:type="spellStart"/>
            <w:r w:rsidRPr="009C29BC">
              <w:rPr>
                <w:rFonts w:ascii="Times New Roman" w:hAnsi="Times New Roman" w:cs="Times New Roman"/>
                <w:sz w:val="20"/>
                <w:szCs w:val="20"/>
              </w:rPr>
              <w:t>машиноместа</w:t>
            </w:r>
            <w:proofErr w:type="spellEnd"/>
            <w:r w:rsidRPr="009C29BC">
              <w:rPr>
                <w:rFonts w:ascii="Times New Roman" w:hAnsi="Times New Roman" w:cs="Times New Roman"/>
                <w:sz w:val="20"/>
                <w:szCs w:val="20"/>
              </w:rPr>
              <w:t xml:space="preserve"> – 25 м</w:t>
            </w:r>
            <w:proofErr w:type="gramStart"/>
            <w:r w:rsidRPr="009C29BC">
              <w:rPr>
                <w:rFonts w:ascii="Times New Roman" w:hAnsi="Times New Roman" w:cs="Times New Roman"/>
                <w:sz w:val="20"/>
                <w:szCs w:val="20"/>
                <w:vertAlign w:val="superscript"/>
              </w:rPr>
              <w:t>2</w:t>
            </w:r>
            <w:proofErr w:type="gramEnd"/>
            <w:r w:rsidRPr="009C29BC">
              <w:rPr>
                <w:rFonts w:ascii="Times New Roman" w:hAnsi="Times New Roman" w:cs="Times New Roman"/>
                <w:sz w:val="20"/>
                <w:szCs w:val="20"/>
              </w:rPr>
              <w:t>.</w:t>
            </w:r>
          </w:p>
        </w:tc>
        <w:tc>
          <w:tcPr>
            <w:tcW w:w="2835" w:type="dxa"/>
            <w:vMerge w:val="restart"/>
            <w:tcBorders>
              <w:top w:val="single" w:sz="8" w:space="0" w:color="auto"/>
              <w:left w:val="single" w:sz="8" w:space="0" w:color="auto"/>
              <w:right w:val="single" w:sz="8" w:space="0" w:color="auto"/>
            </w:tcBorders>
            <w:hideMark/>
          </w:tcPr>
          <w:p w:rsidR="00EE3E30" w:rsidRPr="009C29BC" w:rsidRDefault="00EE3E30" w:rsidP="00713E7B">
            <w:pPr>
              <w:shd w:val="clear" w:color="auto" w:fill="FFFFFF"/>
              <w:spacing w:after="0" w:line="240" w:lineRule="auto"/>
              <w:ind w:left="6" w:right="17"/>
              <w:rPr>
                <w:rFonts w:ascii="Times New Roman" w:hAnsi="Times New Roman" w:cs="Times New Roman"/>
                <w:sz w:val="20"/>
                <w:szCs w:val="20"/>
              </w:rPr>
            </w:pPr>
            <w:r w:rsidRPr="009C29BC">
              <w:rPr>
                <w:rFonts w:ascii="Times New Roman" w:hAnsi="Times New Roman" w:cs="Times New Roman"/>
                <w:color w:val="000000"/>
                <w:spacing w:val="1"/>
                <w:sz w:val="20"/>
                <w:szCs w:val="20"/>
              </w:rPr>
              <w:t xml:space="preserve">Противопожарные расстояния между зданиями, строениями и сооружениями </w:t>
            </w:r>
            <w:r w:rsidRPr="009C29BC">
              <w:rPr>
                <w:rFonts w:ascii="Times New Roman" w:hAnsi="Times New Roman" w:cs="Times New Roman"/>
                <w:color w:val="000000"/>
                <w:sz w:val="20"/>
                <w:szCs w:val="20"/>
              </w:rPr>
              <w:t xml:space="preserve">устанавливаются в соответствии с требованиями Федерального закона от 22.07.2008 № 123-ФЗ </w:t>
            </w:r>
            <w:r w:rsidR="000041D5">
              <w:rPr>
                <w:rFonts w:ascii="Times New Roman" w:hAnsi="Times New Roman" w:cs="Times New Roman"/>
                <w:color w:val="000000"/>
                <w:sz w:val="20"/>
                <w:szCs w:val="20"/>
              </w:rPr>
              <w:t>«</w:t>
            </w:r>
            <w:r w:rsidRPr="009C29BC">
              <w:rPr>
                <w:rFonts w:ascii="Times New Roman" w:hAnsi="Times New Roman" w:cs="Times New Roman"/>
                <w:color w:val="000000"/>
                <w:sz w:val="20"/>
                <w:szCs w:val="20"/>
              </w:rPr>
              <w:t>Технический регламент о требованиях пожарной безопасности</w:t>
            </w:r>
            <w:r w:rsidR="000041D5">
              <w:rPr>
                <w:rFonts w:ascii="Times New Roman" w:hAnsi="Times New Roman" w:cs="Times New Roman"/>
                <w:color w:val="000000"/>
                <w:sz w:val="20"/>
                <w:szCs w:val="20"/>
              </w:rPr>
              <w:t>»</w:t>
            </w:r>
            <w:r w:rsidRPr="009C29BC">
              <w:rPr>
                <w:rFonts w:ascii="Times New Roman" w:hAnsi="Times New Roman" w:cs="Times New Roman"/>
                <w:color w:val="000000"/>
                <w:sz w:val="20"/>
                <w:szCs w:val="20"/>
              </w:rPr>
              <w:t>.</w:t>
            </w:r>
          </w:p>
          <w:p w:rsidR="00EE3E30" w:rsidRPr="009C29BC" w:rsidRDefault="00EE3E30" w:rsidP="00713E7B">
            <w:pPr>
              <w:pStyle w:val="formattext"/>
              <w:shd w:val="clear" w:color="auto" w:fill="FFFFFF"/>
              <w:spacing w:before="0" w:beforeAutospacing="0" w:after="0" w:afterAutospacing="0"/>
              <w:jc w:val="both"/>
              <w:textAlignment w:val="baseline"/>
              <w:rPr>
                <w:color w:val="000000"/>
                <w:sz w:val="20"/>
                <w:szCs w:val="20"/>
              </w:rPr>
            </w:pPr>
          </w:p>
          <w:p w:rsidR="00EE3E30" w:rsidRPr="009C29BC" w:rsidRDefault="00EE3E30"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tc>
      </w:tr>
      <w:tr w:rsidR="00EE3E30" w:rsidRPr="009C29BC" w:rsidTr="00440192">
        <w:trPr>
          <w:trHeight w:val="254"/>
        </w:trPr>
        <w:tc>
          <w:tcPr>
            <w:tcW w:w="2127" w:type="dxa"/>
            <w:tcBorders>
              <w:top w:val="single" w:sz="8" w:space="0" w:color="auto"/>
              <w:left w:val="single" w:sz="8" w:space="0" w:color="auto"/>
              <w:bottom w:val="single" w:sz="8" w:space="0" w:color="auto"/>
              <w:right w:val="single" w:sz="8" w:space="0" w:color="auto"/>
            </w:tcBorders>
            <w:hideMark/>
          </w:tcPr>
          <w:p w:rsidR="00EE3E30" w:rsidRPr="009C29BC" w:rsidRDefault="00EE3E30" w:rsidP="00440192">
            <w:pPr>
              <w:autoSpaceDE w:val="0"/>
              <w:autoSpaceDN w:val="0"/>
              <w:adjustRightInd w:val="0"/>
              <w:spacing w:after="0" w:line="240" w:lineRule="auto"/>
              <w:rPr>
                <w:rFonts w:ascii="Times New Roman" w:hAnsi="Times New Roman" w:cs="Times New Roman"/>
                <w:sz w:val="20"/>
                <w:szCs w:val="20"/>
              </w:rPr>
            </w:pPr>
            <w:r w:rsidRPr="009C29BC">
              <w:rPr>
                <w:rFonts w:ascii="Times New Roman" w:hAnsi="Times New Roman" w:cs="Times New Roman"/>
                <w:bCs/>
                <w:sz w:val="20"/>
                <w:szCs w:val="20"/>
              </w:rPr>
              <w:t>Среднеэтажная жилая застройка (2.5)</w:t>
            </w:r>
          </w:p>
        </w:tc>
        <w:tc>
          <w:tcPr>
            <w:tcW w:w="5103" w:type="dxa"/>
            <w:tcBorders>
              <w:top w:val="single" w:sz="8" w:space="0" w:color="auto"/>
              <w:left w:val="single" w:sz="8" w:space="0" w:color="auto"/>
              <w:bottom w:val="single" w:sz="8" w:space="0" w:color="auto"/>
              <w:right w:val="single" w:sz="8" w:space="0" w:color="auto"/>
            </w:tcBorders>
            <w:hideMark/>
          </w:tcPr>
          <w:p w:rsidR="00EE3E30" w:rsidRPr="009C29BC" w:rsidRDefault="00EE3E30" w:rsidP="00440192">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Минимальный размер земельного участка – 1000м</w:t>
            </w:r>
            <w:r w:rsidRPr="009C29BC">
              <w:rPr>
                <w:rFonts w:ascii="Times New Roman" w:hAnsi="Times New Roman" w:cs="Times New Roman"/>
                <w:sz w:val="20"/>
                <w:szCs w:val="20"/>
                <w:vertAlign w:val="superscript"/>
              </w:rPr>
              <w:t>2</w:t>
            </w:r>
            <w:r w:rsidRPr="009C29BC">
              <w:rPr>
                <w:rFonts w:ascii="Times New Roman" w:hAnsi="Times New Roman" w:cs="Times New Roman"/>
                <w:sz w:val="20"/>
                <w:szCs w:val="20"/>
              </w:rPr>
              <w:t>;</w:t>
            </w:r>
          </w:p>
          <w:p w:rsidR="00EE3E30" w:rsidRPr="009C29BC" w:rsidRDefault="00EE3E30" w:rsidP="00440192">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Максимальный размер земельного участка – не подлежит установлению;</w:t>
            </w:r>
          </w:p>
          <w:p w:rsidR="00EE3E30" w:rsidRPr="009C29BC" w:rsidRDefault="00EE3E30" w:rsidP="00440192">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-Минимальная/максимальная ширина земельного участка не подлежит установлению;</w:t>
            </w:r>
          </w:p>
          <w:p w:rsidR="00EE3E30" w:rsidRPr="009C29BC" w:rsidRDefault="00EE3E30" w:rsidP="00440192">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-Минимальная/максимальная длина земельного участка не подлежит установлению;</w:t>
            </w:r>
          </w:p>
          <w:p w:rsidR="00EE3E30" w:rsidRPr="009C29BC" w:rsidRDefault="00EE3E30" w:rsidP="00440192">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2м;</w:t>
            </w:r>
          </w:p>
          <w:p w:rsidR="00EE3E30" w:rsidRPr="009C29BC" w:rsidRDefault="00EE3E30" w:rsidP="00440192">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этажей – 6;</w:t>
            </w:r>
          </w:p>
          <w:p w:rsidR="00EE3E30" w:rsidRPr="009C29BC" w:rsidRDefault="00EE3E30" w:rsidP="00440192">
            <w:pPr>
              <w:spacing w:after="0" w:line="240" w:lineRule="auto"/>
              <w:jc w:val="both"/>
              <w:rPr>
                <w:rFonts w:ascii="Times New Roman" w:hAnsi="Times New Roman" w:cs="Times New Roman"/>
                <w:sz w:val="20"/>
                <w:szCs w:val="20"/>
              </w:rPr>
            </w:pPr>
            <w:r w:rsidRPr="009C29BC">
              <w:rPr>
                <w:rFonts w:ascii="Times New Roman" w:hAnsi="Times New Roman" w:cs="Times New Roman"/>
                <w:sz w:val="20"/>
                <w:szCs w:val="20"/>
              </w:rPr>
              <w:t>- Максимальный процент застройки– 70%</w:t>
            </w:r>
          </w:p>
        </w:tc>
        <w:tc>
          <w:tcPr>
            <w:tcW w:w="2835" w:type="dxa"/>
            <w:vMerge/>
            <w:tcBorders>
              <w:left w:val="single" w:sz="8" w:space="0" w:color="auto"/>
              <w:right w:val="single" w:sz="8" w:space="0" w:color="auto"/>
            </w:tcBorders>
            <w:hideMark/>
          </w:tcPr>
          <w:p w:rsidR="00EE3E30" w:rsidRPr="009C29BC" w:rsidRDefault="00EE3E30" w:rsidP="00713E7B">
            <w:pPr>
              <w:shd w:val="clear" w:color="auto" w:fill="FFFFFF"/>
              <w:spacing w:after="0" w:line="240" w:lineRule="auto"/>
              <w:ind w:left="6" w:right="17"/>
              <w:rPr>
                <w:rFonts w:ascii="Times New Roman" w:hAnsi="Times New Roman" w:cs="Times New Roman"/>
                <w:color w:val="000000"/>
                <w:spacing w:val="1"/>
                <w:sz w:val="20"/>
                <w:szCs w:val="20"/>
              </w:rPr>
            </w:pPr>
          </w:p>
        </w:tc>
      </w:tr>
    </w:tbl>
    <w:p w:rsidR="00627125" w:rsidRDefault="00627125" w:rsidP="00713E7B">
      <w:pPr>
        <w:spacing w:after="0" w:line="240" w:lineRule="auto"/>
        <w:rPr>
          <w:rFonts w:ascii="Times New Roman" w:hAnsi="Times New Roman" w:cs="Times New Roman"/>
          <w:b/>
          <w:sz w:val="24"/>
          <w:szCs w:val="24"/>
          <w:u w:val="single"/>
        </w:rPr>
      </w:pPr>
    </w:p>
    <w:p w:rsidR="007753C3" w:rsidRPr="00627125" w:rsidRDefault="007753C3" w:rsidP="00713E7B">
      <w:pPr>
        <w:pStyle w:val="3"/>
        <w:spacing w:before="0" w:after="0"/>
        <w:rPr>
          <w:rFonts w:ascii="Times New Roman" w:hAnsi="Times New Roman"/>
          <w:b w:val="0"/>
          <w:sz w:val="24"/>
          <w:szCs w:val="24"/>
        </w:rPr>
      </w:pPr>
      <w:bookmarkStart w:id="56" w:name="_Toc157764678"/>
      <w:r w:rsidRPr="00627125">
        <w:rPr>
          <w:rFonts w:ascii="Times New Roman" w:hAnsi="Times New Roman"/>
          <w:sz w:val="24"/>
          <w:szCs w:val="24"/>
        </w:rPr>
        <w:t>Статья 36. Территориальная зона О-1 - Зона лечебных и оздоровительных объектов</w:t>
      </w:r>
      <w:bookmarkEnd w:id="56"/>
    </w:p>
    <w:p w:rsidR="007753C3" w:rsidRPr="008A0373" w:rsidRDefault="007753C3" w:rsidP="00713E7B">
      <w:pPr>
        <w:spacing w:after="0" w:line="240" w:lineRule="auto"/>
        <w:rPr>
          <w:rFonts w:ascii="Times New Roman" w:hAnsi="Times New Roman" w:cs="Times New Roman"/>
          <w:b/>
          <w:sz w:val="20"/>
          <w:szCs w:val="24"/>
          <w:u w:val="single"/>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EE0C51" w:rsidTr="00AC0E54">
        <w:trPr>
          <w:trHeight w:val="55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835"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EE0C51" w:rsidTr="00AC0E54">
        <w:trPr>
          <w:trHeight w:val="2565"/>
        </w:trPr>
        <w:tc>
          <w:tcPr>
            <w:tcW w:w="2127" w:type="dxa"/>
          </w:tcPr>
          <w:p w:rsidR="007753C3" w:rsidRPr="00EE0C51" w:rsidRDefault="007753C3" w:rsidP="00713E7B">
            <w:pPr>
              <w:autoSpaceDE w:val="0"/>
              <w:autoSpaceDN w:val="0"/>
              <w:adjustRightInd w:val="0"/>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Амбулаторно-поликлиническое обслуживание (3.4.1)</w:t>
            </w:r>
          </w:p>
          <w:p w:rsidR="007753C3" w:rsidRPr="00EE0C51" w:rsidRDefault="007753C3" w:rsidP="00713E7B">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Минимальный размер земельного участка – 100м</w:t>
            </w:r>
            <w:r w:rsidRPr="00EE0C51">
              <w:rPr>
                <w:rFonts w:ascii="Times New Roman" w:hAnsi="Times New Roman" w:cs="Times New Roman"/>
                <w:sz w:val="20"/>
                <w:szCs w:val="20"/>
                <w:vertAlign w:val="superscript"/>
              </w:rPr>
              <w:t>2</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-Максимальный размер земельного участка – 10000 м</w:t>
            </w:r>
            <w:proofErr w:type="gramStart"/>
            <w:r w:rsidRPr="00EE0C51">
              <w:rPr>
                <w:rFonts w:ascii="Times New Roman" w:hAnsi="Times New Roman" w:cs="Times New Roman"/>
                <w:sz w:val="20"/>
                <w:szCs w:val="20"/>
                <w:vertAlign w:val="superscript"/>
              </w:rPr>
              <w:t>2</w:t>
            </w:r>
            <w:proofErr w:type="gramEnd"/>
            <w:r w:rsidRPr="00EE0C51">
              <w:rPr>
                <w:rFonts w:ascii="Times New Roman" w:hAnsi="Times New Roman" w:cs="Times New Roman"/>
                <w:sz w:val="20"/>
                <w:szCs w:val="20"/>
              </w:rPr>
              <w:t>;</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-Максимальный отступ от границ земельного участка не подлежит установлению</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Максимальная высота зданий, строений, сооружений не подлежит установлению.</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Минимальный отступ от границ земельного участка – 1м.</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Минимальный отступ от границы земельного участка (красной линии) – 1м.</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Максимальное количество этажей- 4эт.</w:t>
            </w:r>
          </w:p>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 Максимальный процент застройки - 90%</w:t>
            </w:r>
          </w:p>
        </w:tc>
        <w:tc>
          <w:tcPr>
            <w:tcW w:w="2835" w:type="dxa"/>
            <w:vMerge w:val="restart"/>
          </w:tcPr>
          <w:p w:rsidR="00C64AA4" w:rsidRPr="00EE0C51" w:rsidRDefault="00C64AA4"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EE0C51" w:rsidRDefault="007753C3" w:rsidP="00713E7B">
            <w:pPr>
              <w:autoSpaceDE w:val="0"/>
              <w:autoSpaceDN w:val="0"/>
              <w:adjustRightInd w:val="0"/>
              <w:spacing w:after="0" w:line="240" w:lineRule="auto"/>
              <w:rPr>
                <w:rFonts w:ascii="Times New Roman" w:hAnsi="Times New Roman" w:cs="Times New Roman"/>
                <w:sz w:val="20"/>
                <w:szCs w:val="20"/>
              </w:rPr>
            </w:pPr>
          </w:p>
        </w:tc>
      </w:tr>
      <w:tr w:rsidR="007753C3" w:rsidRPr="00EE0C51" w:rsidTr="00AC0E54">
        <w:trPr>
          <w:trHeight w:val="689"/>
        </w:trPr>
        <w:tc>
          <w:tcPr>
            <w:tcW w:w="2127" w:type="dxa"/>
            <w:tcBorders>
              <w:bottom w:val="single" w:sz="8" w:space="0" w:color="auto"/>
            </w:tcBorders>
          </w:tcPr>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Стационарное медицинское обслуживание (3.4.2)</w:t>
            </w:r>
          </w:p>
        </w:tc>
        <w:tc>
          <w:tcPr>
            <w:tcW w:w="5103" w:type="dxa"/>
          </w:tcPr>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Минимальный размер земельного участка – 0,3га;</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Максимальный размер земельного участка – 6га;</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Минимальный отступ от границ земельного участка – 3м;</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Минимальный отступ от границы земельного участка (красной линии) – 5м;</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Максимальное количество этажей –3;</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 Максимальный процент застройки– 30%</w:t>
            </w:r>
          </w:p>
          <w:p w:rsidR="007753C3" w:rsidRPr="00EE0C51" w:rsidRDefault="007753C3" w:rsidP="00713E7B">
            <w:pPr>
              <w:spacing w:after="0" w:line="240" w:lineRule="auto"/>
              <w:rPr>
                <w:rFonts w:ascii="Times New Roman" w:hAnsi="Times New Roman" w:cs="Times New Roman"/>
                <w:sz w:val="20"/>
                <w:szCs w:val="20"/>
                <w:lang w:val="en-US"/>
              </w:rPr>
            </w:pPr>
            <w:r w:rsidRPr="00EE0C51">
              <w:rPr>
                <w:rFonts w:ascii="Times New Roman" w:hAnsi="Times New Roman" w:cs="Times New Roman"/>
                <w:sz w:val="20"/>
                <w:szCs w:val="20"/>
              </w:rPr>
              <w:t>- Минимальный процент озеленения – 30%.</w:t>
            </w:r>
          </w:p>
        </w:tc>
        <w:tc>
          <w:tcPr>
            <w:tcW w:w="2835" w:type="dxa"/>
            <w:vMerge/>
          </w:tcPr>
          <w:p w:rsidR="007753C3" w:rsidRPr="00EE0C51" w:rsidRDefault="007753C3" w:rsidP="00713E7B">
            <w:pPr>
              <w:autoSpaceDE w:val="0"/>
              <w:autoSpaceDN w:val="0"/>
              <w:adjustRightInd w:val="0"/>
              <w:spacing w:after="0" w:line="240" w:lineRule="auto"/>
              <w:rPr>
                <w:rFonts w:ascii="Times New Roman" w:hAnsi="Times New Roman" w:cs="Times New Roman"/>
                <w:sz w:val="20"/>
                <w:szCs w:val="20"/>
              </w:rPr>
            </w:pPr>
          </w:p>
        </w:tc>
      </w:tr>
    </w:tbl>
    <w:p w:rsidR="007753C3" w:rsidRPr="008A0373" w:rsidRDefault="007753C3" w:rsidP="00713E7B">
      <w:pPr>
        <w:spacing w:after="0" w:line="240" w:lineRule="auto"/>
        <w:rPr>
          <w:rFonts w:ascii="Times New Roman" w:hAnsi="Times New Roman" w:cs="Times New Roman"/>
          <w:b/>
          <w:sz w:val="20"/>
          <w:szCs w:val="24"/>
          <w:lang w:val="en-US"/>
        </w:rPr>
      </w:pPr>
    </w:p>
    <w:p w:rsidR="007753C3" w:rsidRDefault="007753C3" w:rsidP="00713E7B">
      <w:pPr>
        <w:spacing w:after="0" w:line="240" w:lineRule="auto"/>
        <w:jc w:val="center"/>
        <w:rPr>
          <w:rFonts w:ascii="Times New Roman" w:hAnsi="Times New Roman" w:cs="Times New Roman"/>
          <w:b/>
          <w:sz w:val="24"/>
          <w:szCs w:val="24"/>
        </w:rPr>
      </w:pPr>
      <w:r w:rsidRPr="008A0373">
        <w:rPr>
          <w:rFonts w:ascii="Times New Roman" w:hAnsi="Times New Roman" w:cs="Times New Roman"/>
          <w:b/>
          <w:sz w:val="24"/>
          <w:szCs w:val="24"/>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EE0C51" w:rsidTr="00AC0E54">
        <w:trPr>
          <w:trHeight w:val="38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693"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EE0C51" w:rsidTr="00AC0E54">
        <w:trPr>
          <w:trHeight w:val="206"/>
        </w:trPr>
        <w:tc>
          <w:tcPr>
            <w:tcW w:w="2127" w:type="dxa"/>
          </w:tcPr>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Хранение автотранспорт (2.7.1)</w:t>
            </w:r>
          </w:p>
        </w:tc>
        <w:tc>
          <w:tcPr>
            <w:tcW w:w="5103" w:type="dxa"/>
          </w:tcPr>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 Минимальный отступ от границ земельного участка – 1м.</w:t>
            </w:r>
          </w:p>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 Минимальный отступ от границы земельного участка (красной линии) – 5м.</w:t>
            </w:r>
          </w:p>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 Этажность – 1эт.</w:t>
            </w:r>
          </w:p>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 Максимальное количество машиномест – 2шт.</w:t>
            </w:r>
          </w:p>
        </w:tc>
        <w:tc>
          <w:tcPr>
            <w:tcW w:w="2693" w:type="dxa"/>
            <w:vMerge w:val="restart"/>
          </w:tcPr>
          <w:p w:rsidR="007753C3" w:rsidRPr="00EE0C51" w:rsidRDefault="007753C3" w:rsidP="00713E7B">
            <w:pPr>
              <w:spacing w:after="0" w:line="240" w:lineRule="auto"/>
              <w:rPr>
                <w:rFonts w:ascii="Times New Roman" w:hAnsi="Times New Roman" w:cs="Times New Roman"/>
                <w:sz w:val="20"/>
                <w:szCs w:val="20"/>
              </w:rPr>
            </w:pPr>
          </w:p>
        </w:tc>
      </w:tr>
      <w:tr w:rsidR="007753C3" w:rsidRPr="00EE0C51" w:rsidTr="00AC0E54">
        <w:trPr>
          <w:trHeight w:val="206"/>
        </w:trPr>
        <w:tc>
          <w:tcPr>
            <w:tcW w:w="2127" w:type="dxa"/>
          </w:tcPr>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Предоставления коммунальных услуг (3.1.1)</w:t>
            </w:r>
          </w:p>
        </w:tc>
        <w:tc>
          <w:tcPr>
            <w:tcW w:w="5103" w:type="dxa"/>
          </w:tcPr>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 xml:space="preserve">-Максимальный процент застройки не подлежит установлению, </w:t>
            </w:r>
          </w:p>
          <w:p w:rsidR="007753C3" w:rsidRPr="00EE0C51" w:rsidRDefault="007753C3" w:rsidP="00713E7B">
            <w:pPr>
              <w:pStyle w:val="ConsPlusNormal"/>
              <w:rPr>
                <w:sz w:val="20"/>
                <w:szCs w:val="20"/>
              </w:rPr>
            </w:pPr>
            <w:r w:rsidRPr="00EE0C51">
              <w:rPr>
                <w:sz w:val="20"/>
                <w:szCs w:val="20"/>
              </w:rPr>
              <w:t>- Минимальный отступ от границ смежного земельного участка не менее– 5м;</w:t>
            </w:r>
          </w:p>
          <w:p w:rsidR="007753C3" w:rsidRPr="00EE0C51" w:rsidRDefault="007753C3" w:rsidP="00713E7B">
            <w:pPr>
              <w:pStyle w:val="ConsPlusNormal"/>
              <w:rPr>
                <w:sz w:val="20"/>
                <w:szCs w:val="20"/>
              </w:rPr>
            </w:pPr>
            <w:r w:rsidRPr="00EE0C51">
              <w:rPr>
                <w:sz w:val="20"/>
                <w:szCs w:val="20"/>
              </w:rPr>
              <w:t>- Минимальный отступ выгребной ямы, септика от жилого дома на примыкающем земельном участке  – 12м;</w:t>
            </w:r>
          </w:p>
          <w:p w:rsidR="007753C3" w:rsidRPr="00EE0C51" w:rsidRDefault="007753C3" w:rsidP="00713E7B">
            <w:pPr>
              <w:pStyle w:val="ConsPlusNormal"/>
              <w:rPr>
                <w:sz w:val="20"/>
                <w:szCs w:val="20"/>
              </w:rPr>
            </w:pPr>
            <w:r w:rsidRPr="00EE0C51">
              <w:rPr>
                <w:sz w:val="20"/>
                <w:szCs w:val="20"/>
              </w:rPr>
              <w:t>- минимальное расстояние от водозаборных колодцев 20 метров.</w:t>
            </w:r>
          </w:p>
        </w:tc>
        <w:tc>
          <w:tcPr>
            <w:tcW w:w="2693" w:type="dxa"/>
            <w:vMerge/>
          </w:tcPr>
          <w:p w:rsidR="007753C3" w:rsidRPr="00EE0C51" w:rsidRDefault="007753C3" w:rsidP="00713E7B">
            <w:pPr>
              <w:spacing w:after="0" w:line="240" w:lineRule="auto"/>
              <w:rPr>
                <w:rFonts w:ascii="Times New Roman" w:hAnsi="Times New Roman" w:cs="Times New Roman"/>
                <w:sz w:val="20"/>
                <w:szCs w:val="20"/>
              </w:rPr>
            </w:pPr>
          </w:p>
        </w:tc>
      </w:tr>
      <w:tr w:rsidR="007753C3" w:rsidRPr="00EE0C51" w:rsidTr="00AC0E54">
        <w:trPr>
          <w:trHeight w:val="206"/>
        </w:trPr>
        <w:tc>
          <w:tcPr>
            <w:tcW w:w="2127" w:type="dxa"/>
          </w:tcPr>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Благоустройство территории (12.0.2)</w:t>
            </w:r>
          </w:p>
        </w:tc>
        <w:tc>
          <w:tcPr>
            <w:tcW w:w="5103" w:type="dxa"/>
          </w:tcPr>
          <w:p w:rsidR="007753C3" w:rsidRPr="00EE0C51" w:rsidRDefault="007753C3" w:rsidP="00713E7B">
            <w:pPr>
              <w:pStyle w:val="ConsPlusNormal"/>
              <w:jc w:val="both"/>
              <w:rPr>
                <w:sz w:val="20"/>
                <w:szCs w:val="20"/>
              </w:rPr>
            </w:pPr>
            <w:r w:rsidRPr="00EE0C51">
              <w:rPr>
                <w:sz w:val="20"/>
                <w:szCs w:val="20"/>
              </w:rPr>
              <w:t>Минимальный процент озеленения земельных участков:</w:t>
            </w:r>
          </w:p>
          <w:p w:rsidR="007753C3" w:rsidRPr="00EE0C51" w:rsidRDefault="007753C3" w:rsidP="00713E7B">
            <w:pPr>
              <w:pStyle w:val="ConsPlusNormal"/>
              <w:jc w:val="both"/>
              <w:rPr>
                <w:sz w:val="20"/>
                <w:szCs w:val="20"/>
              </w:rPr>
            </w:pPr>
            <w:r w:rsidRPr="00EE0C51">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7753C3" w:rsidRPr="00EE0C51" w:rsidRDefault="007753C3" w:rsidP="00713E7B">
            <w:pPr>
              <w:pStyle w:val="ConsPlusNormal"/>
              <w:jc w:val="both"/>
              <w:rPr>
                <w:sz w:val="20"/>
                <w:szCs w:val="20"/>
              </w:rPr>
            </w:pPr>
            <w:r w:rsidRPr="00EE0C51">
              <w:rPr>
                <w:sz w:val="20"/>
                <w:szCs w:val="20"/>
              </w:rPr>
              <w:t>Расстояние от деревьев/кустарников до:</w:t>
            </w:r>
          </w:p>
          <w:p w:rsidR="007753C3" w:rsidRPr="00EE0C51" w:rsidRDefault="007753C3" w:rsidP="00713E7B">
            <w:pPr>
              <w:pStyle w:val="ConsPlusNonformat"/>
              <w:jc w:val="both"/>
              <w:rPr>
                <w:rFonts w:ascii="Times New Roman" w:hAnsi="Times New Roman" w:cs="Times New Roman"/>
              </w:rPr>
            </w:pPr>
            <w:r w:rsidRPr="00EE0C51">
              <w:rPr>
                <w:rFonts w:ascii="Times New Roman" w:hAnsi="Times New Roman" w:cs="Times New Roman"/>
              </w:rPr>
              <w:t>- Наружных стен зданий и сооружения -5/1,5 метров;</w:t>
            </w:r>
          </w:p>
          <w:p w:rsidR="007753C3" w:rsidRPr="00EE0C51" w:rsidRDefault="007753C3" w:rsidP="00713E7B">
            <w:pPr>
              <w:pStyle w:val="ConsPlusNonformat"/>
              <w:rPr>
                <w:rFonts w:ascii="Times New Roman" w:hAnsi="Times New Roman" w:cs="Times New Roman"/>
              </w:rPr>
            </w:pPr>
            <w:r w:rsidRPr="00EE0C51">
              <w:rPr>
                <w:rFonts w:ascii="Times New Roman" w:hAnsi="Times New Roman" w:cs="Times New Roman"/>
              </w:rPr>
              <w:t>-  Подземных сетей:</w:t>
            </w:r>
          </w:p>
          <w:p w:rsidR="007753C3" w:rsidRPr="00EE0C51" w:rsidRDefault="007753C3" w:rsidP="00713E7B">
            <w:pPr>
              <w:pStyle w:val="ConsPlusNonformat"/>
              <w:jc w:val="both"/>
              <w:rPr>
                <w:rFonts w:ascii="Times New Roman" w:hAnsi="Times New Roman" w:cs="Times New Roman"/>
              </w:rPr>
            </w:pPr>
            <w:r w:rsidRPr="00EE0C51">
              <w:rPr>
                <w:rFonts w:ascii="Times New Roman" w:hAnsi="Times New Roman" w:cs="Times New Roman"/>
              </w:rPr>
              <w:t>газопровод, канализация 1,5/(не норм.) метров;</w:t>
            </w:r>
          </w:p>
          <w:p w:rsidR="007753C3" w:rsidRPr="00EE0C51" w:rsidRDefault="007753C3" w:rsidP="00713E7B">
            <w:pPr>
              <w:pStyle w:val="ConsPlusNonformat"/>
              <w:jc w:val="both"/>
              <w:rPr>
                <w:rFonts w:ascii="Times New Roman" w:hAnsi="Times New Roman" w:cs="Times New Roman"/>
              </w:rPr>
            </w:pPr>
            <w:r w:rsidRPr="00EE0C51">
              <w:rPr>
                <w:rFonts w:ascii="Times New Roman" w:hAnsi="Times New Roman" w:cs="Times New Roman"/>
              </w:rPr>
              <w:t xml:space="preserve">тепловая сеть (стенка канала, тоннеля или оболочка при </w:t>
            </w:r>
            <w:proofErr w:type="spellStart"/>
            <w:r w:rsidRPr="00EE0C51">
              <w:rPr>
                <w:rFonts w:ascii="Times New Roman" w:hAnsi="Times New Roman" w:cs="Times New Roman"/>
              </w:rPr>
              <w:t>бесканальной</w:t>
            </w:r>
            <w:proofErr w:type="spellEnd"/>
            <w:r w:rsidRPr="00EE0C51">
              <w:rPr>
                <w:rFonts w:ascii="Times New Roman" w:hAnsi="Times New Roman" w:cs="Times New Roman"/>
              </w:rPr>
              <w:t xml:space="preserve"> прокладке) 2/1 метров; водопровод / дренаж - 2/0м;</w:t>
            </w:r>
          </w:p>
          <w:p w:rsidR="007753C3" w:rsidRPr="00EE0C51" w:rsidRDefault="007753C3" w:rsidP="00713E7B">
            <w:pPr>
              <w:pStyle w:val="ConsPlusNonformat"/>
              <w:jc w:val="both"/>
            </w:pPr>
            <w:r w:rsidRPr="00EE0C51">
              <w:rPr>
                <w:rFonts w:ascii="Times New Roman" w:hAnsi="Times New Roman" w:cs="Times New Roman"/>
              </w:rPr>
              <w:t>силовой кабель и кабель связи  2/0,7 метров.</w:t>
            </w:r>
          </w:p>
        </w:tc>
        <w:tc>
          <w:tcPr>
            <w:tcW w:w="2693" w:type="dxa"/>
          </w:tcPr>
          <w:p w:rsidR="007753C3" w:rsidRPr="00EE0C51" w:rsidRDefault="007753C3" w:rsidP="00713E7B">
            <w:pPr>
              <w:spacing w:after="0" w:line="240" w:lineRule="auto"/>
              <w:rPr>
                <w:rFonts w:ascii="Times New Roman" w:hAnsi="Times New Roman" w:cs="Times New Roman"/>
                <w:sz w:val="20"/>
                <w:szCs w:val="20"/>
              </w:rPr>
            </w:pPr>
          </w:p>
        </w:tc>
      </w:tr>
    </w:tbl>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7753C3" w:rsidRPr="008A0373" w:rsidRDefault="007753C3" w:rsidP="00713E7B">
      <w:pPr>
        <w:spacing w:after="0" w:line="240" w:lineRule="auto"/>
        <w:rPr>
          <w:rFonts w:ascii="Times New Roman" w:hAnsi="Times New Roman" w:cs="Times New Roman"/>
          <w:b/>
          <w:sz w:val="24"/>
          <w:szCs w:val="24"/>
        </w:rPr>
      </w:pP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EE0C51"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EE0C51" w:rsidTr="00AC0E54">
        <w:trPr>
          <w:trHeight w:val="1118"/>
        </w:trPr>
        <w:tc>
          <w:tcPr>
            <w:tcW w:w="2127" w:type="dxa"/>
            <w:tcBorders>
              <w:top w:val="single" w:sz="8" w:space="0" w:color="auto"/>
              <w:left w:val="single" w:sz="8" w:space="0" w:color="auto"/>
              <w:bottom w:val="single" w:sz="8" w:space="0" w:color="auto"/>
              <w:right w:val="single" w:sz="8" w:space="0" w:color="auto"/>
            </w:tcBorders>
            <w:hideMark/>
          </w:tcPr>
          <w:p w:rsidR="007753C3" w:rsidRPr="00EE0C51" w:rsidRDefault="00B42DF6" w:rsidP="00713E7B">
            <w:pPr>
              <w:spacing w:after="0" w:line="240" w:lineRule="auto"/>
              <w:rPr>
                <w:rFonts w:ascii="Times New Roman" w:eastAsia="Calibri" w:hAnsi="Times New Roman" w:cs="Times New Roman"/>
                <w:sz w:val="20"/>
                <w:szCs w:val="20"/>
              </w:rPr>
            </w:pPr>
            <w:r w:rsidRPr="00EE0C51">
              <w:rPr>
                <w:rFonts w:ascii="Times New Roman" w:eastAsia="Calibri" w:hAnsi="Times New Roman" w:cs="Times New Roman"/>
                <w:sz w:val="20"/>
                <w:szCs w:val="20"/>
              </w:rPr>
              <w:t>Связь</w:t>
            </w:r>
            <w:r w:rsidR="007753C3" w:rsidRPr="00EE0C51">
              <w:rPr>
                <w:rFonts w:ascii="Times New Roman" w:eastAsia="Calibri" w:hAnsi="Times New Roman" w:cs="Times New Roman"/>
                <w:sz w:val="20"/>
                <w:szCs w:val="20"/>
              </w:rPr>
              <w:t xml:space="preserve"> (6.8);</w:t>
            </w:r>
          </w:p>
          <w:p w:rsidR="007753C3" w:rsidRPr="00EE0C51" w:rsidRDefault="007753C3" w:rsidP="00713E7B">
            <w:pPr>
              <w:spacing w:after="0" w:line="240" w:lineRule="auto"/>
              <w:rPr>
                <w:rFonts w:ascii="Times New Roman" w:eastAsia="Calibri" w:hAnsi="Times New Roman" w:cs="Times New Roman"/>
                <w:sz w:val="20"/>
                <w:szCs w:val="20"/>
              </w:rPr>
            </w:pPr>
          </w:p>
          <w:p w:rsidR="007753C3" w:rsidRPr="00EE0C51" w:rsidRDefault="007753C3" w:rsidP="00713E7B">
            <w:pPr>
              <w:spacing w:after="0" w:line="240" w:lineRule="auto"/>
              <w:rPr>
                <w:rFonts w:ascii="Times New Roman" w:eastAsia="Calibri" w:hAnsi="Times New Roman" w:cs="Times New Roman"/>
                <w:sz w:val="20"/>
                <w:szCs w:val="20"/>
              </w:rPr>
            </w:pPr>
            <w:r w:rsidRPr="00EE0C51">
              <w:rPr>
                <w:rFonts w:ascii="Times New Roman" w:hAnsi="Times New Roman" w:cs="Times New Roman"/>
                <w:sz w:val="20"/>
                <w:szCs w:val="20"/>
              </w:rPr>
              <w:t>Служебные гаражи (4.9)</w:t>
            </w:r>
            <w:r w:rsidRPr="00EE0C51">
              <w:rPr>
                <w:rFonts w:ascii="Times New Roman" w:eastAsia="Calibri" w:hAnsi="Times New Roman" w:cs="Times New Roman"/>
                <w:sz w:val="20"/>
                <w:szCs w:val="20"/>
              </w:rPr>
              <w:t xml:space="preserve"> .</w:t>
            </w:r>
          </w:p>
        </w:tc>
        <w:tc>
          <w:tcPr>
            <w:tcW w:w="5103" w:type="dxa"/>
            <w:tcBorders>
              <w:top w:val="single" w:sz="8" w:space="0" w:color="auto"/>
              <w:left w:val="single" w:sz="8" w:space="0" w:color="auto"/>
              <w:bottom w:val="single" w:sz="8" w:space="0" w:color="auto"/>
              <w:right w:val="single" w:sz="8" w:space="0" w:color="auto"/>
            </w:tcBorders>
            <w:hideMark/>
          </w:tcPr>
          <w:p w:rsidR="007753C3" w:rsidRPr="00EE0C51" w:rsidRDefault="007753C3" w:rsidP="00713E7B">
            <w:pPr>
              <w:tabs>
                <w:tab w:val="center" w:pos="4677"/>
                <w:tab w:val="right" w:pos="9355"/>
              </w:tabs>
              <w:spacing w:after="0" w:line="240" w:lineRule="auto"/>
              <w:rPr>
                <w:rFonts w:ascii="Times New Roman" w:hAnsi="Times New Roman" w:cs="Times New Roman"/>
                <w:sz w:val="20"/>
                <w:szCs w:val="20"/>
              </w:rPr>
            </w:pPr>
            <w:r w:rsidRPr="00EE0C51">
              <w:rPr>
                <w:rFonts w:ascii="Times New Roman" w:hAnsi="Times New Roman" w:cs="Times New Roman"/>
                <w:sz w:val="20"/>
                <w:szCs w:val="20"/>
              </w:rPr>
              <w:t>- Минимальный размер участка- 100м</w:t>
            </w:r>
            <w:r w:rsidRPr="00EE0C51">
              <w:rPr>
                <w:rFonts w:ascii="Times New Roman" w:hAnsi="Times New Roman" w:cs="Times New Roman"/>
                <w:sz w:val="20"/>
                <w:szCs w:val="20"/>
                <w:vertAlign w:val="superscript"/>
              </w:rPr>
              <w:t>2</w:t>
            </w:r>
          </w:p>
          <w:p w:rsidR="007753C3" w:rsidRPr="00EE0C51" w:rsidRDefault="007753C3" w:rsidP="00713E7B">
            <w:pPr>
              <w:tabs>
                <w:tab w:val="center" w:pos="4677"/>
                <w:tab w:val="right" w:pos="9355"/>
              </w:tabs>
              <w:spacing w:after="0" w:line="240" w:lineRule="auto"/>
              <w:rPr>
                <w:rFonts w:ascii="Times New Roman" w:hAnsi="Times New Roman" w:cs="Times New Roman"/>
                <w:sz w:val="20"/>
                <w:szCs w:val="20"/>
                <w:vertAlign w:val="superscript"/>
              </w:rPr>
            </w:pPr>
            <w:r w:rsidRPr="00EE0C51">
              <w:rPr>
                <w:rFonts w:ascii="Times New Roman" w:hAnsi="Times New Roman" w:cs="Times New Roman"/>
                <w:sz w:val="20"/>
                <w:szCs w:val="20"/>
              </w:rPr>
              <w:t>- Максимальный размер участка</w:t>
            </w:r>
            <w:r w:rsidR="00F471B7" w:rsidRPr="00EE0C51">
              <w:rPr>
                <w:rFonts w:ascii="Times New Roman" w:hAnsi="Times New Roman" w:cs="Times New Roman"/>
                <w:sz w:val="20"/>
                <w:szCs w:val="20"/>
              </w:rPr>
              <w:t xml:space="preserve"> </w:t>
            </w:r>
            <w:r w:rsidRPr="00EE0C51">
              <w:rPr>
                <w:rFonts w:ascii="Times New Roman" w:hAnsi="Times New Roman" w:cs="Times New Roman"/>
                <w:sz w:val="20"/>
                <w:szCs w:val="20"/>
              </w:rPr>
              <w:t>- не подлежит установлению;</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w:t>
            </w:r>
            <w:r w:rsidR="00F471B7" w:rsidRPr="00EE0C51">
              <w:rPr>
                <w:rFonts w:ascii="Times New Roman" w:hAnsi="Times New Roman" w:cs="Times New Roman"/>
                <w:sz w:val="20"/>
                <w:szCs w:val="20"/>
              </w:rPr>
              <w:t xml:space="preserve"> </w:t>
            </w:r>
            <w:r w:rsidRPr="00EE0C51">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EE0C51" w:rsidRDefault="007753C3" w:rsidP="00713E7B">
            <w:pPr>
              <w:spacing w:after="0" w:line="240" w:lineRule="auto"/>
              <w:jc w:val="both"/>
              <w:rPr>
                <w:rFonts w:ascii="Times New Roman" w:hAnsi="Times New Roman" w:cs="Times New Roman"/>
                <w:sz w:val="20"/>
                <w:szCs w:val="20"/>
              </w:rPr>
            </w:pPr>
            <w:r w:rsidRPr="00EE0C51">
              <w:rPr>
                <w:rFonts w:ascii="Times New Roman" w:hAnsi="Times New Roman" w:cs="Times New Roman"/>
                <w:sz w:val="20"/>
                <w:szCs w:val="20"/>
              </w:rPr>
              <w:t>-</w:t>
            </w:r>
            <w:r w:rsidR="00F471B7" w:rsidRPr="00EE0C51">
              <w:rPr>
                <w:rFonts w:ascii="Times New Roman" w:hAnsi="Times New Roman" w:cs="Times New Roman"/>
                <w:sz w:val="20"/>
                <w:szCs w:val="20"/>
              </w:rPr>
              <w:t xml:space="preserve"> </w:t>
            </w:r>
            <w:r w:rsidRPr="00EE0C51">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w:t>
            </w:r>
            <w:r w:rsidR="00F471B7" w:rsidRPr="00EE0C51">
              <w:rPr>
                <w:rFonts w:ascii="Times New Roman" w:hAnsi="Times New Roman" w:cs="Times New Roman"/>
                <w:sz w:val="20"/>
                <w:szCs w:val="20"/>
              </w:rPr>
              <w:t xml:space="preserve"> </w:t>
            </w:r>
            <w:r w:rsidRPr="00EE0C51">
              <w:rPr>
                <w:rFonts w:ascii="Times New Roman" w:hAnsi="Times New Roman" w:cs="Times New Roman"/>
                <w:sz w:val="20"/>
                <w:szCs w:val="20"/>
              </w:rPr>
              <w:t>Максимальный отступ от границ земельного участка не подлежит установлению</w:t>
            </w:r>
          </w:p>
          <w:p w:rsidR="007753C3" w:rsidRPr="00EE0C51" w:rsidRDefault="007753C3" w:rsidP="00713E7B">
            <w:pPr>
              <w:tabs>
                <w:tab w:val="center" w:pos="4677"/>
                <w:tab w:val="right" w:pos="9355"/>
              </w:tabs>
              <w:spacing w:after="0" w:line="240" w:lineRule="auto"/>
              <w:rPr>
                <w:rFonts w:ascii="Times New Roman" w:hAnsi="Times New Roman" w:cs="Times New Roman"/>
                <w:sz w:val="20"/>
                <w:szCs w:val="20"/>
                <w:vertAlign w:val="superscript"/>
              </w:rPr>
            </w:pPr>
            <w:r w:rsidRPr="00EE0C51">
              <w:rPr>
                <w:rFonts w:ascii="Times New Roman" w:hAnsi="Times New Roman" w:cs="Times New Roman"/>
                <w:sz w:val="20"/>
                <w:szCs w:val="20"/>
              </w:rPr>
              <w:t>- Максимальная высота зданий, строений, сооружений не подлежит установлению.</w:t>
            </w:r>
          </w:p>
          <w:p w:rsidR="007753C3"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sz w:val="20"/>
                <w:szCs w:val="20"/>
              </w:rPr>
              <w:t>-Максимальный отступ от границ земельного участка не подлежит установлению</w:t>
            </w:r>
          </w:p>
          <w:p w:rsidR="007753C3" w:rsidRPr="00EE0C51" w:rsidRDefault="007753C3" w:rsidP="00713E7B">
            <w:pPr>
              <w:tabs>
                <w:tab w:val="center" w:pos="4677"/>
                <w:tab w:val="right" w:pos="9355"/>
              </w:tabs>
              <w:spacing w:after="0" w:line="240" w:lineRule="auto"/>
              <w:rPr>
                <w:rFonts w:ascii="Times New Roman" w:hAnsi="Times New Roman" w:cs="Times New Roman"/>
                <w:sz w:val="20"/>
                <w:szCs w:val="20"/>
              </w:rPr>
            </w:pPr>
            <w:r w:rsidRPr="00EE0C51">
              <w:rPr>
                <w:rFonts w:ascii="Times New Roman" w:hAnsi="Times New Roman" w:cs="Times New Roman"/>
                <w:sz w:val="20"/>
                <w:szCs w:val="20"/>
              </w:rPr>
              <w:t>- Максимальная высота зданий, строений, сооружений не подлежит установлению.</w:t>
            </w:r>
          </w:p>
          <w:p w:rsidR="007753C3" w:rsidRPr="00EE0C51" w:rsidRDefault="007753C3" w:rsidP="00713E7B">
            <w:pPr>
              <w:tabs>
                <w:tab w:val="center" w:pos="4677"/>
                <w:tab w:val="right" w:pos="9355"/>
              </w:tabs>
              <w:spacing w:after="0" w:line="240" w:lineRule="auto"/>
              <w:rPr>
                <w:rFonts w:ascii="Times New Roman" w:hAnsi="Times New Roman" w:cs="Times New Roman"/>
                <w:sz w:val="20"/>
                <w:szCs w:val="20"/>
              </w:rPr>
            </w:pPr>
            <w:r w:rsidRPr="00EE0C51">
              <w:rPr>
                <w:rFonts w:ascii="Times New Roman" w:hAnsi="Times New Roman" w:cs="Times New Roman"/>
                <w:sz w:val="20"/>
                <w:szCs w:val="20"/>
              </w:rPr>
              <w:t>- Минимальный отступ от границ земельного участка – 1м.</w:t>
            </w:r>
          </w:p>
          <w:p w:rsidR="007753C3" w:rsidRPr="00EE0C51" w:rsidRDefault="007753C3" w:rsidP="00713E7B">
            <w:pPr>
              <w:tabs>
                <w:tab w:val="center" w:pos="4677"/>
                <w:tab w:val="right" w:pos="9355"/>
              </w:tabs>
              <w:spacing w:after="0" w:line="240" w:lineRule="auto"/>
              <w:rPr>
                <w:rFonts w:ascii="Times New Roman" w:hAnsi="Times New Roman" w:cs="Times New Roman"/>
                <w:sz w:val="20"/>
                <w:szCs w:val="20"/>
              </w:rPr>
            </w:pPr>
            <w:r w:rsidRPr="00EE0C51">
              <w:rPr>
                <w:rFonts w:ascii="Times New Roman" w:hAnsi="Times New Roman" w:cs="Times New Roman"/>
                <w:sz w:val="20"/>
                <w:szCs w:val="20"/>
              </w:rPr>
              <w:t>- Максимальный процент застройки - 95%</w:t>
            </w:r>
          </w:p>
          <w:p w:rsidR="007753C3" w:rsidRPr="00EE0C51" w:rsidRDefault="007753C3" w:rsidP="00713E7B">
            <w:pPr>
              <w:tabs>
                <w:tab w:val="center" w:pos="4677"/>
                <w:tab w:val="right" w:pos="9355"/>
              </w:tabs>
              <w:spacing w:after="0" w:line="240" w:lineRule="auto"/>
              <w:rPr>
                <w:rFonts w:ascii="Times New Roman" w:hAnsi="Times New Roman" w:cs="Times New Roman"/>
                <w:sz w:val="20"/>
                <w:szCs w:val="20"/>
              </w:rPr>
            </w:pPr>
            <w:r w:rsidRPr="00EE0C51">
              <w:rPr>
                <w:rFonts w:ascii="Times New Roman" w:hAnsi="Times New Roman" w:cs="Times New Roman"/>
                <w:sz w:val="20"/>
                <w:szCs w:val="20"/>
              </w:rPr>
              <w:t>- Максимальная высота – 50м.</w:t>
            </w:r>
          </w:p>
        </w:tc>
        <w:tc>
          <w:tcPr>
            <w:tcW w:w="2835" w:type="dxa"/>
            <w:tcBorders>
              <w:top w:val="single" w:sz="8" w:space="0" w:color="auto"/>
              <w:left w:val="single" w:sz="8" w:space="0" w:color="auto"/>
              <w:right w:val="single" w:sz="8" w:space="0" w:color="auto"/>
            </w:tcBorders>
            <w:hideMark/>
          </w:tcPr>
          <w:p w:rsidR="00C64AA4" w:rsidRPr="00EE0C51" w:rsidRDefault="007753C3" w:rsidP="00713E7B">
            <w:pPr>
              <w:spacing w:after="0" w:line="240" w:lineRule="auto"/>
              <w:rPr>
                <w:rFonts w:ascii="Times New Roman" w:hAnsi="Times New Roman" w:cs="Times New Roman"/>
                <w:sz w:val="20"/>
                <w:szCs w:val="20"/>
              </w:rPr>
            </w:pPr>
            <w:r w:rsidRPr="00EE0C51">
              <w:rPr>
                <w:rFonts w:ascii="Times New Roman" w:hAnsi="Times New Roman" w:cs="Times New Roman"/>
                <w:color w:val="000000"/>
                <w:sz w:val="20"/>
                <w:szCs w:val="20"/>
              </w:rPr>
              <w:t xml:space="preserve">Запрещаются строительство </w:t>
            </w:r>
            <w:r w:rsidR="00C64AA4" w:rsidRPr="00EE0C51">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EE0C51" w:rsidRDefault="007753C3" w:rsidP="00713E7B">
            <w:pPr>
              <w:tabs>
                <w:tab w:val="center" w:pos="4677"/>
                <w:tab w:val="right" w:pos="9355"/>
              </w:tabs>
              <w:spacing w:after="0" w:line="240" w:lineRule="auto"/>
              <w:rPr>
                <w:rFonts w:ascii="Times New Roman" w:hAnsi="Times New Roman" w:cs="Times New Roman"/>
                <w:sz w:val="20"/>
                <w:szCs w:val="20"/>
              </w:rPr>
            </w:pPr>
          </w:p>
        </w:tc>
      </w:tr>
    </w:tbl>
    <w:p w:rsidR="009C29BC" w:rsidRDefault="009C29BC" w:rsidP="00713E7B">
      <w:pPr>
        <w:pStyle w:val="3"/>
        <w:spacing w:before="0" w:after="0"/>
        <w:rPr>
          <w:rFonts w:ascii="Times New Roman" w:hAnsi="Times New Roman"/>
          <w:sz w:val="28"/>
          <w:szCs w:val="28"/>
        </w:rPr>
      </w:pPr>
    </w:p>
    <w:p w:rsidR="007753C3" w:rsidRDefault="007753C3" w:rsidP="00713E7B">
      <w:pPr>
        <w:pStyle w:val="3"/>
        <w:spacing w:before="0" w:after="0"/>
        <w:rPr>
          <w:rFonts w:ascii="Times New Roman" w:hAnsi="Times New Roman"/>
          <w:sz w:val="24"/>
          <w:szCs w:val="24"/>
        </w:rPr>
      </w:pPr>
      <w:bookmarkStart w:id="57" w:name="_Toc157764679"/>
      <w:r w:rsidRPr="00627125">
        <w:rPr>
          <w:rFonts w:ascii="Times New Roman" w:hAnsi="Times New Roman"/>
          <w:sz w:val="28"/>
          <w:szCs w:val="28"/>
        </w:rPr>
        <w:t>С</w:t>
      </w:r>
      <w:r w:rsidRPr="00627125">
        <w:rPr>
          <w:rFonts w:ascii="Times New Roman" w:hAnsi="Times New Roman"/>
          <w:sz w:val="24"/>
          <w:szCs w:val="24"/>
        </w:rPr>
        <w:t>татья 37. Территориальная зона О-2- Зона спортивных объектов</w:t>
      </w:r>
      <w:bookmarkEnd w:id="57"/>
    </w:p>
    <w:p w:rsidR="009C29BC" w:rsidRPr="009C29BC" w:rsidRDefault="009C29BC" w:rsidP="009C29BC">
      <w:pPr>
        <w:rPr>
          <w:lang w:eastAsia="ru-RU"/>
        </w:rPr>
      </w:pPr>
    </w:p>
    <w:p w:rsidR="007753C3" w:rsidRPr="008A0373" w:rsidRDefault="007753C3" w:rsidP="00713E7B">
      <w:pPr>
        <w:spacing w:after="0" w:line="240" w:lineRule="auto"/>
        <w:jc w:val="center"/>
        <w:rPr>
          <w:rFonts w:ascii="Times New Roman" w:hAnsi="Times New Roman" w:cs="Times New Roman"/>
          <w:b/>
          <w:sz w:val="20"/>
          <w:szCs w:val="20"/>
        </w:rPr>
      </w:pPr>
      <w:r>
        <w:rPr>
          <w:rFonts w:ascii="Times New Roman" w:hAnsi="Times New Roman" w:cs="Times New Roman"/>
          <w:b/>
          <w:sz w:val="24"/>
          <w:szCs w:val="24"/>
        </w:rPr>
        <w:t>1.</w:t>
      </w:r>
      <w:r w:rsidRPr="008A0373">
        <w:rPr>
          <w:rFonts w:ascii="Times New Roman" w:hAnsi="Times New Roman" w:cs="Times New Roman"/>
          <w:b/>
          <w:sz w:val="24"/>
          <w:szCs w:val="24"/>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103"/>
        <w:gridCol w:w="2835"/>
      </w:tblGrid>
      <w:tr w:rsidR="007753C3" w:rsidRPr="008A0373" w:rsidTr="00AC0E54">
        <w:trPr>
          <w:trHeight w:val="251"/>
        </w:trPr>
        <w:tc>
          <w:tcPr>
            <w:tcW w:w="2127" w:type="dxa"/>
            <w:shd w:val="clear" w:color="auto" w:fill="auto"/>
            <w:vAlign w:val="center"/>
          </w:tcPr>
          <w:p w:rsidR="007753C3" w:rsidRPr="009C29BC" w:rsidRDefault="009C29BC" w:rsidP="00713E7B">
            <w:pPr>
              <w:spacing w:after="0" w:line="240" w:lineRule="auto"/>
              <w:jc w:val="center"/>
              <w:rPr>
                <w:rFonts w:ascii="Times New Roman" w:hAnsi="Times New Roman" w:cs="Times New Roman"/>
                <w:b/>
                <w:sz w:val="20"/>
                <w:szCs w:val="28"/>
                <w:u w:val="single"/>
              </w:rPr>
            </w:pPr>
            <w:r w:rsidRPr="009C29BC">
              <w:rPr>
                <w:rFonts w:ascii="Times New Roman" w:hAnsi="Times New Roman" w:cs="Times New Roman"/>
                <w:b/>
                <w:sz w:val="20"/>
              </w:rPr>
              <w:t>Виды использования</w:t>
            </w:r>
          </w:p>
        </w:tc>
        <w:tc>
          <w:tcPr>
            <w:tcW w:w="5103" w:type="dxa"/>
            <w:shd w:val="clear" w:color="auto" w:fill="auto"/>
            <w:vAlign w:val="center"/>
          </w:tcPr>
          <w:p w:rsidR="007753C3" w:rsidRPr="009C29BC" w:rsidRDefault="009C29BC" w:rsidP="00713E7B">
            <w:pPr>
              <w:spacing w:after="0" w:line="240" w:lineRule="auto"/>
              <w:jc w:val="center"/>
              <w:rPr>
                <w:rFonts w:ascii="Times New Roman" w:hAnsi="Times New Roman" w:cs="Times New Roman"/>
                <w:b/>
                <w:sz w:val="20"/>
              </w:rPr>
            </w:pPr>
            <w:r w:rsidRPr="009C29BC">
              <w:rPr>
                <w:rFonts w:ascii="Times New Roman" w:hAnsi="Times New Roman" w:cs="Times New Roman"/>
                <w:b/>
                <w:sz w:val="20"/>
              </w:rPr>
              <w:t>Параметры разрешенного строительства</w:t>
            </w:r>
          </w:p>
        </w:tc>
        <w:tc>
          <w:tcPr>
            <w:tcW w:w="2835" w:type="dxa"/>
            <w:shd w:val="clear" w:color="auto" w:fill="auto"/>
            <w:vAlign w:val="center"/>
          </w:tcPr>
          <w:p w:rsidR="007753C3" w:rsidRPr="009C29BC" w:rsidRDefault="007753C3" w:rsidP="00713E7B">
            <w:pPr>
              <w:spacing w:after="0" w:line="240" w:lineRule="auto"/>
              <w:jc w:val="center"/>
              <w:rPr>
                <w:rFonts w:ascii="Times New Roman" w:hAnsi="Times New Roman" w:cs="Times New Roman"/>
                <w:b/>
                <w:sz w:val="20"/>
              </w:rPr>
            </w:pPr>
            <w:r w:rsidRPr="009C29BC">
              <w:rPr>
                <w:rFonts w:ascii="Times New Roman" w:hAnsi="Times New Roman" w:cs="Times New Roman"/>
                <w:b/>
                <w:sz w:val="20"/>
              </w:rPr>
              <w:t>Ограничения использования земельных участков и объектов капитального строительства</w:t>
            </w:r>
          </w:p>
        </w:tc>
      </w:tr>
      <w:tr w:rsidR="007753C3" w:rsidRPr="008A0373" w:rsidTr="00AC0E54">
        <w:trPr>
          <w:trHeight w:val="2289"/>
        </w:trPr>
        <w:tc>
          <w:tcPr>
            <w:tcW w:w="2127" w:type="dxa"/>
            <w:shd w:val="clear" w:color="auto" w:fill="auto"/>
          </w:tcPr>
          <w:p w:rsidR="007753C3" w:rsidRPr="008A0373" w:rsidRDefault="007753C3" w:rsidP="00713E7B">
            <w:pPr>
              <w:spacing w:after="0" w:line="240" w:lineRule="auto"/>
              <w:rPr>
                <w:rFonts w:ascii="Times New Roman" w:hAnsi="Times New Roman" w:cs="Times New Roman"/>
                <w:b/>
                <w:sz w:val="20"/>
                <w:szCs w:val="20"/>
              </w:rPr>
            </w:pPr>
            <w:r w:rsidRPr="008A0373">
              <w:rPr>
                <w:rFonts w:ascii="Times New Roman" w:hAnsi="Times New Roman" w:cs="Times New Roman"/>
                <w:sz w:val="20"/>
                <w:szCs w:val="20"/>
              </w:rPr>
              <w:t>Спорт (5.1)</w:t>
            </w:r>
          </w:p>
        </w:tc>
        <w:tc>
          <w:tcPr>
            <w:tcW w:w="5103" w:type="dxa"/>
            <w:shd w:val="clear" w:color="auto" w:fill="auto"/>
          </w:tcPr>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размер земельного участка – 1000</w:t>
            </w:r>
            <w:r w:rsidRPr="008A0373">
              <w:rPr>
                <w:rFonts w:ascii="Times New Roman" w:hAnsi="Times New Roman" w:cs="Times New Roman"/>
                <w:sz w:val="20"/>
                <w:szCs w:val="20"/>
                <w:vertAlign w:val="superscript"/>
              </w:rPr>
              <w:t>2</w:t>
            </w:r>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размер земельного участка – 40 000 м</w:t>
            </w:r>
            <w:proofErr w:type="gramStart"/>
            <w:r w:rsidRPr="008A0373">
              <w:rPr>
                <w:rFonts w:ascii="Times New Roman" w:hAnsi="Times New Roman" w:cs="Times New Roman"/>
                <w:sz w:val="20"/>
                <w:szCs w:val="20"/>
                <w:vertAlign w:val="superscript"/>
              </w:rPr>
              <w:t>2</w:t>
            </w:r>
            <w:proofErr w:type="gramEnd"/>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 земельного участка –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максимальное количество этажей зданий, строений, сооружений -3;</w:t>
            </w:r>
          </w:p>
          <w:p w:rsidR="007753C3" w:rsidRPr="008A0373" w:rsidRDefault="007753C3" w:rsidP="00713E7B">
            <w:pPr>
              <w:spacing w:after="0" w:line="240" w:lineRule="auto"/>
              <w:jc w:val="both"/>
              <w:rPr>
                <w:sz w:val="20"/>
                <w:szCs w:val="20"/>
              </w:rPr>
            </w:pPr>
            <w:r w:rsidRPr="008A0373">
              <w:rPr>
                <w:rFonts w:ascii="Times New Roman" w:hAnsi="Times New Roman" w:cs="Times New Roman"/>
                <w:sz w:val="20"/>
                <w:szCs w:val="20"/>
              </w:rPr>
              <w:t>- Максимальный процент застройки– 100%</w:t>
            </w:r>
          </w:p>
        </w:tc>
        <w:tc>
          <w:tcPr>
            <w:tcW w:w="2835" w:type="dxa"/>
            <w:shd w:val="clear" w:color="auto" w:fill="auto"/>
          </w:tcPr>
          <w:p w:rsidR="007753C3" w:rsidRPr="00C64AA4" w:rsidRDefault="007753C3" w:rsidP="00713E7B">
            <w:pPr>
              <w:spacing w:after="0" w:line="240" w:lineRule="auto"/>
              <w:jc w:val="both"/>
              <w:rPr>
                <w:rFonts w:ascii="Times New Roman" w:hAnsi="Times New Roman" w:cs="Times New Roman"/>
                <w:b/>
                <w:sz w:val="20"/>
                <w:szCs w:val="20"/>
              </w:rPr>
            </w:pPr>
            <w:r w:rsidRPr="00C64AA4">
              <w:rPr>
                <w:rFonts w:ascii="Times New Roman" w:hAnsi="Times New Roman" w:cs="Times New Roman"/>
                <w:sz w:val="20"/>
                <w:szCs w:val="20"/>
              </w:rPr>
              <w:t>Подъезды к гаражам-автостоянкам должны быть изолированы от площадок отдыха и игр детей, спортивных площадок.</w:t>
            </w:r>
          </w:p>
          <w:p w:rsidR="00C64AA4" w:rsidRPr="00C64AA4" w:rsidRDefault="00C64AA4" w:rsidP="00713E7B">
            <w:pPr>
              <w:spacing w:after="0" w:line="240" w:lineRule="auto"/>
              <w:rPr>
                <w:rFonts w:ascii="Times New Roman" w:hAnsi="Times New Roman" w:cs="Times New Roman"/>
                <w:sz w:val="20"/>
                <w:szCs w:val="20"/>
              </w:rPr>
            </w:pPr>
            <w:r w:rsidRPr="00C64AA4">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C64AA4" w:rsidRDefault="007753C3" w:rsidP="00713E7B">
            <w:pPr>
              <w:spacing w:after="0" w:line="240" w:lineRule="auto"/>
              <w:rPr>
                <w:rFonts w:ascii="Times New Roman" w:hAnsi="Times New Roman" w:cs="Times New Roman"/>
                <w:sz w:val="20"/>
                <w:szCs w:val="20"/>
              </w:rPr>
            </w:pPr>
          </w:p>
        </w:tc>
      </w:tr>
    </w:tbl>
    <w:p w:rsidR="009C29BC" w:rsidRDefault="009C29BC" w:rsidP="00713E7B">
      <w:pPr>
        <w:spacing w:after="0" w:line="240" w:lineRule="auto"/>
        <w:jc w:val="center"/>
        <w:rPr>
          <w:rFonts w:ascii="Times New Roman" w:hAnsi="Times New Roman" w:cs="Times New Roman"/>
          <w:b/>
          <w:sz w:val="24"/>
          <w:szCs w:val="24"/>
        </w:rPr>
      </w:pPr>
    </w:p>
    <w:p w:rsidR="007753C3" w:rsidRDefault="007753C3" w:rsidP="00713E7B">
      <w:pPr>
        <w:spacing w:after="0" w:line="240" w:lineRule="auto"/>
        <w:jc w:val="center"/>
        <w:rPr>
          <w:rFonts w:ascii="Times New Roman" w:hAnsi="Times New Roman" w:cs="Times New Roman"/>
          <w:b/>
          <w:sz w:val="24"/>
          <w:szCs w:val="24"/>
        </w:rPr>
      </w:pPr>
      <w:r w:rsidRPr="008A0373">
        <w:rPr>
          <w:rFonts w:ascii="Times New Roman" w:hAnsi="Times New Roman" w:cs="Times New Roman"/>
          <w:b/>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006E2E" w:rsidTr="00AC0E54">
        <w:trPr>
          <w:trHeight w:val="38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693"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006E2E" w:rsidTr="00AC0E54">
        <w:trPr>
          <w:trHeight w:val="206"/>
        </w:trPr>
        <w:tc>
          <w:tcPr>
            <w:tcW w:w="2127" w:type="dxa"/>
          </w:tcPr>
          <w:p w:rsidR="007753C3" w:rsidRPr="00006E2E"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Хранение автотранспорт (2.7.1)</w:t>
            </w:r>
          </w:p>
        </w:tc>
        <w:tc>
          <w:tcPr>
            <w:tcW w:w="5103" w:type="dxa"/>
          </w:tcPr>
          <w:p w:rsidR="007753C3" w:rsidRPr="00C876F9" w:rsidRDefault="007753C3" w:rsidP="00713E7B">
            <w:pPr>
              <w:spacing w:after="0" w:line="240" w:lineRule="auto"/>
              <w:rPr>
                <w:rFonts w:ascii="Times New Roman" w:hAnsi="Times New Roman" w:cs="Times New Roman"/>
                <w:sz w:val="18"/>
                <w:szCs w:val="18"/>
              </w:rPr>
            </w:pPr>
            <w:r w:rsidRPr="00C876F9">
              <w:rPr>
                <w:rFonts w:ascii="Times New Roman" w:hAnsi="Times New Roman" w:cs="Times New Roman"/>
                <w:sz w:val="18"/>
                <w:szCs w:val="18"/>
              </w:rPr>
              <w:t>- Минимальный отступ от границ земельного участка – 1м.</w:t>
            </w:r>
          </w:p>
          <w:p w:rsidR="007753C3" w:rsidRPr="00C876F9" w:rsidRDefault="007753C3" w:rsidP="00713E7B">
            <w:pPr>
              <w:spacing w:after="0" w:line="240" w:lineRule="auto"/>
              <w:rPr>
                <w:rFonts w:ascii="Times New Roman" w:hAnsi="Times New Roman" w:cs="Times New Roman"/>
                <w:sz w:val="18"/>
                <w:szCs w:val="18"/>
              </w:rPr>
            </w:pPr>
            <w:r w:rsidRPr="00C876F9">
              <w:rPr>
                <w:rFonts w:ascii="Times New Roman" w:hAnsi="Times New Roman" w:cs="Times New Roman"/>
                <w:sz w:val="18"/>
                <w:szCs w:val="18"/>
              </w:rPr>
              <w:t>- Минимальный отступ от границы земельного участка (красной линии) – 5м.</w:t>
            </w:r>
          </w:p>
          <w:p w:rsidR="007753C3" w:rsidRPr="00C876F9" w:rsidRDefault="007753C3" w:rsidP="00713E7B">
            <w:pPr>
              <w:spacing w:after="0" w:line="240" w:lineRule="auto"/>
              <w:rPr>
                <w:rFonts w:ascii="Times New Roman" w:hAnsi="Times New Roman" w:cs="Times New Roman"/>
                <w:sz w:val="18"/>
                <w:szCs w:val="18"/>
              </w:rPr>
            </w:pPr>
            <w:r w:rsidRPr="00C876F9">
              <w:rPr>
                <w:rFonts w:ascii="Times New Roman" w:hAnsi="Times New Roman" w:cs="Times New Roman"/>
                <w:sz w:val="18"/>
                <w:szCs w:val="18"/>
              </w:rPr>
              <w:t>- Этажность – 1эт.</w:t>
            </w:r>
          </w:p>
          <w:p w:rsidR="007753C3" w:rsidRPr="00C876F9" w:rsidRDefault="007753C3" w:rsidP="00713E7B">
            <w:pPr>
              <w:spacing w:after="0" w:line="240" w:lineRule="auto"/>
              <w:rPr>
                <w:rFonts w:ascii="Times New Roman" w:hAnsi="Times New Roman" w:cs="Times New Roman"/>
                <w:sz w:val="18"/>
                <w:szCs w:val="18"/>
              </w:rPr>
            </w:pPr>
            <w:r w:rsidRPr="00C876F9">
              <w:rPr>
                <w:rFonts w:ascii="Times New Roman" w:hAnsi="Times New Roman" w:cs="Times New Roman"/>
                <w:sz w:val="18"/>
                <w:szCs w:val="18"/>
              </w:rPr>
              <w:t>- Максимальное количество машиномест – 2шт.</w:t>
            </w:r>
          </w:p>
        </w:tc>
        <w:tc>
          <w:tcPr>
            <w:tcW w:w="2693" w:type="dxa"/>
            <w:vMerge w:val="restart"/>
          </w:tcPr>
          <w:p w:rsidR="007753C3" w:rsidRPr="00006E2E" w:rsidRDefault="007753C3" w:rsidP="00713E7B">
            <w:pPr>
              <w:spacing w:after="0" w:line="240" w:lineRule="auto"/>
              <w:rPr>
                <w:rFonts w:ascii="Times New Roman" w:hAnsi="Times New Roman" w:cs="Times New Roman"/>
                <w:sz w:val="20"/>
                <w:szCs w:val="20"/>
              </w:rPr>
            </w:pPr>
          </w:p>
        </w:tc>
      </w:tr>
      <w:tr w:rsidR="007753C3" w:rsidRPr="00006E2E" w:rsidTr="00AC0E54">
        <w:trPr>
          <w:trHeight w:val="206"/>
        </w:trPr>
        <w:tc>
          <w:tcPr>
            <w:tcW w:w="2127" w:type="dxa"/>
          </w:tcPr>
          <w:p w:rsidR="007753C3" w:rsidRPr="00006E2E"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Предоставления коммунальных услуг (3.1.1)</w:t>
            </w:r>
          </w:p>
        </w:tc>
        <w:tc>
          <w:tcPr>
            <w:tcW w:w="5103" w:type="dxa"/>
          </w:tcPr>
          <w:p w:rsidR="007753C3" w:rsidRDefault="007753C3" w:rsidP="00713E7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-Максимальный процент застройки не подлежит установлению, </w:t>
            </w:r>
          </w:p>
          <w:p w:rsidR="007753C3" w:rsidRPr="000951C4" w:rsidRDefault="007753C3" w:rsidP="00713E7B">
            <w:pPr>
              <w:pStyle w:val="ConsPlusNormal"/>
              <w:rPr>
                <w:sz w:val="18"/>
                <w:szCs w:val="18"/>
              </w:rPr>
            </w:pPr>
            <w:r w:rsidRPr="000951C4">
              <w:rPr>
                <w:sz w:val="18"/>
                <w:szCs w:val="18"/>
              </w:rPr>
              <w:t xml:space="preserve">- Минимальный отступ от границ смежного земельного участка не менее– </w:t>
            </w:r>
            <w:r>
              <w:rPr>
                <w:sz w:val="18"/>
                <w:szCs w:val="18"/>
              </w:rPr>
              <w:t>5</w:t>
            </w:r>
            <w:r w:rsidRPr="000951C4">
              <w:rPr>
                <w:sz w:val="18"/>
                <w:szCs w:val="18"/>
              </w:rPr>
              <w:t>м;</w:t>
            </w:r>
          </w:p>
          <w:p w:rsidR="007753C3" w:rsidRPr="000951C4" w:rsidRDefault="007753C3" w:rsidP="00713E7B">
            <w:pPr>
              <w:pStyle w:val="ConsPlusNormal"/>
              <w:rPr>
                <w:sz w:val="18"/>
                <w:szCs w:val="18"/>
              </w:rPr>
            </w:pPr>
            <w:r w:rsidRPr="000951C4">
              <w:rPr>
                <w:sz w:val="18"/>
                <w:szCs w:val="18"/>
              </w:rPr>
              <w:t xml:space="preserve">- Минимальный отступ </w:t>
            </w:r>
            <w:r>
              <w:rPr>
                <w:sz w:val="18"/>
                <w:szCs w:val="18"/>
              </w:rPr>
              <w:t xml:space="preserve">выгребной ямы, септика </w:t>
            </w:r>
            <w:r w:rsidRPr="000951C4">
              <w:rPr>
                <w:sz w:val="18"/>
                <w:szCs w:val="18"/>
              </w:rPr>
              <w:t>от жилого дома на примыкающем земельном участке</w:t>
            </w:r>
            <w:r>
              <w:rPr>
                <w:sz w:val="18"/>
                <w:szCs w:val="18"/>
              </w:rPr>
              <w:t xml:space="preserve"> </w:t>
            </w:r>
            <w:r w:rsidRPr="000951C4">
              <w:rPr>
                <w:sz w:val="18"/>
                <w:szCs w:val="18"/>
              </w:rPr>
              <w:t xml:space="preserve"> – 12м;</w:t>
            </w:r>
          </w:p>
          <w:p w:rsidR="007753C3" w:rsidRPr="00C876F9" w:rsidRDefault="007753C3" w:rsidP="00713E7B">
            <w:pPr>
              <w:pStyle w:val="ConsPlusNormal"/>
              <w:rPr>
                <w:sz w:val="18"/>
                <w:szCs w:val="18"/>
              </w:rPr>
            </w:pPr>
            <w:r w:rsidRPr="000951C4">
              <w:rPr>
                <w:sz w:val="18"/>
                <w:szCs w:val="18"/>
              </w:rPr>
              <w:t>- минимальное расстояние от водозаборных колодцев 20 метров.</w:t>
            </w:r>
          </w:p>
        </w:tc>
        <w:tc>
          <w:tcPr>
            <w:tcW w:w="2693" w:type="dxa"/>
            <w:vMerge/>
          </w:tcPr>
          <w:p w:rsidR="007753C3" w:rsidRPr="00006E2E" w:rsidRDefault="007753C3" w:rsidP="00713E7B">
            <w:pPr>
              <w:spacing w:after="0" w:line="240" w:lineRule="auto"/>
              <w:rPr>
                <w:rFonts w:ascii="Times New Roman" w:hAnsi="Times New Roman" w:cs="Times New Roman"/>
                <w:sz w:val="20"/>
                <w:szCs w:val="20"/>
              </w:rPr>
            </w:pPr>
          </w:p>
        </w:tc>
      </w:tr>
      <w:tr w:rsidR="007753C3" w:rsidRPr="00006E2E" w:rsidTr="00AC0E54">
        <w:trPr>
          <w:trHeight w:val="206"/>
        </w:trPr>
        <w:tc>
          <w:tcPr>
            <w:tcW w:w="2127" w:type="dxa"/>
          </w:tcPr>
          <w:p w:rsidR="007753C3" w:rsidRPr="00006E2E"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Благоустройство территории (12.0.2)</w:t>
            </w:r>
          </w:p>
        </w:tc>
        <w:tc>
          <w:tcPr>
            <w:tcW w:w="5103" w:type="dxa"/>
          </w:tcPr>
          <w:p w:rsidR="007753C3" w:rsidRPr="00C876F9" w:rsidRDefault="007753C3" w:rsidP="00713E7B">
            <w:pPr>
              <w:pStyle w:val="ConsPlusNormal"/>
              <w:jc w:val="both"/>
              <w:rPr>
                <w:sz w:val="18"/>
                <w:szCs w:val="18"/>
              </w:rPr>
            </w:pPr>
            <w:r w:rsidRPr="00C876F9">
              <w:rPr>
                <w:sz w:val="18"/>
                <w:szCs w:val="18"/>
              </w:rPr>
              <w:t>Минимальный процент озеленения земельных участков:</w:t>
            </w:r>
          </w:p>
          <w:p w:rsidR="007753C3" w:rsidRPr="00C876F9" w:rsidRDefault="007753C3" w:rsidP="00713E7B">
            <w:pPr>
              <w:pStyle w:val="ConsPlusNormal"/>
              <w:jc w:val="both"/>
              <w:rPr>
                <w:sz w:val="18"/>
                <w:szCs w:val="18"/>
              </w:rPr>
            </w:pPr>
            <w:r w:rsidRPr="00C876F9">
              <w:rPr>
                <w:sz w:val="18"/>
                <w:szCs w:val="18"/>
              </w:rPr>
              <w:t>- детских и спортивных площадок не менее 20 %, с учетом инсоляции детских и спортивных площадок в течение 5 часов светового дня.</w:t>
            </w:r>
          </w:p>
          <w:p w:rsidR="007753C3" w:rsidRPr="00C876F9" w:rsidRDefault="007753C3" w:rsidP="00713E7B">
            <w:pPr>
              <w:pStyle w:val="ConsPlusNormal"/>
              <w:jc w:val="both"/>
              <w:rPr>
                <w:sz w:val="18"/>
                <w:szCs w:val="18"/>
              </w:rPr>
            </w:pPr>
            <w:r w:rsidRPr="00C876F9">
              <w:rPr>
                <w:sz w:val="18"/>
                <w:szCs w:val="18"/>
              </w:rPr>
              <w:t>Расстояние от деревьев/кустарников до:</w:t>
            </w:r>
          </w:p>
          <w:p w:rsidR="007753C3" w:rsidRPr="00C876F9" w:rsidRDefault="007753C3" w:rsidP="00713E7B">
            <w:pPr>
              <w:pStyle w:val="ConsPlusNonformat"/>
              <w:jc w:val="both"/>
              <w:rPr>
                <w:rFonts w:ascii="Times New Roman" w:hAnsi="Times New Roman" w:cs="Times New Roman"/>
                <w:sz w:val="18"/>
                <w:szCs w:val="18"/>
              </w:rPr>
            </w:pPr>
            <w:r w:rsidRPr="00C876F9">
              <w:rPr>
                <w:rFonts w:ascii="Times New Roman" w:hAnsi="Times New Roman" w:cs="Times New Roman"/>
                <w:sz w:val="18"/>
                <w:szCs w:val="18"/>
              </w:rPr>
              <w:t>- Наружных стен зданий и сооружения -5/1,5 метров;</w:t>
            </w:r>
          </w:p>
          <w:p w:rsidR="007753C3" w:rsidRPr="00C876F9" w:rsidRDefault="007753C3" w:rsidP="00713E7B">
            <w:pPr>
              <w:pStyle w:val="ConsPlusNonformat"/>
              <w:rPr>
                <w:rFonts w:ascii="Times New Roman" w:hAnsi="Times New Roman" w:cs="Times New Roman"/>
                <w:sz w:val="18"/>
                <w:szCs w:val="18"/>
              </w:rPr>
            </w:pPr>
            <w:r w:rsidRPr="00C876F9">
              <w:rPr>
                <w:rFonts w:ascii="Times New Roman" w:hAnsi="Times New Roman" w:cs="Times New Roman"/>
                <w:sz w:val="18"/>
                <w:szCs w:val="18"/>
              </w:rPr>
              <w:t>-  Подземных сетей:</w:t>
            </w:r>
          </w:p>
          <w:p w:rsidR="007753C3" w:rsidRPr="00C876F9" w:rsidRDefault="007753C3" w:rsidP="00713E7B">
            <w:pPr>
              <w:pStyle w:val="ConsPlusNonformat"/>
              <w:jc w:val="both"/>
              <w:rPr>
                <w:rFonts w:ascii="Times New Roman" w:hAnsi="Times New Roman" w:cs="Times New Roman"/>
                <w:sz w:val="18"/>
                <w:szCs w:val="18"/>
              </w:rPr>
            </w:pPr>
            <w:r w:rsidRPr="00C876F9">
              <w:rPr>
                <w:rFonts w:ascii="Times New Roman" w:hAnsi="Times New Roman" w:cs="Times New Roman"/>
                <w:sz w:val="18"/>
                <w:szCs w:val="18"/>
              </w:rPr>
              <w:t>газопровод, канализация 1,5/(не норм.) метров;</w:t>
            </w:r>
          </w:p>
          <w:p w:rsidR="007753C3" w:rsidRPr="00C876F9" w:rsidRDefault="007753C3" w:rsidP="00713E7B">
            <w:pPr>
              <w:pStyle w:val="ConsPlusNonformat"/>
              <w:jc w:val="both"/>
              <w:rPr>
                <w:rFonts w:ascii="Times New Roman" w:hAnsi="Times New Roman" w:cs="Times New Roman"/>
                <w:sz w:val="18"/>
                <w:szCs w:val="18"/>
              </w:rPr>
            </w:pPr>
            <w:r w:rsidRPr="00C876F9">
              <w:rPr>
                <w:rFonts w:ascii="Times New Roman" w:hAnsi="Times New Roman" w:cs="Times New Roman"/>
                <w:sz w:val="18"/>
                <w:szCs w:val="18"/>
              </w:rPr>
              <w:t xml:space="preserve">тепловая сеть (стенка канала, тоннеля или оболочка при </w:t>
            </w:r>
            <w:proofErr w:type="spellStart"/>
            <w:r w:rsidRPr="00C876F9">
              <w:rPr>
                <w:rFonts w:ascii="Times New Roman" w:hAnsi="Times New Roman" w:cs="Times New Roman"/>
                <w:sz w:val="18"/>
                <w:szCs w:val="18"/>
              </w:rPr>
              <w:t>бесканальной</w:t>
            </w:r>
            <w:proofErr w:type="spellEnd"/>
            <w:r w:rsidRPr="00C876F9">
              <w:rPr>
                <w:rFonts w:ascii="Times New Roman" w:hAnsi="Times New Roman" w:cs="Times New Roman"/>
                <w:sz w:val="18"/>
                <w:szCs w:val="18"/>
              </w:rPr>
              <w:t xml:space="preserve"> прокладке) 2/1 метров; водопровод / дренаж - 2/0м;</w:t>
            </w:r>
          </w:p>
          <w:p w:rsidR="007753C3" w:rsidRPr="00C876F9" w:rsidRDefault="007753C3" w:rsidP="00713E7B">
            <w:pPr>
              <w:pStyle w:val="ConsPlusNonformat"/>
              <w:jc w:val="both"/>
              <w:rPr>
                <w:sz w:val="18"/>
                <w:szCs w:val="18"/>
              </w:rPr>
            </w:pPr>
            <w:r w:rsidRPr="00C876F9">
              <w:rPr>
                <w:rFonts w:ascii="Times New Roman" w:hAnsi="Times New Roman" w:cs="Times New Roman"/>
                <w:sz w:val="18"/>
                <w:szCs w:val="18"/>
              </w:rPr>
              <w:t>силовой кабель и кабель связи  2/0,7 метров.</w:t>
            </w:r>
          </w:p>
        </w:tc>
        <w:tc>
          <w:tcPr>
            <w:tcW w:w="2693" w:type="dxa"/>
          </w:tcPr>
          <w:p w:rsidR="007753C3" w:rsidRPr="00006E2E" w:rsidRDefault="007753C3" w:rsidP="00713E7B">
            <w:pPr>
              <w:spacing w:after="0" w:line="240" w:lineRule="auto"/>
              <w:rPr>
                <w:rFonts w:ascii="Times New Roman" w:hAnsi="Times New Roman" w:cs="Times New Roman"/>
                <w:sz w:val="20"/>
                <w:szCs w:val="20"/>
              </w:rPr>
            </w:pPr>
          </w:p>
        </w:tc>
      </w:tr>
    </w:tbl>
    <w:p w:rsidR="007753C3" w:rsidRDefault="007753C3" w:rsidP="00713E7B">
      <w:pPr>
        <w:spacing w:after="0" w:line="240" w:lineRule="auto"/>
        <w:jc w:val="center"/>
        <w:rPr>
          <w:rFonts w:ascii="Times New Roman" w:hAnsi="Times New Roman" w:cs="Times New Roman"/>
          <w:b/>
          <w:sz w:val="24"/>
          <w:szCs w:val="24"/>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w:t>
      </w:r>
      <w:r>
        <w:rPr>
          <w:rFonts w:ascii="Times New Roman" w:hAnsi="Times New Roman" w:cs="Times New Roman"/>
          <w:b/>
          <w:sz w:val="24"/>
          <w:szCs w:val="24"/>
        </w:rPr>
        <w:t>ь</w:t>
      </w:r>
      <w:r w:rsidRPr="008A0373">
        <w:rPr>
          <w:rFonts w:ascii="Times New Roman" w:hAnsi="Times New Roman" w:cs="Times New Roman"/>
          <w:b/>
          <w:sz w:val="24"/>
          <w:szCs w:val="24"/>
        </w:rPr>
        <w:t>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8A0373"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 xml:space="preserve">Виды </w:t>
            </w:r>
            <w:r w:rsidRPr="009C29BC">
              <w:rPr>
                <w:rFonts w:ascii="Times New Roman" w:hAnsi="Times New Roman" w:cs="Times New Roman"/>
                <w:b/>
                <w:sz w:val="20"/>
                <w:szCs w:val="20"/>
              </w:rPr>
              <w:lastRenderedPageBreak/>
              <w:t>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lastRenderedPageBreak/>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 xml:space="preserve">Ограничения </w:t>
            </w:r>
            <w:r w:rsidRPr="009C29BC">
              <w:rPr>
                <w:rFonts w:ascii="Times New Roman" w:hAnsi="Times New Roman" w:cs="Times New Roman"/>
                <w:b/>
                <w:sz w:val="20"/>
                <w:szCs w:val="20"/>
              </w:rPr>
              <w:lastRenderedPageBreak/>
              <w:t>использования земельных участков и объектов капитального строительства</w:t>
            </w:r>
          </w:p>
        </w:tc>
      </w:tr>
      <w:tr w:rsidR="007753C3" w:rsidRPr="008A0373" w:rsidTr="00AC0E54">
        <w:trPr>
          <w:trHeight w:val="408"/>
        </w:trPr>
        <w:tc>
          <w:tcPr>
            <w:tcW w:w="2127" w:type="dxa"/>
            <w:tcBorders>
              <w:top w:val="single" w:sz="8" w:space="0" w:color="auto"/>
              <w:left w:val="single" w:sz="8" w:space="0" w:color="auto"/>
              <w:bottom w:val="single" w:sz="8" w:space="0" w:color="auto"/>
              <w:right w:val="single" w:sz="8" w:space="0" w:color="auto"/>
            </w:tcBorders>
            <w:hideMark/>
          </w:tcPr>
          <w:p w:rsidR="007753C3" w:rsidRDefault="00B42DF6"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Связь</w:t>
            </w:r>
            <w:r w:rsidR="007753C3" w:rsidRPr="008A0373">
              <w:rPr>
                <w:rFonts w:ascii="Times New Roman" w:eastAsia="Calibri" w:hAnsi="Times New Roman" w:cs="Times New Roman"/>
                <w:sz w:val="20"/>
                <w:szCs w:val="20"/>
              </w:rPr>
              <w:t xml:space="preserve"> (6.8)</w:t>
            </w:r>
          </w:p>
          <w:p w:rsidR="007753C3" w:rsidRDefault="007753C3" w:rsidP="00713E7B">
            <w:pPr>
              <w:spacing w:after="0" w:line="240" w:lineRule="auto"/>
              <w:rPr>
                <w:rFonts w:ascii="Times New Roman" w:eastAsia="Calibri" w:hAnsi="Times New Roman" w:cs="Times New Roman"/>
                <w:sz w:val="20"/>
                <w:szCs w:val="20"/>
              </w:rPr>
            </w:pPr>
          </w:p>
          <w:p w:rsidR="007753C3" w:rsidRPr="008A0373" w:rsidRDefault="007753C3" w:rsidP="00713E7B">
            <w:pPr>
              <w:spacing w:after="0" w:line="240" w:lineRule="auto"/>
              <w:rPr>
                <w:rFonts w:ascii="Times New Roman" w:eastAsia="Calibri" w:hAnsi="Times New Roman" w:cs="Times New Roman"/>
                <w:sz w:val="20"/>
                <w:szCs w:val="20"/>
              </w:rPr>
            </w:pPr>
          </w:p>
        </w:tc>
        <w:tc>
          <w:tcPr>
            <w:tcW w:w="5103" w:type="dxa"/>
            <w:tcBorders>
              <w:top w:val="single" w:sz="8" w:space="0" w:color="auto"/>
              <w:left w:val="single" w:sz="8" w:space="0" w:color="auto"/>
              <w:bottom w:val="single" w:sz="8" w:space="0" w:color="auto"/>
              <w:right w:val="single" w:sz="8" w:space="0" w:color="auto"/>
            </w:tcBorders>
            <w:hideMark/>
          </w:tcPr>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участка- 50м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w:t>
            </w:r>
            <w:proofErr w:type="gramStart"/>
            <w:r w:rsidRPr="00516639">
              <w:rPr>
                <w:rFonts w:ascii="Times New Roman" w:hAnsi="Times New Roman" w:cs="Times New Roman"/>
                <w:sz w:val="20"/>
                <w:szCs w:val="20"/>
              </w:rPr>
              <w:t>а-</w:t>
            </w:r>
            <w:proofErr w:type="gramEnd"/>
            <w:r w:rsidRPr="00516639">
              <w:rPr>
                <w:rFonts w:ascii="Times New Roman" w:hAnsi="Times New Roman" w:cs="Times New Roman"/>
                <w:sz w:val="20"/>
                <w:szCs w:val="20"/>
              </w:rPr>
              <w:t xml:space="preserve"> </w:t>
            </w:r>
            <w:r>
              <w:rPr>
                <w:rFonts w:ascii="Times New Roman" w:hAnsi="Times New Roman" w:cs="Times New Roman"/>
                <w:sz w:val="20"/>
                <w:szCs w:val="20"/>
              </w:rPr>
              <w:t>не подлежит установлению</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- 95%</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Максимальная высота – не подлежит установлению.</w:t>
            </w:r>
          </w:p>
        </w:tc>
        <w:tc>
          <w:tcPr>
            <w:tcW w:w="2835" w:type="dxa"/>
            <w:tcBorders>
              <w:top w:val="single" w:sz="8" w:space="0" w:color="auto"/>
              <w:left w:val="single" w:sz="8" w:space="0" w:color="auto"/>
              <w:bottom w:val="single" w:sz="8" w:space="0" w:color="auto"/>
              <w:right w:val="single" w:sz="8" w:space="0" w:color="auto"/>
            </w:tcBorders>
            <w:hideMark/>
          </w:tcPr>
          <w:p w:rsidR="007753C3" w:rsidRPr="00134ED7" w:rsidRDefault="007753C3" w:rsidP="00713E7B">
            <w:pPr>
              <w:pStyle w:val="formattext"/>
              <w:shd w:val="clear" w:color="auto" w:fill="FFFFFF"/>
              <w:spacing w:before="0" w:beforeAutospacing="0" w:after="0" w:afterAutospacing="0"/>
              <w:jc w:val="both"/>
              <w:textAlignment w:val="baseline"/>
              <w:rPr>
                <w:color w:val="000000"/>
                <w:sz w:val="20"/>
                <w:szCs w:val="20"/>
              </w:rPr>
            </w:pPr>
            <w:r>
              <w:rPr>
                <w:color w:val="000000"/>
                <w:sz w:val="20"/>
                <w:szCs w:val="20"/>
              </w:rPr>
              <w:t>З</w:t>
            </w:r>
            <w:r w:rsidRPr="00134ED7">
              <w:rPr>
                <w:color w:val="000000"/>
                <w:sz w:val="20"/>
                <w:szCs w:val="20"/>
              </w:rPr>
              <w:t>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Pr>
                <w:color w:val="000000"/>
                <w:sz w:val="20"/>
                <w:szCs w:val="20"/>
              </w:rPr>
              <w:t>, в защитных зонах объектов культурного наследия</w:t>
            </w:r>
            <w:r w:rsidRPr="00134ED7">
              <w:rPr>
                <w:color w:val="000000"/>
                <w:sz w:val="20"/>
                <w:szCs w:val="20"/>
              </w:rPr>
              <w:t>.</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p>
        </w:tc>
      </w:tr>
    </w:tbl>
    <w:p w:rsidR="009C29BC" w:rsidRDefault="009C29BC" w:rsidP="00713E7B">
      <w:pPr>
        <w:pStyle w:val="3"/>
        <w:spacing w:before="0" w:after="0"/>
        <w:rPr>
          <w:rFonts w:ascii="Times New Roman" w:hAnsi="Times New Roman"/>
          <w:sz w:val="24"/>
          <w:szCs w:val="24"/>
        </w:rPr>
      </w:pPr>
    </w:p>
    <w:p w:rsidR="007753C3" w:rsidRPr="00627125" w:rsidRDefault="007753C3" w:rsidP="00713E7B">
      <w:pPr>
        <w:pStyle w:val="3"/>
        <w:spacing w:before="0" w:after="0"/>
        <w:rPr>
          <w:rFonts w:ascii="Times New Roman" w:hAnsi="Times New Roman"/>
          <w:b w:val="0"/>
          <w:sz w:val="24"/>
          <w:szCs w:val="24"/>
        </w:rPr>
      </w:pPr>
      <w:bookmarkStart w:id="58" w:name="_Toc157764680"/>
      <w:r w:rsidRPr="00627125">
        <w:rPr>
          <w:rFonts w:ascii="Times New Roman" w:hAnsi="Times New Roman"/>
          <w:sz w:val="24"/>
          <w:szCs w:val="24"/>
        </w:rPr>
        <w:t>Статья 38. Территориальная зона О-3 – Зона научных комплексов, средних специальных учебных заведений</w:t>
      </w:r>
      <w:bookmarkEnd w:id="58"/>
    </w:p>
    <w:p w:rsidR="007753C3" w:rsidRPr="0096360C" w:rsidRDefault="007753C3" w:rsidP="00713E7B">
      <w:pPr>
        <w:spacing w:after="0" w:line="240" w:lineRule="auto"/>
        <w:rPr>
          <w:rFonts w:ascii="Times New Roman" w:hAnsi="Times New Roman" w:cs="Times New Roman"/>
          <w:b/>
          <w:sz w:val="20"/>
          <w:szCs w:val="24"/>
          <w:u w:val="single"/>
        </w:rPr>
      </w:pPr>
    </w:p>
    <w:p w:rsidR="007753C3" w:rsidRPr="008A0373" w:rsidRDefault="007753C3" w:rsidP="00713E7B">
      <w:pPr>
        <w:spacing w:after="0" w:line="240" w:lineRule="auto"/>
        <w:jc w:val="center"/>
        <w:rPr>
          <w:rFonts w:ascii="Times New Roman" w:hAnsi="Times New Roman" w:cs="Times New Roman"/>
          <w:b/>
          <w:sz w:val="20"/>
          <w:szCs w:val="20"/>
        </w:rPr>
      </w:pPr>
      <w:r w:rsidRPr="00DF7BC5">
        <w:rPr>
          <w:rFonts w:ascii="Times New Roman" w:hAnsi="Times New Roman" w:cs="Times New Roman"/>
          <w:b/>
          <w:sz w:val="24"/>
          <w:szCs w:val="24"/>
        </w:rPr>
        <w:t xml:space="preserve">1. </w:t>
      </w:r>
      <w:r>
        <w:rPr>
          <w:rFonts w:ascii="Times New Roman" w:hAnsi="Times New Roman" w:cs="Times New Roman"/>
          <w:b/>
          <w:sz w:val="24"/>
          <w:szCs w:val="24"/>
        </w:rPr>
        <w:t>О</w:t>
      </w:r>
      <w:r w:rsidRPr="00DF7BC5">
        <w:rPr>
          <w:rFonts w:ascii="Times New Roman" w:hAnsi="Times New Roman" w:cs="Times New Roman"/>
          <w:b/>
          <w:sz w:val="24"/>
          <w:szCs w:val="24"/>
        </w:rPr>
        <w:t xml:space="preserve">сновные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006E2E" w:rsidTr="00AC0E54">
        <w:trPr>
          <w:trHeight w:val="55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835"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006E2E" w:rsidTr="00AC0E54">
        <w:trPr>
          <w:trHeight w:val="2565"/>
        </w:trPr>
        <w:tc>
          <w:tcPr>
            <w:tcW w:w="2127" w:type="dxa"/>
          </w:tcPr>
          <w:p w:rsidR="007753C3" w:rsidRPr="00A04B1D" w:rsidRDefault="00B42DF6" w:rsidP="00713E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Образование и просвещение (3.5)</w:t>
            </w:r>
          </w:p>
        </w:tc>
        <w:tc>
          <w:tcPr>
            <w:tcW w:w="5103" w:type="dxa"/>
          </w:tcPr>
          <w:p w:rsidR="007753C3" w:rsidRPr="007A37DF" w:rsidRDefault="007753C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0,3га;</w:t>
            </w:r>
          </w:p>
          <w:p w:rsidR="007753C3" w:rsidRPr="007A37DF" w:rsidRDefault="007753C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6га;</w:t>
            </w:r>
          </w:p>
          <w:p w:rsidR="007753C3" w:rsidRPr="0057679A" w:rsidRDefault="007753C3"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Минимальный отступ от</w:t>
            </w:r>
            <w:r>
              <w:rPr>
                <w:rFonts w:ascii="Times New Roman" w:hAnsi="Times New Roman" w:cs="Times New Roman"/>
                <w:sz w:val="20"/>
                <w:szCs w:val="20"/>
              </w:rPr>
              <w:t xml:space="preserve"> границ земельного участка – 3м;</w:t>
            </w:r>
          </w:p>
          <w:p w:rsidR="007753C3" w:rsidRDefault="007753C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Минимальный отступ от границы земельно</w:t>
            </w:r>
            <w:r>
              <w:rPr>
                <w:rFonts w:ascii="Times New Roman" w:hAnsi="Times New Roman" w:cs="Times New Roman"/>
                <w:sz w:val="20"/>
                <w:szCs w:val="20"/>
              </w:rPr>
              <w:t>го участка (красной линии) – 5м;</w:t>
            </w:r>
          </w:p>
          <w:p w:rsidR="007753C3" w:rsidRPr="0057679A" w:rsidRDefault="007753C3"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xml:space="preserve">- </w:t>
            </w:r>
            <w:r>
              <w:rPr>
                <w:rFonts w:ascii="Times New Roman" w:hAnsi="Times New Roman" w:cs="Times New Roman"/>
                <w:sz w:val="20"/>
                <w:szCs w:val="20"/>
              </w:rPr>
              <w:t>Максимальное к</w:t>
            </w:r>
            <w:r w:rsidRPr="0057679A">
              <w:rPr>
                <w:rFonts w:ascii="Times New Roman" w:hAnsi="Times New Roman" w:cs="Times New Roman"/>
                <w:sz w:val="20"/>
                <w:szCs w:val="20"/>
              </w:rPr>
              <w:t xml:space="preserve">оличество этажей </w:t>
            </w:r>
            <w:r>
              <w:rPr>
                <w:rFonts w:ascii="Times New Roman" w:hAnsi="Times New Roman" w:cs="Times New Roman"/>
                <w:sz w:val="20"/>
                <w:szCs w:val="20"/>
              </w:rPr>
              <w:t>–3;</w:t>
            </w:r>
          </w:p>
          <w:p w:rsidR="007753C3" w:rsidRDefault="007753C3" w:rsidP="00713E7B">
            <w:pPr>
              <w:spacing w:after="0" w:line="240" w:lineRule="auto"/>
              <w:jc w:val="both"/>
              <w:rPr>
                <w:rFonts w:ascii="Times New Roman" w:hAnsi="Times New Roman" w:cs="Times New Roman"/>
                <w:sz w:val="20"/>
                <w:szCs w:val="20"/>
              </w:rPr>
            </w:pPr>
            <w:r w:rsidRPr="00E00861">
              <w:rPr>
                <w:rFonts w:ascii="Times New Roman" w:hAnsi="Times New Roman" w:cs="Times New Roman"/>
                <w:sz w:val="20"/>
                <w:szCs w:val="20"/>
              </w:rPr>
              <w:t>- Максимальный процент застройки– 3</w:t>
            </w:r>
            <w:r>
              <w:rPr>
                <w:rFonts w:ascii="Times New Roman" w:hAnsi="Times New Roman" w:cs="Times New Roman"/>
                <w:sz w:val="20"/>
                <w:szCs w:val="20"/>
              </w:rPr>
              <w:t>0%</w:t>
            </w:r>
          </w:p>
          <w:p w:rsidR="007753C3" w:rsidRPr="00006E2E"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06E2E">
              <w:rPr>
                <w:rFonts w:ascii="Times New Roman" w:hAnsi="Times New Roman" w:cs="Times New Roman"/>
                <w:sz w:val="20"/>
                <w:szCs w:val="20"/>
              </w:rPr>
              <w:t>Минимальный процент озеленения – 30%.</w:t>
            </w:r>
          </w:p>
          <w:p w:rsidR="007753C3" w:rsidRPr="00006E2E" w:rsidRDefault="007753C3" w:rsidP="00713E7B">
            <w:pPr>
              <w:spacing w:after="0" w:line="240" w:lineRule="auto"/>
              <w:rPr>
                <w:rFonts w:ascii="Times New Roman" w:hAnsi="Times New Roman" w:cs="Times New Roman"/>
                <w:sz w:val="20"/>
                <w:szCs w:val="20"/>
              </w:rPr>
            </w:pPr>
            <w:r w:rsidRPr="0057679A">
              <w:rPr>
                <w:rFonts w:ascii="Times New Roman" w:hAnsi="Times New Roman" w:cs="Times New Roman"/>
                <w:sz w:val="20"/>
                <w:szCs w:val="20"/>
              </w:rPr>
              <w:t xml:space="preserve">- </w:t>
            </w:r>
            <w:r w:rsidRPr="00006E2E">
              <w:rPr>
                <w:rFonts w:ascii="Times New Roman" w:hAnsi="Times New Roman" w:cs="Times New Roman"/>
                <w:sz w:val="20"/>
                <w:szCs w:val="20"/>
              </w:rPr>
              <w:t>Территория участка ограждается прозрачным забором высотой 1,</w:t>
            </w:r>
            <w:r>
              <w:rPr>
                <w:rFonts w:ascii="Times New Roman" w:hAnsi="Times New Roman" w:cs="Times New Roman"/>
                <w:sz w:val="20"/>
                <w:szCs w:val="20"/>
              </w:rPr>
              <w:t>8</w:t>
            </w:r>
            <w:r w:rsidRPr="00006E2E">
              <w:rPr>
                <w:rFonts w:ascii="Times New Roman" w:hAnsi="Times New Roman" w:cs="Times New Roman"/>
                <w:sz w:val="20"/>
                <w:szCs w:val="20"/>
              </w:rPr>
              <w:t>м</w:t>
            </w:r>
          </w:p>
        </w:tc>
        <w:tc>
          <w:tcPr>
            <w:tcW w:w="2835" w:type="dxa"/>
            <w:vMerge w:val="restart"/>
          </w:tcPr>
          <w:p w:rsidR="007753C3" w:rsidRDefault="007753C3" w:rsidP="00713E7B">
            <w:pPr>
              <w:autoSpaceDE w:val="0"/>
              <w:autoSpaceDN w:val="0"/>
              <w:adjustRightInd w:val="0"/>
              <w:spacing w:after="0" w:line="240" w:lineRule="auto"/>
              <w:rPr>
                <w:rFonts w:ascii="Times New Roman" w:hAnsi="Times New Roman" w:cs="Times New Roman"/>
                <w:sz w:val="20"/>
                <w:szCs w:val="20"/>
              </w:rPr>
            </w:pPr>
            <w:r w:rsidRPr="00006E2E">
              <w:rPr>
                <w:rFonts w:ascii="Times New Roman" w:hAnsi="Times New Roman" w:cs="Times New Roman"/>
                <w:sz w:val="20"/>
                <w:szCs w:val="20"/>
              </w:rPr>
              <w:t>Размещение и ориентация зданий детских дошкольных учреждений, общеобразовательных школ, школ-интернатов, должны обеспечивать непрерывную трехчасовую продолжительность инсоляции в помещениях, предусмотренных Санитарными нормами и правилами обеспечения инсоляцией жилых и общественных зданий и территорий жилой застройки, утвержденными в установленном порядке.</w:t>
            </w:r>
          </w:p>
          <w:p w:rsidR="007753C3" w:rsidRDefault="007753C3" w:rsidP="00713E7B">
            <w:pPr>
              <w:pStyle w:val="formattext"/>
              <w:shd w:val="clear" w:color="auto" w:fill="FFFFFF"/>
              <w:spacing w:before="0" w:beforeAutospacing="0" w:after="0" w:afterAutospacing="0"/>
              <w:jc w:val="both"/>
              <w:textAlignment w:val="baseline"/>
              <w:rPr>
                <w:color w:val="000000"/>
                <w:sz w:val="20"/>
                <w:szCs w:val="20"/>
              </w:rPr>
            </w:pPr>
          </w:p>
          <w:p w:rsidR="00C64AA4" w:rsidRPr="00B84FC7"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B84FC7" w:rsidRDefault="007753C3" w:rsidP="00713E7B">
            <w:pPr>
              <w:spacing w:after="0" w:line="240" w:lineRule="auto"/>
              <w:rPr>
                <w:rFonts w:ascii="Times New Roman" w:hAnsi="Times New Roman" w:cs="Times New Roman"/>
                <w:sz w:val="20"/>
                <w:szCs w:val="20"/>
              </w:rPr>
            </w:pPr>
          </w:p>
        </w:tc>
      </w:tr>
      <w:tr w:rsidR="007753C3" w:rsidRPr="00006E2E" w:rsidTr="00AC0E54">
        <w:trPr>
          <w:trHeight w:val="689"/>
        </w:trPr>
        <w:tc>
          <w:tcPr>
            <w:tcW w:w="2127" w:type="dxa"/>
            <w:tcBorders>
              <w:bottom w:val="single" w:sz="8" w:space="0" w:color="auto"/>
            </w:tcBorders>
          </w:tcPr>
          <w:p w:rsidR="007753C3" w:rsidRPr="00DF7BC5" w:rsidRDefault="007753C3" w:rsidP="00713E7B">
            <w:pPr>
              <w:spacing w:after="0" w:line="240" w:lineRule="auto"/>
              <w:rPr>
                <w:rFonts w:ascii="Times New Roman" w:hAnsi="Times New Roman" w:cs="Times New Roman"/>
                <w:sz w:val="20"/>
                <w:szCs w:val="20"/>
              </w:rPr>
            </w:pPr>
            <w:r w:rsidRPr="001F62C1">
              <w:rPr>
                <w:rFonts w:ascii="Times New Roman" w:hAnsi="Times New Roman" w:cs="Times New Roman"/>
                <w:sz w:val="20"/>
                <w:szCs w:val="20"/>
              </w:rPr>
              <w:t>Спорт</w:t>
            </w:r>
            <w:r>
              <w:rPr>
                <w:rFonts w:ascii="Times New Roman" w:hAnsi="Times New Roman" w:cs="Times New Roman"/>
                <w:sz w:val="20"/>
                <w:szCs w:val="20"/>
              </w:rPr>
              <w:t xml:space="preserve"> (5.1)</w:t>
            </w:r>
          </w:p>
        </w:tc>
        <w:tc>
          <w:tcPr>
            <w:tcW w:w="5103" w:type="dxa"/>
          </w:tcPr>
          <w:p w:rsidR="007753C3" w:rsidRPr="007A37DF" w:rsidRDefault="007753C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Минимальный размер земельного участка – </w:t>
            </w:r>
            <w:r>
              <w:rPr>
                <w:rFonts w:ascii="Times New Roman" w:hAnsi="Times New Roman" w:cs="Times New Roman"/>
                <w:sz w:val="20"/>
                <w:szCs w:val="20"/>
              </w:rPr>
              <w:t>0,3га;</w:t>
            </w:r>
          </w:p>
          <w:p w:rsidR="007753C3" w:rsidRPr="007A37DF" w:rsidRDefault="007753C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6га;</w:t>
            </w:r>
          </w:p>
          <w:p w:rsidR="007753C3" w:rsidRPr="0057679A" w:rsidRDefault="007753C3"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Минимальный отступ от</w:t>
            </w:r>
            <w:r>
              <w:rPr>
                <w:rFonts w:ascii="Times New Roman" w:hAnsi="Times New Roman" w:cs="Times New Roman"/>
                <w:sz w:val="20"/>
                <w:szCs w:val="20"/>
              </w:rPr>
              <w:t xml:space="preserve"> границ земельного участка – 3м;</w:t>
            </w:r>
          </w:p>
          <w:p w:rsidR="007753C3" w:rsidRDefault="007753C3" w:rsidP="00713E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7679A">
              <w:rPr>
                <w:rFonts w:ascii="Times New Roman" w:hAnsi="Times New Roman" w:cs="Times New Roman"/>
                <w:sz w:val="20"/>
                <w:szCs w:val="20"/>
              </w:rPr>
              <w:t>Минимальный отступ от границы земельно</w:t>
            </w:r>
            <w:r>
              <w:rPr>
                <w:rFonts w:ascii="Times New Roman" w:hAnsi="Times New Roman" w:cs="Times New Roman"/>
                <w:sz w:val="20"/>
                <w:szCs w:val="20"/>
              </w:rPr>
              <w:t>го участка (красной линии) – 5м;</w:t>
            </w:r>
          </w:p>
          <w:p w:rsidR="007753C3" w:rsidRPr="0057679A" w:rsidRDefault="007753C3" w:rsidP="00713E7B">
            <w:pPr>
              <w:spacing w:after="0" w:line="240" w:lineRule="auto"/>
              <w:jc w:val="both"/>
              <w:rPr>
                <w:rFonts w:ascii="Times New Roman" w:hAnsi="Times New Roman" w:cs="Times New Roman"/>
                <w:sz w:val="20"/>
                <w:szCs w:val="20"/>
              </w:rPr>
            </w:pPr>
            <w:r w:rsidRPr="0057679A">
              <w:rPr>
                <w:rFonts w:ascii="Times New Roman" w:hAnsi="Times New Roman" w:cs="Times New Roman"/>
                <w:sz w:val="20"/>
                <w:szCs w:val="20"/>
              </w:rPr>
              <w:t xml:space="preserve">- </w:t>
            </w:r>
            <w:r>
              <w:rPr>
                <w:rFonts w:ascii="Times New Roman" w:hAnsi="Times New Roman" w:cs="Times New Roman"/>
                <w:sz w:val="20"/>
                <w:szCs w:val="20"/>
              </w:rPr>
              <w:t>Максимальное к</w:t>
            </w:r>
            <w:r w:rsidRPr="0057679A">
              <w:rPr>
                <w:rFonts w:ascii="Times New Roman" w:hAnsi="Times New Roman" w:cs="Times New Roman"/>
                <w:sz w:val="20"/>
                <w:szCs w:val="20"/>
              </w:rPr>
              <w:t xml:space="preserve">оличество этажей </w:t>
            </w:r>
            <w:r>
              <w:rPr>
                <w:rFonts w:ascii="Times New Roman" w:hAnsi="Times New Roman" w:cs="Times New Roman"/>
                <w:sz w:val="20"/>
                <w:szCs w:val="20"/>
              </w:rPr>
              <w:t>–3;</w:t>
            </w:r>
          </w:p>
          <w:p w:rsidR="007753C3" w:rsidRDefault="007753C3" w:rsidP="00713E7B">
            <w:pPr>
              <w:spacing w:after="0" w:line="240" w:lineRule="auto"/>
              <w:jc w:val="both"/>
              <w:rPr>
                <w:rFonts w:ascii="Times New Roman" w:hAnsi="Times New Roman" w:cs="Times New Roman"/>
                <w:sz w:val="20"/>
                <w:szCs w:val="20"/>
              </w:rPr>
            </w:pPr>
            <w:r w:rsidRPr="00E00861">
              <w:rPr>
                <w:rFonts w:ascii="Times New Roman" w:hAnsi="Times New Roman" w:cs="Times New Roman"/>
                <w:sz w:val="20"/>
                <w:szCs w:val="20"/>
              </w:rPr>
              <w:t>- Максимальный процент застройки– 3</w:t>
            </w:r>
            <w:r>
              <w:rPr>
                <w:rFonts w:ascii="Times New Roman" w:hAnsi="Times New Roman" w:cs="Times New Roman"/>
                <w:sz w:val="20"/>
                <w:szCs w:val="20"/>
              </w:rPr>
              <w:t>0%</w:t>
            </w:r>
          </w:p>
          <w:p w:rsidR="007753C3" w:rsidRPr="00C55DDD" w:rsidRDefault="007753C3" w:rsidP="00713E7B">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 </w:t>
            </w:r>
            <w:r w:rsidRPr="00006E2E">
              <w:rPr>
                <w:rFonts w:ascii="Times New Roman" w:hAnsi="Times New Roman" w:cs="Times New Roman"/>
                <w:sz w:val="20"/>
                <w:szCs w:val="20"/>
              </w:rPr>
              <w:t>Минимальный процент озеленения – 30%.</w:t>
            </w:r>
          </w:p>
        </w:tc>
        <w:tc>
          <w:tcPr>
            <w:tcW w:w="2835" w:type="dxa"/>
            <w:vMerge/>
          </w:tcPr>
          <w:p w:rsidR="007753C3" w:rsidRPr="00006E2E" w:rsidRDefault="007753C3" w:rsidP="00713E7B">
            <w:pPr>
              <w:autoSpaceDE w:val="0"/>
              <w:autoSpaceDN w:val="0"/>
              <w:adjustRightInd w:val="0"/>
              <w:spacing w:after="0" w:line="240" w:lineRule="auto"/>
              <w:rPr>
                <w:rFonts w:ascii="Times New Roman" w:hAnsi="Times New Roman" w:cs="Times New Roman"/>
                <w:sz w:val="20"/>
                <w:szCs w:val="20"/>
              </w:rPr>
            </w:pPr>
          </w:p>
        </w:tc>
      </w:tr>
    </w:tbl>
    <w:p w:rsidR="00627125" w:rsidRDefault="00627125" w:rsidP="00713E7B">
      <w:pPr>
        <w:spacing w:after="0" w:line="240" w:lineRule="auto"/>
        <w:jc w:val="center"/>
        <w:rPr>
          <w:rFonts w:ascii="Times New Roman" w:hAnsi="Times New Roman" w:cs="Times New Roman"/>
          <w:b/>
          <w:sz w:val="24"/>
          <w:szCs w:val="24"/>
        </w:rPr>
      </w:pPr>
    </w:p>
    <w:p w:rsidR="007753C3" w:rsidRDefault="007753C3" w:rsidP="00713E7B">
      <w:pPr>
        <w:spacing w:after="0" w:line="240" w:lineRule="auto"/>
        <w:jc w:val="center"/>
        <w:rPr>
          <w:rFonts w:ascii="Times New Roman" w:hAnsi="Times New Roman" w:cs="Times New Roman"/>
          <w:b/>
          <w:sz w:val="24"/>
          <w:szCs w:val="24"/>
        </w:rPr>
      </w:pPr>
      <w:r w:rsidRPr="00C55DDD">
        <w:rPr>
          <w:rFonts w:ascii="Times New Roman" w:hAnsi="Times New Roman" w:cs="Times New Roman"/>
          <w:b/>
          <w:sz w:val="24"/>
          <w:szCs w:val="24"/>
        </w:rPr>
        <w:t xml:space="preserve">2.Вспомогательные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9C29BC" w:rsidTr="00AC0E54">
        <w:trPr>
          <w:trHeight w:val="38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693"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 xml:space="preserve">Ограничения использования земельных участков и объектов капитального </w:t>
            </w:r>
            <w:r w:rsidRPr="009C29BC">
              <w:rPr>
                <w:rFonts w:ascii="Times New Roman" w:hAnsi="Times New Roman" w:cs="Times New Roman"/>
                <w:b/>
                <w:sz w:val="20"/>
                <w:szCs w:val="20"/>
              </w:rPr>
              <w:lastRenderedPageBreak/>
              <w:t>строительства</w:t>
            </w: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lastRenderedPageBreak/>
              <w:t>Хранение автотранспорта (2.7.1)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1м.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границы земельного участка (красной линии) – 5м.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Этажность – 1эт.</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машиномест – 2шт.</w:t>
            </w:r>
          </w:p>
        </w:tc>
        <w:tc>
          <w:tcPr>
            <w:tcW w:w="2693" w:type="dxa"/>
            <w:vMerge w:val="restart"/>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Предоставления коммунальных услуг (3.1.1)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xml:space="preserve">-Максимальный процент застройки не подлежит установлению, </w:t>
            </w:r>
          </w:p>
          <w:p w:rsidR="007753C3" w:rsidRPr="009C29BC" w:rsidRDefault="007753C3" w:rsidP="00713E7B">
            <w:pPr>
              <w:pStyle w:val="ConsPlusNormal"/>
              <w:rPr>
                <w:sz w:val="20"/>
                <w:szCs w:val="20"/>
              </w:rPr>
            </w:pPr>
            <w:r w:rsidRPr="009C29BC">
              <w:rPr>
                <w:sz w:val="20"/>
                <w:szCs w:val="20"/>
              </w:rPr>
              <w:t>- Минимальный отступ от границ смежного земельного участка не менее– 5м;</w:t>
            </w:r>
          </w:p>
          <w:p w:rsidR="007753C3" w:rsidRPr="009C29BC" w:rsidRDefault="007753C3" w:rsidP="00713E7B">
            <w:pPr>
              <w:pStyle w:val="ConsPlusNormal"/>
              <w:rPr>
                <w:sz w:val="20"/>
                <w:szCs w:val="20"/>
              </w:rPr>
            </w:pPr>
            <w:r w:rsidRPr="009C29BC">
              <w:rPr>
                <w:sz w:val="20"/>
                <w:szCs w:val="20"/>
              </w:rPr>
              <w:t>- Минимальный отступ выгребной ямы, септика от жилого дома на примыкающем земельном участке  – 12м;</w:t>
            </w:r>
          </w:p>
          <w:p w:rsidR="007753C3" w:rsidRPr="009C29BC" w:rsidRDefault="007753C3" w:rsidP="00713E7B">
            <w:pPr>
              <w:pStyle w:val="ConsPlusNormal"/>
              <w:rPr>
                <w:sz w:val="20"/>
                <w:szCs w:val="20"/>
              </w:rPr>
            </w:pPr>
            <w:r w:rsidRPr="009C29BC">
              <w:rPr>
                <w:sz w:val="20"/>
                <w:szCs w:val="20"/>
              </w:rPr>
              <w:t>- минимальное расстояние от водозаборных колодцев 20 метров.</w:t>
            </w:r>
          </w:p>
        </w:tc>
        <w:tc>
          <w:tcPr>
            <w:tcW w:w="2693" w:type="dxa"/>
            <w:vMerge/>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tc>
        <w:tc>
          <w:tcPr>
            <w:tcW w:w="5103" w:type="dxa"/>
          </w:tcPr>
          <w:p w:rsidR="007753C3" w:rsidRPr="009C29BC" w:rsidRDefault="007753C3" w:rsidP="00713E7B">
            <w:pPr>
              <w:pStyle w:val="ConsPlusNormal"/>
              <w:jc w:val="both"/>
              <w:rPr>
                <w:sz w:val="20"/>
                <w:szCs w:val="20"/>
              </w:rPr>
            </w:pPr>
            <w:r w:rsidRPr="009C29BC">
              <w:rPr>
                <w:sz w:val="20"/>
                <w:szCs w:val="20"/>
              </w:rPr>
              <w:t>Минимальный процент озеленения земельных участков:</w:t>
            </w:r>
          </w:p>
          <w:p w:rsidR="007753C3" w:rsidRPr="009C29BC" w:rsidRDefault="007753C3" w:rsidP="00713E7B">
            <w:pPr>
              <w:pStyle w:val="ConsPlusNormal"/>
              <w:jc w:val="both"/>
              <w:rPr>
                <w:sz w:val="20"/>
                <w:szCs w:val="20"/>
              </w:rPr>
            </w:pPr>
            <w:r w:rsidRPr="009C29BC">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7753C3" w:rsidRPr="009C29BC" w:rsidRDefault="007753C3" w:rsidP="00713E7B">
            <w:pPr>
              <w:pStyle w:val="ConsPlusNormal"/>
              <w:jc w:val="both"/>
              <w:rPr>
                <w:sz w:val="20"/>
                <w:szCs w:val="20"/>
              </w:rPr>
            </w:pPr>
            <w:r w:rsidRPr="009C29BC">
              <w:rPr>
                <w:sz w:val="20"/>
                <w:szCs w:val="20"/>
              </w:rPr>
              <w:t>Расстояние от деревьев/кустарников до:</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Наружных стен зданий и сооружения -5/1,5 метров;</w:t>
            </w:r>
          </w:p>
          <w:p w:rsidR="007753C3" w:rsidRPr="009C29BC" w:rsidRDefault="007753C3" w:rsidP="00713E7B">
            <w:pPr>
              <w:pStyle w:val="ConsPlusNonformat"/>
              <w:rPr>
                <w:rFonts w:ascii="Times New Roman" w:hAnsi="Times New Roman" w:cs="Times New Roman"/>
              </w:rPr>
            </w:pPr>
            <w:r w:rsidRPr="009C29BC">
              <w:rPr>
                <w:rFonts w:ascii="Times New Roman" w:hAnsi="Times New Roman" w:cs="Times New Roman"/>
              </w:rPr>
              <w:t>-  Подземных сетей:</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газопровод, канализация 1,5/(не норм.) метров;</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xml:space="preserve">тепловая сеть (стенка канала, тоннеля или оболочка при </w:t>
            </w:r>
            <w:proofErr w:type="spellStart"/>
            <w:r w:rsidRPr="009C29BC">
              <w:rPr>
                <w:rFonts w:ascii="Times New Roman" w:hAnsi="Times New Roman" w:cs="Times New Roman"/>
              </w:rPr>
              <w:t>бесканальной</w:t>
            </w:r>
            <w:proofErr w:type="spellEnd"/>
            <w:r w:rsidRPr="009C29BC">
              <w:rPr>
                <w:rFonts w:ascii="Times New Roman" w:hAnsi="Times New Roman" w:cs="Times New Roman"/>
              </w:rPr>
              <w:t xml:space="preserve"> прокладке) 2/1 метров; водопровод / дренаж - 2/0м;</w:t>
            </w:r>
          </w:p>
          <w:p w:rsidR="007753C3" w:rsidRPr="009C29BC" w:rsidRDefault="007753C3" w:rsidP="00713E7B">
            <w:pPr>
              <w:pStyle w:val="ConsPlusNonformat"/>
              <w:jc w:val="both"/>
            </w:pPr>
            <w:r w:rsidRPr="009C29BC">
              <w:rPr>
                <w:rFonts w:ascii="Times New Roman" w:hAnsi="Times New Roman" w:cs="Times New Roman"/>
              </w:rPr>
              <w:t>силовой кабель и кабель связи  2/0,7 метров.</w:t>
            </w:r>
          </w:p>
        </w:tc>
        <w:tc>
          <w:tcPr>
            <w:tcW w:w="2693" w:type="dxa"/>
          </w:tcPr>
          <w:p w:rsidR="007753C3" w:rsidRPr="009C29BC" w:rsidRDefault="007753C3" w:rsidP="00713E7B">
            <w:pPr>
              <w:spacing w:after="0" w:line="240" w:lineRule="auto"/>
              <w:rPr>
                <w:rFonts w:ascii="Times New Roman" w:hAnsi="Times New Roman" w:cs="Times New Roman"/>
                <w:sz w:val="20"/>
                <w:szCs w:val="20"/>
              </w:rPr>
            </w:pPr>
          </w:p>
        </w:tc>
      </w:tr>
    </w:tbl>
    <w:p w:rsidR="007753C3" w:rsidRPr="00E8576B" w:rsidRDefault="007753C3" w:rsidP="00713E7B">
      <w:pPr>
        <w:spacing w:after="0" w:line="240" w:lineRule="auto"/>
        <w:rPr>
          <w:rFonts w:ascii="Times New Roman" w:hAnsi="Times New Roman" w:cs="Times New Roman"/>
          <w:b/>
          <w:sz w:val="20"/>
          <w:szCs w:val="28"/>
          <w:u w:val="single"/>
        </w:rPr>
      </w:pPr>
    </w:p>
    <w:p w:rsidR="007753C3" w:rsidRPr="008A0373" w:rsidRDefault="007753C3" w:rsidP="00713E7B">
      <w:pPr>
        <w:spacing w:after="0" w:line="240" w:lineRule="auto"/>
        <w:jc w:val="center"/>
        <w:rPr>
          <w:rFonts w:ascii="Times New Roman" w:hAnsi="Times New Roman" w:cs="Times New Roman"/>
          <w:b/>
          <w:sz w:val="20"/>
          <w:szCs w:val="20"/>
        </w:rPr>
      </w:pPr>
      <w:r w:rsidRPr="00292D44">
        <w:rPr>
          <w:rFonts w:ascii="Times New Roman" w:hAnsi="Times New Roman" w:cs="Times New Roman"/>
          <w:b/>
          <w:sz w:val="24"/>
          <w:szCs w:val="24"/>
        </w:rPr>
        <w:t xml:space="preserve">3. </w:t>
      </w:r>
      <w:r>
        <w:rPr>
          <w:rFonts w:ascii="Times New Roman" w:hAnsi="Times New Roman" w:cs="Times New Roman"/>
          <w:b/>
          <w:sz w:val="24"/>
          <w:szCs w:val="24"/>
        </w:rPr>
        <w:t>У</w:t>
      </w:r>
      <w:r w:rsidRPr="00292D44">
        <w:rPr>
          <w:rFonts w:ascii="Times New Roman" w:hAnsi="Times New Roman" w:cs="Times New Roman"/>
          <w:b/>
          <w:sz w:val="24"/>
          <w:szCs w:val="24"/>
        </w:rPr>
        <w:t xml:space="preserve">словно разрешённые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006E2E"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006E2E" w:rsidTr="00AC0E54">
        <w:trPr>
          <w:trHeight w:val="1118"/>
        </w:trPr>
        <w:tc>
          <w:tcPr>
            <w:tcW w:w="2127" w:type="dxa"/>
            <w:tcBorders>
              <w:top w:val="single" w:sz="8" w:space="0" w:color="auto"/>
              <w:left w:val="single" w:sz="8" w:space="0" w:color="auto"/>
              <w:bottom w:val="single" w:sz="8" w:space="0" w:color="auto"/>
              <w:right w:val="single" w:sz="8" w:space="0" w:color="auto"/>
            </w:tcBorders>
            <w:hideMark/>
          </w:tcPr>
          <w:p w:rsidR="007753C3" w:rsidRPr="00006E2E" w:rsidRDefault="00B42DF6" w:rsidP="00713E7B">
            <w:pPr>
              <w:pStyle w:val="aa"/>
              <w:rPr>
                <w:sz w:val="20"/>
              </w:rPr>
            </w:pPr>
            <w:r>
              <w:rPr>
                <w:sz w:val="20"/>
              </w:rPr>
              <w:t>Связь</w:t>
            </w:r>
            <w:r w:rsidR="007753C3">
              <w:rPr>
                <w:sz w:val="20"/>
              </w:rPr>
              <w:t xml:space="preserve"> (6.8)</w:t>
            </w:r>
          </w:p>
        </w:tc>
        <w:tc>
          <w:tcPr>
            <w:tcW w:w="5103" w:type="dxa"/>
            <w:tcBorders>
              <w:top w:val="single" w:sz="8" w:space="0" w:color="auto"/>
              <w:left w:val="single" w:sz="8" w:space="0" w:color="auto"/>
              <w:bottom w:val="single" w:sz="8" w:space="0" w:color="auto"/>
              <w:right w:val="single" w:sz="8" w:space="0" w:color="auto"/>
            </w:tcBorders>
            <w:hideMark/>
          </w:tcPr>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участка</w:t>
            </w:r>
            <w:r w:rsidR="00F471B7">
              <w:rPr>
                <w:rFonts w:ascii="Times New Roman" w:hAnsi="Times New Roman" w:cs="Times New Roman"/>
                <w:sz w:val="20"/>
                <w:szCs w:val="20"/>
              </w:rPr>
              <w:t xml:space="preserve"> </w:t>
            </w:r>
            <w:r w:rsidRPr="00516639">
              <w:rPr>
                <w:rFonts w:ascii="Times New Roman" w:hAnsi="Times New Roman" w:cs="Times New Roman"/>
                <w:sz w:val="20"/>
                <w:szCs w:val="20"/>
              </w:rPr>
              <w:t>-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участка- 500м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- 95%</w:t>
            </w:r>
          </w:p>
          <w:p w:rsidR="007753C3" w:rsidRPr="00006E2E"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Максимальная высота – не подлежит установлению.</w:t>
            </w:r>
          </w:p>
        </w:tc>
        <w:tc>
          <w:tcPr>
            <w:tcW w:w="2835" w:type="dxa"/>
            <w:tcBorders>
              <w:top w:val="single" w:sz="8" w:space="0" w:color="auto"/>
              <w:left w:val="single" w:sz="8" w:space="0" w:color="auto"/>
              <w:right w:val="single" w:sz="8" w:space="0" w:color="auto"/>
            </w:tcBorders>
            <w:hideMark/>
          </w:tcPr>
          <w:p w:rsidR="00C64AA4" w:rsidRPr="00B84FC7"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682AC1" w:rsidRDefault="007753C3" w:rsidP="00713E7B">
            <w:pPr>
              <w:tabs>
                <w:tab w:val="center" w:pos="4677"/>
                <w:tab w:val="right" w:pos="9355"/>
              </w:tabs>
              <w:spacing w:after="0" w:line="240" w:lineRule="auto"/>
              <w:rPr>
                <w:rFonts w:ascii="Times New Roman" w:hAnsi="Times New Roman" w:cs="Times New Roman"/>
                <w:sz w:val="20"/>
                <w:szCs w:val="20"/>
              </w:rPr>
            </w:pPr>
          </w:p>
        </w:tc>
      </w:tr>
    </w:tbl>
    <w:p w:rsidR="00627125" w:rsidRDefault="00627125" w:rsidP="00713E7B">
      <w:pPr>
        <w:spacing w:after="0" w:line="240" w:lineRule="auto"/>
        <w:rPr>
          <w:rFonts w:ascii="Times New Roman" w:hAnsi="Times New Roman" w:cs="Times New Roman"/>
          <w:b/>
          <w:sz w:val="24"/>
          <w:szCs w:val="24"/>
          <w:u w:val="single"/>
        </w:rPr>
      </w:pPr>
    </w:p>
    <w:p w:rsidR="007753C3" w:rsidRPr="00627125" w:rsidRDefault="007753C3" w:rsidP="00713E7B">
      <w:pPr>
        <w:pStyle w:val="3"/>
        <w:spacing w:before="0" w:after="0"/>
        <w:rPr>
          <w:rFonts w:ascii="Times New Roman" w:hAnsi="Times New Roman"/>
          <w:b w:val="0"/>
          <w:sz w:val="24"/>
          <w:szCs w:val="24"/>
        </w:rPr>
      </w:pPr>
      <w:bookmarkStart w:id="59" w:name="_Toc157764681"/>
      <w:r w:rsidRPr="00627125">
        <w:rPr>
          <w:rFonts w:ascii="Times New Roman" w:hAnsi="Times New Roman"/>
          <w:sz w:val="24"/>
          <w:szCs w:val="24"/>
        </w:rPr>
        <w:t xml:space="preserve">Статья 39. </w:t>
      </w:r>
      <w:r w:rsidR="00F471B7" w:rsidRPr="00627125">
        <w:rPr>
          <w:rFonts w:ascii="Times New Roman" w:hAnsi="Times New Roman"/>
          <w:sz w:val="24"/>
          <w:szCs w:val="24"/>
        </w:rPr>
        <w:t>Территориальная зона</w:t>
      </w:r>
      <w:proofErr w:type="gramStart"/>
      <w:r w:rsidR="00F471B7" w:rsidRPr="00627125">
        <w:rPr>
          <w:rFonts w:ascii="Times New Roman" w:hAnsi="Times New Roman"/>
          <w:sz w:val="24"/>
          <w:szCs w:val="24"/>
        </w:rPr>
        <w:t xml:space="preserve"> О</w:t>
      </w:r>
      <w:proofErr w:type="gramEnd"/>
      <w:r w:rsidR="00F471B7" w:rsidRPr="00627125">
        <w:rPr>
          <w:rFonts w:ascii="Times New Roman" w:hAnsi="Times New Roman"/>
          <w:sz w:val="24"/>
          <w:szCs w:val="24"/>
        </w:rPr>
        <w:t xml:space="preserve"> - 4 - Зона рынков, торговых центров, ярмарок</w:t>
      </w:r>
      <w:bookmarkEnd w:id="59"/>
    </w:p>
    <w:p w:rsidR="007753C3" w:rsidRDefault="007753C3" w:rsidP="00713E7B">
      <w:pPr>
        <w:spacing w:after="0" w:line="240" w:lineRule="auto"/>
        <w:rPr>
          <w:rFonts w:ascii="Times New Roman" w:hAnsi="Times New Roman" w:cs="Times New Roman"/>
          <w:b/>
          <w:sz w:val="24"/>
          <w:szCs w:val="24"/>
        </w:rPr>
      </w:pPr>
    </w:p>
    <w:p w:rsidR="007753C3" w:rsidRPr="008A0373" w:rsidRDefault="007753C3" w:rsidP="00713E7B">
      <w:pPr>
        <w:spacing w:after="0" w:line="240" w:lineRule="auto"/>
        <w:jc w:val="center"/>
        <w:rPr>
          <w:rFonts w:ascii="Times New Roman" w:hAnsi="Times New Roman" w:cs="Times New Roman"/>
          <w:b/>
          <w:sz w:val="20"/>
          <w:szCs w:val="20"/>
        </w:rPr>
      </w:pPr>
      <w:r>
        <w:rPr>
          <w:rFonts w:ascii="Times New Roman" w:hAnsi="Times New Roman" w:cs="Times New Roman"/>
          <w:b/>
          <w:sz w:val="24"/>
          <w:szCs w:val="24"/>
        </w:rPr>
        <w:t>1.</w:t>
      </w:r>
      <w:r w:rsidRPr="008A0373">
        <w:rPr>
          <w:rFonts w:ascii="Times New Roman" w:hAnsi="Times New Roman" w:cs="Times New Roman"/>
          <w:b/>
          <w:sz w:val="24"/>
          <w:szCs w:val="24"/>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103"/>
        <w:gridCol w:w="2835"/>
      </w:tblGrid>
      <w:tr w:rsidR="007753C3" w:rsidRPr="009B3FEC" w:rsidTr="00AC0E54">
        <w:trPr>
          <w:trHeight w:val="251"/>
        </w:trPr>
        <w:tc>
          <w:tcPr>
            <w:tcW w:w="2127" w:type="dxa"/>
            <w:shd w:val="clear" w:color="auto" w:fill="auto"/>
            <w:vAlign w:val="center"/>
          </w:tcPr>
          <w:p w:rsidR="007753C3" w:rsidRPr="009C29BC" w:rsidRDefault="009C29BC" w:rsidP="00713E7B">
            <w:pPr>
              <w:spacing w:after="0" w:line="240" w:lineRule="auto"/>
              <w:jc w:val="center"/>
              <w:rPr>
                <w:rFonts w:ascii="Times New Roman" w:hAnsi="Times New Roman" w:cs="Times New Roman"/>
                <w:b/>
                <w:sz w:val="20"/>
                <w:szCs w:val="28"/>
                <w:u w:val="single"/>
              </w:rPr>
            </w:pPr>
            <w:r w:rsidRPr="009C29BC">
              <w:rPr>
                <w:rFonts w:ascii="Times New Roman" w:hAnsi="Times New Roman" w:cs="Times New Roman"/>
                <w:b/>
                <w:sz w:val="20"/>
              </w:rPr>
              <w:t>Виды использования</w:t>
            </w:r>
          </w:p>
        </w:tc>
        <w:tc>
          <w:tcPr>
            <w:tcW w:w="5103" w:type="dxa"/>
            <w:shd w:val="clear" w:color="auto" w:fill="auto"/>
            <w:vAlign w:val="center"/>
          </w:tcPr>
          <w:p w:rsidR="007753C3" w:rsidRPr="009C29BC" w:rsidRDefault="009C29BC" w:rsidP="00713E7B">
            <w:pPr>
              <w:spacing w:after="0" w:line="240" w:lineRule="auto"/>
              <w:jc w:val="center"/>
              <w:rPr>
                <w:rFonts w:ascii="Times New Roman" w:hAnsi="Times New Roman" w:cs="Times New Roman"/>
                <w:b/>
                <w:sz w:val="20"/>
              </w:rPr>
            </w:pPr>
            <w:r w:rsidRPr="009C29BC">
              <w:rPr>
                <w:rFonts w:ascii="Times New Roman" w:hAnsi="Times New Roman" w:cs="Times New Roman"/>
                <w:b/>
                <w:sz w:val="20"/>
              </w:rPr>
              <w:t>Параметры разрешенного строительства</w:t>
            </w:r>
          </w:p>
        </w:tc>
        <w:tc>
          <w:tcPr>
            <w:tcW w:w="2835" w:type="dxa"/>
            <w:shd w:val="clear" w:color="auto" w:fill="auto"/>
            <w:vAlign w:val="center"/>
          </w:tcPr>
          <w:p w:rsidR="007753C3" w:rsidRPr="009C29BC" w:rsidRDefault="007753C3" w:rsidP="00713E7B">
            <w:pPr>
              <w:spacing w:after="0" w:line="240" w:lineRule="auto"/>
              <w:jc w:val="center"/>
              <w:rPr>
                <w:rFonts w:ascii="Times New Roman" w:hAnsi="Times New Roman" w:cs="Times New Roman"/>
                <w:b/>
                <w:sz w:val="20"/>
              </w:rPr>
            </w:pPr>
            <w:r w:rsidRPr="009C29BC">
              <w:rPr>
                <w:rFonts w:ascii="Times New Roman" w:hAnsi="Times New Roman" w:cs="Times New Roman"/>
                <w:b/>
                <w:sz w:val="20"/>
              </w:rPr>
              <w:t>Ограничения использования земельных участков и объектов капитального строительства</w:t>
            </w:r>
          </w:p>
        </w:tc>
      </w:tr>
      <w:tr w:rsidR="007753C3" w:rsidRPr="00F8016F" w:rsidTr="00AC0E54">
        <w:trPr>
          <w:trHeight w:val="2289"/>
        </w:trPr>
        <w:tc>
          <w:tcPr>
            <w:tcW w:w="2127" w:type="dxa"/>
            <w:shd w:val="clear" w:color="auto" w:fill="auto"/>
          </w:tcPr>
          <w:p w:rsidR="007753C3" w:rsidRDefault="007753C3" w:rsidP="00713E7B">
            <w:pPr>
              <w:pStyle w:val="ConsPlusNormal"/>
              <w:jc w:val="both"/>
              <w:rPr>
                <w:sz w:val="20"/>
                <w:szCs w:val="20"/>
              </w:rPr>
            </w:pPr>
            <w:proofErr w:type="gramStart"/>
            <w:r w:rsidRPr="008A0373">
              <w:rPr>
                <w:sz w:val="20"/>
                <w:szCs w:val="20"/>
              </w:rPr>
              <w:lastRenderedPageBreak/>
              <w:t>Объекты торговли (торговые центры, торгово-развлекательные центры (комплексы)</w:t>
            </w:r>
            <w:r>
              <w:rPr>
                <w:sz w:val="20"/>
                <w:szCs w:val="20"/>
              </w:rPr>
              <w:t xml:space="preserve"> (4.2)</w:t>
            </w:r>
            <w:proofErr w:type="gramEnd"/>
          </w:p>
          <w:p w:rsidR="007753C3" w:rsidRDefault="007753C3" w:rsidP="00713E7B">
            <w:pPr>
              <w:pStyle w:val="ConsPlusNormal"/>
              <w:jc w:val="both"/>
              <w:rPr>
                <w:sz w:val="20"/>
                <w:szCs w:val="20"/>
              </w:rPr>
            </w:pPr>
            <w:r>
              <w:rPr>
                <w:sz w:val="20"/>
                <w:szCs w:val="20"/>
              </w:rPr>
              <w:t>Рынки (4.3)</w:t>
            </w:r>
          </w:p>
          <w:p w:rsidR="007753C3" w:rsidRDefault="007753C3" w:rsidP="00713E7B">
            <w:pPr>
              <w:pStyle w:val="ConsPlusNormal"/>
              <w:jc w:val="both"/>
              <w:rPr>
                <w:sz w:val="20"/>
                <w:szCs w:val="20"/>
              </w:rPr>
            </w:pPr>
            <w:r>
              <w:rPr>
                <w:sz w:val="20"/>
                <w:szCs w:val="20"/>
              </w:rPr>
              <w:t>Магазины (4.4)</w:t>
            </w:r>
          </w:p>
          <w:p w:rsidR="007753C3" w:rsidRDefault="007753C3" w:rsidP="00713E7B">
            <w:pPr>
              <w:pStyle w:val="ConsPlusNormal"/>
              <w:jc w:val="both"/>
              <w:rPr>
                <w:sz w:val="20"/>
                <w:szCs w:val="20"/>
              </w:rPr>
            </w:pPr>
            <w:r>
              <w:rPr>
                <w:sz w:val="20"/>
                <w:szCs w:val="20"/>
              </w:rPr>
              <w:t>Общественное питание (4.6)</w:t>
            </w:r>
          </w:p>
          <w:p w:rsidR="007753C3" w:rsidRPr="008A0373" w:rsidRDefault="007753C3" w:rsidP="00713E7B">
            <w:pPr>
              <w:pStyle w:val="ConsPlusNormal"/>
              <w:jc w:val="both"/>
              <w:rPr>
                <w:sz w:val="20"/>
                <w:szCs w:val="20"/>
              </w:rPr>
            </w:pPr>
            <w:r>
              <w:rPr>
                <w:sz w:val="20"/>
                <w:szCs w:val="20"/>
              </w:rPr>
              <w:t>Развлечения (4.8)</w:t>
            </w:r>
          </w:p>
        </w:tc>
        <w:tc>
          <w:tcPr>
            <w:tcW w:w="5103" w:type="dxa"/>
            <w:shd w:val="clear" w:color="auto" w:fill="auto"/>
          </w:tcPr>
          <w:p w:rsidR="007753C3" w:rsidRPr="00F8016F" w:rsidRDefault="007753C3" w:rsidP="00713E7B">
            <w:pPr>
              <w:spacing w:after="0" w:line="240" w:lineRule="auto"/>
              <w:jc w:val="both"/>
              <w:rPr>
                <w:rFonts w:ascii="Times New Roman" w:hAnsi="Times New Roman" w:cs="Times New Roman"/>
                <w:sz w:val="20"/>
                <w:szCs w:val="20"/>
              </w:rPr>
            </w:pPr>
            <w:r w:rsidRPr="00F8016F">
              <w:rPr>
                <w:rFonts w:ascii="Times New Roman" w:hAnsi="Times New Roman" w:cs="Times New Roman"/>
                <w:sz w:val="20"/>
                <w:szCs w:val="20"/>
              </w:rPr>
              <w:t>- Минимальный размер земельного участка – 20м</w:t>
            </w:r>
            <w:r w:rsidRPr="00F8016F">
              <w:rPr>
                <w:rFonts w:ascii="Times New Roman" w:hAnsi="Times New Roman" w:cs="Times New Roman"/>
                <w:sz w:val="20"/>
                <w:szCs w:val="20"/>
                <w:vertAlign w:val="superscript"/>
              </w:rPr>
              <w:t>2</w:t>
            </w:r>
            <w:r w:rsidRPr="00F8016F">
              <w:rPr>
                <w:rFonts w:ascii="Times New Roman" w:hAnsi="Times New Roman" w:cs="Times New Roman"/>
                <w:sz w:val="20"/>
                <w:szCs w:val="20"/>
              </w:rPr>
              <w:t>;</w:t>
            </w:r>
          </w:p>
          <w:p w:rsidR="007753C3" w:rsidRPr="00F8016F" w:rsidRDefault="007753C3" w:rsidP="00713E7B">
            <w:pPr>
              <w:spacing w:after="0" w:line="240" w:lineRule="auto"/>
              <w:jc w:val="both"/>
              <w:rPr>
                <w:rFonts w:ascii="Times New Roman" w:hAnsi="Times New Roman" w:cs="Times New Roman"/>
                <w:sz w:val="20"/>
                <w:szCs w:val="20"/>
              </w:rPr>
            </w:pPr>
            <w:r w:rsidRPr="00F8016F">
              <w:rPr>
                <w:rFonts w:ascii="Times New Roman" w:hAnsi="Times New Roman" w:cs="Times New Roman"/>
                <w:sz w:val="20"/>
                <w:szCs w:val="20"/>
              </w:rPr>
              <w:t xml:space="preserve">- Максимальный размер земельного участка – </w:t>
            </w:r>
            <w:r>
              <w:rPr>
                <w:rFonts w:ascii="Times New Roman" w:hAnsi="Times New Roman" w:cs="Times New Roman"/>
                <w:sz w:val="20"/>
                <w:szCs w:val="20"/>
              </w:rPr>
              <w:t>не подлежит установлению;</w:t>
            </w:r>
          </w:p>
          <w:p w:rsidR="007753C3" w:rsidRPr="00F8016F" w:rsidRDefault="007753C3" w:rsidP="00713E7B">
            <w:pPr>
              <w:spacing w:after="0" w:line="240" w:lineRule="auto"/>
              <w:jc w:val="both"/>
              <w:rPr>
                <w:rFonts w:ascii="Times New Roman" w:hAnsi="Times New Roman" w:cs="Times New Roman"/>
                <w:sz w:val="20"/>
                <w:szCs w:val="20"/>
              </w:rPr>
            </w:pPr>
            <w:r w:rsidRPr="00F8016F">
              <w:rPr>
                <w:rFonts w:ascii="Times New Roman" w:hAnsi="Times New Roman" w:cs="Times New Roman"/>
                <w:sz w:val="20"/>
                <w:szCs w:val="20"/>
              </w:rPr>
              <w:t xml:space="preserve">- Минимальный отступ от границ земельного участка </w:t>
            </w:r>
            <w:r>
              <w:rPr>
                <w:rFonts w:ascii="Times New Roman" w:hAnsi="Times New Roman" w:cs="Times New Roman"/>
                <w:sz w:val="20"/>
                <w:szCs w:val="20"/>
              </w:rPr>
              <w:t>не подлежит установлению;</w:t>
            </w:r>
          </w:p>
          <w:p w:rsidR="007753C3" w:rsidRPr="00F8016F" w:rsidRDefault="007753C3" w:rsidP="00713E7B">
            <w:pPr>
              <w:spacing w:after="0" w:line="240" w:lineRule="auto"/>
              <w:jc w:val="both"/>
              <w:rPr>
                <w:rFonts w:ascii="Times New Roman" w:hAnsi="Times New Roman" w:cs="Times New Roman"/>
                <w:sz w:val="20"/>
                <w:szCs w:val="20"/>
              </w:rPr>
            </w:pPr>
            <w:r w:rsidRPr="00F8016F">
              <w:rPr>
                <w:rFonts w:ascii="Times New Roman" w:hAnsi="Times New Roman" w:cs="Times New Roman"/>
                <w:sz w:val="20"/>
                <w:szCs w:val="20"/>
              </w:rPr>
              <w:t xml:space="preserve">- </w:t>
            </w:r>
            <w:r>
              <w:rPr>
                <w:rFonts w:ascii="Times New Roman" w:hAnsi="Times New Roman" w:cs="Times New Roman"/>
                <w:sz w:val="20"/>
                <w:szCs w:val="20"/>
              </w:rPr>
              <w:t>Максимальное количество этажей - 4</w:t>
            </w:r>
            <w:r w:rsidRPr="00F8016F">
              <w:rPr>
                <w:rFonts w:ascii="Times New Roman" w:hAnsi="Times New Roman" w:cs="Times New Roman"/>
                <w:sz w:val="20"/>
                <w:szCs w:val="20"/>
              </w:rPr>
              <w:t>;</w:t>
            </w:r>
          </w:p>
          <w:p w:rsidR="007753C3" w:rsidRPr="00F8016F" w:rsidRDefault="007753C3" w:rsidP="00713E7B">
            <w:pPr>
              <w:spacing w:after="0" w:line="240" w:lineRule="auto"/>
              <w:jc w:val="both"/>
              <w:rPr>
                <w:sz w:val="20"/>
                <w:szCs w:val="20"/>
              </w:rPr>
            </w:pPr>
            <w:r w:rsidRPr="00F8016F">
              <w:rPr>
                <w:rFonts w:ascii="Times New Roman" w:hAnsi="Times New Roman" w:cs="Times New Roman"/>
                <w:sz w:val="20"/>
                <w:szCs w:val="20"/>
              </w:rPr>
              <w:t>- М</w:t>
            </w:r>
            <w:r>
              <w:rPr>
                <w:rFonts w:ascii="Times New Roman" w:hAnsi="Times New Roman" w:cs="Times New Roman"/>
                <w:sz w:val="20"/>
                <w:szCs w:val="20"/>
              </w:rPr>
              <w:t>аксимальный процент застройки земельного участка – 9</w:t>
            </w:r>
            <w:r w:rsidRPr="00F8016F">
              <w:rPr>
                <w:rFonts w:ascii="Times New Roman" w:hAnsi="Times New Roman" w:cs="Times New Roman"/>
                <w:sz w:val="20"/>
                <w:szCs w:val="20"/>
              </w:rPr>
              <w:t>0%</w:t>
            </w:r>
          </w:p>
        </w:tc>
        <w:tc>
          <w:tcPr>
            <w:tcW w:w="2835" w:type="dxa"/>
            <w:shd w:val="clear" w:color="auto" w:fill="auto"/>
          </w:tcPr>
          <w:p w:rsidR="00C64AA4" w:rsidRPr="00B84FC7"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F8016F" w:rsidRDefault="007753C3" w:rsidP="00713E7B">
            <w:pPr>
              <w:spacing w:after="0" w:line="240" w:lineRule="auto"/>
              <w:jc w:val="both"/>
              <w:rPr>
                <w:rFonts w:ascii="Times New Roman" w:hAnsi="Times New Roman" w:cs="Times New Roman"/>
                <w:b/>
                <w:sz w:val="18"/>
                <w:szCs w:val="18"/>
              </w:rPr>
            </w:pPr>
          </w:p>
        </w:tc>
      </w:tr>
    </w:tbl>
    <w:p w:rsidR="007753C3" w:rsidRPr="00E8576B" w:rsidRDefault="007753C3" w:rsidP="00713E7B">
      <w:pPr>
        <w:spacing w:after="0" w:line="240" w:lineRule="auto"/>
        <w:rPr>
          <w:rFonts w:ascii="Times New Roman" w:hAnsi="Times New Roman" w:cs="Times New Roman"/>
          <w:b/>
          <w:sz w:val="20"/>
          <w:szCs w:val="24"/>
        </w:rPr>
      </w:pPr>
    </w:p>
    <w:p w:rsidR="007753C3" w:rsidRPr="008A0373" w:rsidRDefault="007753C3" w:rsidP="00713E7B">
      <w:pPr>
        <w:spacing w:after="0" w:line="240" w:lineRule="auto"/>
        <w:jc w:val="center"/>
        <w:rPr>
          <w:rFonts w:ascii="Times New Roman" w:hAnsi="Times New Roman" w:cs="Times New Roman"/>
          <w:b/>
          <w:sz w:val="20"/>
          <w:szCs w:val="20"/>
        </w:rPr>
      </w:pPr>
      <w:r>
        <w:rPr>
          <w:rFonts w:ascii="Times New Roman" w:hAnsi="Times New Roman" w:cs="Times New Roman"/>
          <w:b/>
          <w:sz w:val="24"/>
          <w:szCs w:val="24"/>
        </w:rPr>
        <w:t xml:space="preserve">2. </w:t>
      </w:r>
      <w:r w:rsidRPr="00A45CE7">
        <w:rPr>
          <w:rFonts w:ascii="Times New Roman" w:hAnsi="Times New Roman" w:cs="Times New Roman"/>
          <w:b/>
          <w:sz w:val="24"/>
          <w:szCs w:val="24"/>
        </w:rPr>
        <w:t xml:space="preserve">Вспомогательные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9C29BC" w:rsidTr="00AC0E54">
        <w:trPr>
          <w:trHeight w:val="38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693"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Хранение автотранспорт</w:t>
            </w:r>
            <w:r w:rsidR="00C64AA4" w:rsidRPr="009C29BC">
              <w:rPr>
                <w:rFonts w:ascii="Times New Roman" w:hAnsi="Times New Roman" w:cs="Times New Roman"/>
                <w:sz w:val="20"/>
                <w:szCs w:val="20"/>
              </w:rPr>
              <w:t>а</w:t>
            </w:r>
            <w:r w:rsidRPr="009C29BC">
              <w:rPr>
                <w:rFonts w:ascii="Times New Roman" w:hAnsi="Times New Roman" w:cs="Times New Roman"/>
                <w:sz w:val="20"/>
                <w:szCs w:val="20"/>
              </w:rPr>
              <w:t xml:space="preserve"> (2.7.1)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1м.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границы земельного участка (красной линии) – 5м.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Этажность – 1эт.</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машиномест – 2шт.</w:t>
            </w:r>
          </w:p>
        </w:tc>
        <w:tc>
          <w:tcPr>
            <w:tcW w:w="2693" w:type="dxa"/>
            <w:vMerge w:val="restart"/>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Предоставления коммунальных услуг (3.1.1)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xml:space="preserve">-Максимальный процент застройки не подлежит установлению, </w:t>
            </w:r>
          </w:p>
          <w:p w:rsidR="007753C3" w:rsidRPr="009C29BC" w:rsidRDefault="007753C3" w:rsidP="00713E7B">
            <w:pPr>
              <w:pStyle w:val="ConsPlusNormal"/>
              <w:rPr>
                <w:sz w:val="20"/>
                <w:szCs w:val="20"/>
              </w:rPr>
            </w:pPr>
            <w:r w:rsidRPr="009C29BC">
              <w:rPr>
                <w:sz w:val="20"/>
                <w:szCs w:val="20"/>
              </w:rPr>
              <w:t>- Минимальный отступ от границ смежного земельного участка не менее– 5м;</w:t>
            </w:r>
          </w:p>
          <w:p w:rsidR="007753C3" w:rsidRPr="009C29BC" w:rsidRDefault="007753C3" w:rsidP="00713E7B">
            <w:pPr>
              <w:pStyle w:val="ConsPlusNormal"/>
              <w:rPr>
                <w:sz w:val="20"/>
                <w:szCs w:val="20"/>
              </w:rPr>
            </w:pPr>
            <w:r w:rsidRPr="009C29BC">
              <w:rPr>
                <w:sz w:val="20"/>
                <w:szCs w:val="20"/>
              </w:rPr>
              <w:t>- Минимальный отступ выгребной ямы, септика от жилого дома на примыкающем земельном участке  – 12м;</w:t>
            </w:r>
          </w:p>
          <w:p w:rsidR="007753C3" w:rsidRPr="009C29BC" w:rsidRDefault="007753C3" w:rsidP="00713E7B">
            <w:pPr>
              <w:pStyle w:val="ConsPlusNormal"/>
              <w:rPr>
                <w:sz w:val="20"/>
                <w:szCs w:val="20"/>
              </w:rPr>
            </w:pPr>
            <w:r w:rsidRPr="009C29BC">
              <w:rPr>
                <w:sz w:val="20"/>
                <w:szCs w:val="20"/>
              </w:rPr>
              <w:t>- минимальное расстояние от водозаборных колодцев 20 метров.</w:t>
            </w:r>
          </w:p>
        </w:tc>
        <w:tc>
          <w:tcPr>
            <w:tcW w:w="2693" w:type="dxa"/>
            <w:vMerge/>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tc>
        <w:tc>
          <w:tcPr>
            <w:tcW w:w="5103" w:type="dxa"/>
          </w:tcPr>
          <w:p w:rsidR="007753C3" w:rsidRPr="009C29BC" w:rsidRDefault="007753C3" w:rsidP="00713E7B">
            <w:pPr>
              <w:pStyle w:val="ConsPlusNormal"/>
              <w:jc w:val="both"/>
              <w:rPr>
                <w:sz w:val="20"/>
                <w:szCs w:val="20"/>
              </w:rPr>
            </w:pPr>
            <w:r w:rsidRPr="009C29BC">
              <w:rPr>
                <w:sz w:val="20"/>
                <w:szCs w:val="20"/>
              </w:rPr>
              <w:t>Минимальный процент озеленения земельных участков:</w:t>
            </w:r>
          </w:p>
          <w:p w:rsidR="007753C3" w:rsidRPr="009C29BC" w:rsidRDefault="007753C3" w:rsidP="00713E7B">
            <w:pPr>
              <w:pStyle w:val="ConsPlusNormal"/>
              <w:jc w:val="both"/>
              <w:rPr>
                <w:sz w:val="20"/>
                <w:szCs w:val="20"/>
              </w:rPr>
            </w:pPr>
            <w:r w:rsidRPr="009C29BC">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7753C3" w:rsidRPr="009C29BC" w:rsidRDefault="007753C3" w:rsidP="00713E7B">
            <w:pPr>
              <w:pStyle w:val="ConsPlusNormal"/>
              <w:jc w:val="both"/>
              <w:rPr>
                <w:sz w:val="20"/>
                <w:szCs w:val="20"/>
              </w:rPr>
            </w:pPr>
            <w:r w:rsidRPr="009C29BC">
              <w:rPr>
                <w:sz w:val="20"/>
                <w:szCs w:val="20"/>
              </w:rPr>
              <w:t>Расстояние от деревьев/кустарников до:</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Наружных стен зданий и сооружения -5/1,5 метров;</w:t>
            </w:r>
          </w:p>
          <w:p w:rsidR="007753C3" w:rsidRPr="009C29BC" w:rsidRDefault="007753C3" w:rsidP="00713E7B">
            <w:pPr>
              <w:pStyle w:val="ConsPlusNonformat"/>
              <w:rPr>
                <w:rFonts w:ascii="Times New Roman" w:hAnsi="Times New Roman" w:cs="Times New Roman"/>
              </w:rPr>
            </w:pPr>
            <w:r w:rsidRPr="009C29BC">
              <w:rPr>
                <w:rFonts w:ascii="Times New Roman" w:hAnsi="Times New Roman" w:cs="Times New Roman"/>
              </w:rPr>
              <w:t>-  Подземных сетей:</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газопровод, канализация 1,5/(не норм.) метров;</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xml:space="preserve">тепловая сеть (стенка канала, тоннеля или оболочка при </w:t>
            </w:r>
            <w:proofErr w:type="spellStart"/>
            <w:r w:rsidRPr="009C29BC">
              <w:rPr>
                <w:rFonts w:ascii="Times New Roman" w:hAnsi="Times New Roman" w:cs="Times New Roman"/>
              </w:rPr>
              <w:t>бесканальной</w:t>
            </w:r>
            <w:proofErr w:type="spellEnd"/>
            <w:r w:rsidRPr="009C29BC">
              <w:rPr>
                <w:rFonts w:ascii="Times New Roman" w:hAnsi="Times New Roman" w:cs="Times New Roman"/>
              </w:rPr>
              <w:t xml:space="preserve"> прокладке) 2/1 метров; водопровод / дренаж - 2/0м;</w:t>
            </w:r>
          </w:p>
          <w:p w:rsidR="007753C3" w:rsidRPr="009C29BC" w:rsidRDefault="007753C3" w:rsidP="00713E7B">
            <w:pPr>
              <w:pStyle w:val="ConsPlusNonformat"/>
              <w:jc w:val="both"/>
            </w:pPr>
            <w:r w:rsidRPr="009C29BC">
              <w:rPr>
                <w:rFonts w:ascii="Times New Roman" w:hAnsi="Times New Roman" w:cs="Times New Roman"/>
              </w:rPr>
              <w:t>силовой кабель и кабель связи  2/0,7 метров.</w:t>
            </w:r>
          </w:p>
        </w:tc>
        <w:tc>
          <w:tcPr>
            <w:tcW w:w="2693" w:type="dxa"/>
          </w:tcPr>
          <w:p w:rsidR="007753C3" w:rsidRPr="009C29BC" w:rsidRDefault="007753C3" w:rsidP="00713E7B">
            <w:pPr>
              <w:spacing w:after="0" w:line="240" w:lineRule="auto"/>
              <w:rPr>
                <w:rFonts w:ascii="Times New Roman" w:hAnsi="Times New Roman" w:cs="Times New Roman"/>
                <w:sz w:val="20"/>
                <w:szCs w:val="20"/>
              </w:rPr>
            </w:pPr>
          </w:p>
        </w:tc>
      </w:tr>
    </w:tbl>
    <w:p w:rsidR="007753C3" w:rsidRDefault="007753C3" w:rsidP="00713E7B">
      <w:pPr>
        <w:spacing w:after="0" w:line="240" w:lineRule="auto"/>
        <w:rPr>
          <w:rFonts w:ascii="Times New Roman" w:hAnsi="Times New Roman" w:cs="Times New Roman"/>
          <w:b/>
          <w:sz w:val="20"/>
          <w:szCs w:val="20"/>
        </w:rPr>
      </w:pPr>
    </w:p>
    <w:p w:rsidR="007753C3" w:rsidRPr="00006E2E" w:rsidRDefault="007753C3" w:rsidP="00713E7B">
      <w:pPr>
        <w:spacing w:after="0" w:line="240" w:lineRule="auto"/>
        <w:rPr>
          <w:rFonts w:ascii="Times New Roman" w:hAnsi="Times New Roman" w:cs="Times New Roman"/>
          <w:b/>
          <w:sz w:val="20"/>
          <w:szCs w:val="20"/>
        </w:rPr>
      </w:pPr>
      <w:r w:rsidRPr="00D41818">
        <w:rPr>
          <w:rFonts w:ascii="Times New Roman" w:hAnsi="Times New Roman" w:cs="Times New Roman"/>
          <w:b/>
          <w:sz w:val="24"/>
          <w:szCs w:val="24"/>
        </w:rPr>
        <w:t xml:space="preserve">3. </w:t>
      </w:r>
      <w:r>
        <w:rPr>
          <w:rFonts w:ascii="Times New Roman" w:hAnsi="Times New Roman" w:cs="Times New Roman"/>
          <w:b/>
          <w:sz w:val="24"/>
          <w:szCs w:val="24"/>
        </w:rPr>
        <w:t>У</w:t>
      </w:r>
      <w:r w:rsidRPr="00D41818">
        <w:rPr>
          <w:rFonts w:ascii="Times New Roman" w:hAnsi="Times New Roman" w:cs="Times New Roman"/>
          <w:b/>
          <w:sz w:val="24"/>
          <w:szCs w:val="24"/>
        </w:rPr>
        <w:t xml:space="preserve">словно разрешённые виды </w:t>
      </w:r>
      <w:r>
        <w:rPr>
          <w:rFonts w:ascii="Times New Roman" w:hAnsi="Times New Roman" w:cs="Times New Roman"/>
          <w:b/>
          <w:sz w:val="24"/>
          <w:szCs w:val="24"/>
        </w:rPr>
        <w:t>разрешенного использования земельных участков не установлены.</w:t>
      </w:r>
    </w:p>
    <w:p w:rsidR="00627125" w:rsidRDefault="00627125" w:rsidP="00713E7B">
      <w:pPr>
        <w:tabs>
          <w:tab w:val="left" w:pos="3864"/>
        </w:tabs>
        <w:spacing w:after="0" w:line="240" w:lineRule="auto"/>
        <w:jc w:val="center"/>
        <w:rPr>
          <w:rFonts w:ascii="Times New Roman" w:hAnsi="Times New Roman" w:cs="Times New Roman"/>
          <w:b/>
          <w:sz w:val="24"/>
          <w:szCs w:val="24"/>
          <w:u w:val="single"/>
        </w:rPr>
      </w:pPr>
    </w:p>
    <w:p w:rsidR="007753C3" w:rsidRDefault="007753C3" w:rsidP="00713E7B">
      <w:pPr>
        <w:pStyle w:val="3"/>
        <w:spacing w:before="0" w:after="0"/>
        <w:rPr>
          <w:rFonts w:ascii="Times New Roman" w:hAnsi="Times New Roman"/>
          <w:sz w:val="24"/>
          <w:szCs w:val="24"/>
        </w:rPr>
      </w:pPr>
      <w:bookmarkStart w:id="60" w:name="_Toc157764682"/>
      <w:r w:rsidRPr="00627125">
        <w:rPr>
          <w:rFonts w:ascii="Times New Roman" w:hAnsi="Times New Roman"/>
          <w:sz w:val="24"/>
          <w:szCs w:val="24"/>
        </w:rPr>
        <w:t>Статья 40.  Территориальная зона О-5– Зона культурно-зрелищных и просветительских учреждений</w:t>
      </w:r>
      <w:bookmarkEnd w:id="60"/>
    </w:p>
    <w:p w:rsidR="009C29BC" w:rsidRPr="009C29BC" w:rsidRDefault="009C29BC" w:rsidP="009C29BC">
      <w:pPr>
        <w:rPr>
          <w:lang w:eastAsia="ru-RU"/>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8A0373" w:rsidTr="00AC0E54">
        <w:trPr>
          <w:trHeight w:val="55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835"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8A0373" w:rsidTr="00AC0E54">
        <w:trPr>
          <w:trHeight w:val="2565"/>
        </w:trPr>
        <w:tc>
          <w:tcPr>
            <w:tcW w:w="2127" w:type="dxa"/>
          </w:tcPr>
          <w:p w:rsidR="007753C3" w:rsidRPr="008A0373" w:rsidRDefault="007753C3" w:rsidP="00713E7B">
            <w:pPr>
              <w:autoSpaceDE w:val="0"/>
              <w:autoSpaceDN w:val="0"/>
              <w:adjustRightInd w:val="0"/>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lastRenderedPageBreak/>
              <w:t>Дошкольное, начальное и среднее общее образование (3.5.1);</w:t>
            </w:r>
          </w:p>
          <w:p w:rsidR="007753C3" w:rsidRPr="008A0373" w:rsidRDefault="007753C3" w:rsidP="00713E7B">
            <w:pPr>
              <w:autoSpaceDE w:val="0"/>
              <w:autoSpaceDN w:val="0"/>
              <w:adjustRightInd w:val="0"/>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Среднее и высшее профессиональное образование (3.5.2);</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Культурное развитие (3.6)</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Туристическое обслуживание (5.2.1)</w:t>
            </w:r>
          </w:p>
        </w:tc>
        <w:tc>
          <w:tcPr>
            <w:tcW w:w="5103" w:type="dxa"/>
          </w:tcPr>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xml:space="preserve">- Минимальный размер земельного участка –3000 м </w:t>
            </w:r>
            <w:r w:rsidRPr="008A0373">
              <w:rPr>
                <w:rFonts w:ascii="Times New Roman" w:hAnsi="Times New Roman" w:cs="Times New Roman"/>
                <w:sz w:val="20"/>
                <w:szCs w:val="20"/>
                <w:vertAlign w:val="superscript"/>
              </w:rPr>
              <w:t>2</w:t>
            </w:r>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размер земельного участка – 60 000м</w:t>
            </w:r>
            <w:r w:rsidRPr="008A0373">
              <w:rPr>
                <w:rFonts w:ascii="Times New Roman" w:hAnsi="Times New Roman" w:cs="Times New Roman"/>
                <w:sz w:val="20"/>
                <w:szCs w:val="20"/>
                <w:vertAlign w:val="superscript"/>
              </w:rPr>
              <w:t>2</w:t>
            </w:r>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 земельного участка – 3м;</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границы земельного участка (красной линии) – 5м;</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Максимальное количество этажей –3;</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процент застройки– 30%</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процент озеленения – 30%.</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Территория участка ограждается прозрачным забором высотой 1,8м</w:t>
            </w:r>
          </w:p>
        </w:tc>
        <w:tc>
          <w:tcPr>
            <w:tcW w:w="2835" w:type="dxa"/>
            <w:vMerge w:val="restart"/>
          </w:tcPr>
          <w:p w:rsidR="007753C3" w:rsidRDefault="007753C3" w:rsidP="00713E7B">
            <w:pPr>
              <w:autoSpaceDE w:val="0"/>
              <w:autoSpaceDN w:val="0"/>
              <w:adjustRightInd w:val="0"/>
              <w:spacing w:after="0" w:line="240" w:lineRule="auto"/>
              <w:rPr>
                <w:rFonts w:ascii="Times New Roman" w:hAnsi="Times New Roman" w:cs="Times New Roman"/>
                <w:sz w:val="20"/>
                <w:szCs w:val="20"/>
              </w:rPr>
            </w:pPr>
            <w:r w:rsidRPr="008A0373">
              <w:rPr>
                <w:rFonts w:ascii="Times New Roman" w:hAnsi="Times New Roman" w:cs="Times New Roman"/>
                <w:sz w:val="20"/>
                <w:szCs w:val="20"/>
              </w:rPr>
              <w:t>Размещение и ориентация зданий детских дошкольных учреждений, общеобразовательных школ, школ-интернатов, должны обеспечивать непрерывную трехчасовую продолжительность инсоляции в помещениях, предусмотренных Санитарными нормами и правилами обеспечения инсоляцией жилых и общественных зданий, и территорий жилой застройки, утвержденными в установленном порядке.</w:t>
            </w:r>
          </w:p>
          <w:p w:rsidR="00C64AA4" w:rsidRDefault="00C64AA4" w:rsidP="00713E7B">
            <w:pPr>
              <w:spacing w:after="0" w:line="240" w:lineRule="auto"/>
              <w:rPr>
                <w:rFonts w:ascii="Times New Roman" w:eastAsia="Calibri" w:hAnsi="Times New Roman" w:cs="Times New Roman"/>
                <w:sz w:val="20"/>
                <w:szCs w:val="20"/>
              </w:rPr>
            </w:pPr>
          </w:p>
          <w:p w:rsidR="00C64AA4" w:rsidRPr="00B84FC7" w:rsidRDefault="00B42DF6" w:rsidP="00713E7B">
            <w:pPr>
              <w:spacing w:after="0" w:line="240" w:lineRule="auto"/>
              <w:rPr>
                <w:rFonts w:ascii="Times New Roman" w:hAnsi="Times New Roman" w:cs="Times New Roman"/>
                <w:sz w:val="20"/>
                <w:szCs w:val="20"/>
              </w:rPr>
            </w:pPr>
            <w:r w:rsidRPr="008A0373">
              <w:rPr>
                <w:rFonts w:ascii="Times New Roman" w:eastAsia="Calibri" w:hAnsi="Times New Roman" w:cs="Times New Roman"/>
                <w:sz w:val="20"/>
                <w:szCs w:val="20"/>
              </w:rPr>
              <w:t xml:space="preserve"> </w:t>
            </w:r>
            <w:r w:rsidR="00C64AA4">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B84FC7" w:rsidRDefault="007753C3" w:rsidP="00713E7B">
            <w:pPr>
              <w:spacing w:after="0" w:line="240" w:lineRule="auto"/>
              <w:rPr>
                <w:rFonts w:ascii="Times New Roman" w:hAnsi="Times New Roman" w:cs="Times New Roman"/>
                <w:sz w:val="20"/>
                <w:szCs w:val="20"/>
              </w:rPr>
            </w:pPr>
          </w:p>
        </w:tc>
      </w:tr>
      <w:tr w:rsidR="007753C3" w:rsidRPr="008A0373" w:rsidTr="00AC0E54">
        <w:trPr>
          <w:trHeight w:val="689"/>
        </w:trPr>
        <w:tc>
          <w:tcPr>
            <w:tcW w:w="2127" w:type="dxa"/>
            <w:tcBorders>
              <w:bottom w:val="single" w:sz="8" w:space="0" w:color="auto"/>
            </w:tcBorders>
          </w:tcPr>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Спорт (5.1)</w:t>
            </w:r>
          </w:p>
        </w:tc>
        <w:tc>
          <w:tcPr>
            <w:tcW w:w="5103" w:type="dxa"/>
          </w:tcPr>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размер земельного участка – 3000 м</w:t>
            </w:r>
            <w:proofErr w:type="gramStart"/>
            <w:r w:rsidRPr="008A0373">
              <w:rPr>
                <w:rFonts w:ascii="Times New Roman" w:hAnsi="Times New Roman" w:cs="Times New Roman"/>
                <w:sz w:val="20"/>
                <w:szCs w:val="20"/>
                <w:vertAlign w:val="superscript"/>
              </w:rPr>
              <w:t>2</w:t>
            </w:r>
            <w:proofErr w:type="gramEnd"/>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размер земельного участка – 60 000м</w:t>
            </w:r>
            <w:r w:rsidRPr="008A0373">
              <w:rPr>
                <w:rFonts w:ascii="Times New Roman" w:hAnsi="Times New Roman" w:cs="Times New Roman"/>
                <w:sz w:val="20"/>
                <w:szCs w:val="20"/>
                <w:vertAlign w:val="superscript"/>
              </w:rPr>
              <w:t>2</w:t>
            </w:r>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 земельного участка – 3м;</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границы земельного участка (красной линии) – 5м;</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Максимальное количество этажей –3;</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процент застройки– 30%</w:t>
            </w:r>
          </w:p>
          <w:p w:rsidR="007753C3" w:rsidRPr="008A0373" w:rsidRDefault="007753C3" w:rsidP="00713E7B">
            <w:pPr>
              <w:spacing w:after="0" w:line="240" w:lineRule="auto"/>
              <w:rPr>
                <w:rFonts w:ascii="Times New Roman" w:hAnsi="Times New Roman" w:cs="Times New Roman"/>
                <w:sz w:val="20"/>
                <w:szCs w:val="20"/>
                <w:lang w:val="en-US"/>
              </w:rPr>
            </w:pPr>
            <w:r w:rsidRPr="008A0373">
              <w:rPr>
                <w:rFonts w:ascii="Times New Roman" w:hAnsi="Times New Roman" w:cs="Times New Roman"/>
                <w:sz w:val="20"/>
                <w:szCs w:val="20"/>
              </w:rPr>
              <w:t>- Минимальный процент озеленения – 30%.</w:t>
            </w:r>
          </w:p>
        </w:tc>
        <w:tc>
          <w:tcPr>
            <w:tcW w:w="2835" w:type="dxa"/>
            <w:vMerge/>
          </w:tcPr>
          <w:p w:rsidR="007753C3" w:rsidRPr="008A0373" w:rsidRDefault="007753C3" w:rsidP="00713E7B">
            <w:pPr>
              <w:autoSpaceDE w:val="0"/>
              <w:autoSpaceDN w:val="0"/>
              <w:adjustRightInd w:val="0"/>
              <w:spacing w:after="0" w:line="240" w:lineRule="auto"/>
              <w:rPr>
                <w:rFonts w:ascii="Times New Roman" w:hAnsi="Times New Roman" w:cs="Times New Roman"/>
                <w:sz w:val="20"/>
                <w:szCs w:val="20"/>
              </w:rPr>
            </w:pPr>
          </w:p>
        </w:tc>
      </w:tr>
    </w:tbl>
    <w:p w:rsidR="007753C3" w:rsidRDefault="007753C3" w:rsidP="00713E7B">
      <w:pPr>
        <w:spacing w:after="0" w:line="240" w:lineRule="auto"/>
        <w:rPr>
          <w:rFonts w:ascii="Times New Roman" w:hAnsi="Times New Roman" w:cs="Times New Roman"/>
          <w:b/>
          <w:sz w:val="24"/>
          <w:szCs w:val="24"/>
        </w:rPr>
      </w:pPr>
    </w:p>
    <w:p w:rsidR="007753C3" w:rsidRDefault="007753C3" w:rsidP="00713E7B">
      <w:pPr>
        <w:spacing w:after="0" w:line="240" w:lineRule="auto"/>
        <w:jc w:val="center"/>
        <w:rPr>
          <w:rFonts w:ascii="Times New Roman" w:hAnsi="Times New Roman" w:cs="Times New Roman"/>
          <w:b/>
          <w:sz w:val="24"/>
          <w:szCs w:val="24"/>
        </w:rPr>
      </w:pPr>
      <w:r w:rsidRPr="008A0373">
        <w:rPr>
          <w:rFonts w:ascii="Times New Roman" w:hAnsi="Times New Roman" w:cs="Times New Roman"/>
          <w:b/>
          <w:sz w:val="24"/>
          <w:szCs w:val="24"/>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9C29BC" w:rsidTr="00AC0E54">
        <w:trPr>
          <w:trHeight w:val="38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693"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Хранение автотранспор</w:t>
            </w:r>
            <w:r w:rsidR="00F837AD" w:rsidRPr="009C29BC">
              <w:rPr>
                <w:rFonts w:ascii="Times New Roman" w:hAnsi="Times New Roman" w:cs="Times New Roman"/>
                <w:sz w:val="20"/>
                <w:szCs w:val="20"/>
              </w:rPr>
              <w:t>та</w:t>
            </w:r>
            <w:r w:rsidRPr="009C29BC">
              <w:rPr>
                <w:rFonts w:ascii="Times New Roman" w:hAnsi="Times New Roman" w:cs="Times New Roman"/>
                <w:sz w:val="20"/>
                <w:szCs w:val="20"/>
              </w:rPr>
              <w:t xml:space="preserve"> (2.7.1)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1м.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границы земельного участка (красной линии) – 5м.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Этажность – 1эт.</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машиномест – 2шт.</w:t>
            </w:r>
          </w:p>
        </w:tc>
        <w:tc>
          <w:tcPr>
            <w:tcW w:w="2693" w:type="dxa"/>
            <w:vMerge w:val="restart"/>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Предоставления коммунальных услуг (3.1.1)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xml:space="preserve">-Максимальный процент застройки не подлежит установлению, </w:t>
            </w:r>
          </w:p>
          <w:p w:rsidR="007753C3" w:rsidRPr="009C29BC" w:rsidRDefault="007753C3" w:rsidP="00713E7B">
            <w:pPr>
              <w:pStyle w:val="ConsPlusNormal"/>
              <w:rPr>
                <w:sz w:val="20"/>
                <w:szCs w:val="20"/>
              </w:rPr>
            </w:pPr>
            <w:r w:rsidRPr="009C29BC">
              <w:rPr>
                <w:sz w:val="20"/>
                <w:szCs w:val="20"/>
              </w:rPr>
              <w:t>- Минимальный отступ от границ смежного земельного участка не менее– 5м;</w:t>
            </w:r>
          </w:p>
          <w:p w:rsidR="007753C3" w:rsidRPr="009C29BC" w:rsidRDefault="007753C3" w:rsidP="00713E7B">
            <w:pPr>
              <w:pStyle w:val="ConsPlusNormal"/>
              <w:rPr>
                <w:sz w:val="20"/>
                <w:szCs w:val="20"/>
              </w:rPr>
            </w:pPr>
            <w:r w:rsidRPr="009C29BC">
              <w:rPr>
                <w:sz w:val="20"/>
                <w:szCs w:val="20"/>
              </w:rPr>
              <w:t>- Минимальный отступ выгребной ямы, септика от жилого дома на примыкающем земельном участке  – 12м;</w:t>
            </w:r>
          </w:p>
          <w:p w:rsidR="007753C3" w:rsidRPr="009C29BC" w:rsidRDefault="007753C3" w:rsidP="00713E7B">
            <w:pPr>
              <w:pStyle w:val="ConsPlusNormal"/>
              <w:rPr>
                <w:sz w:val="20"/>
                <w:szCs w:val="20"/>
              </w:rPr>
            </w:pPr>
            <w:r w:rsidRPr="009C29BC">
              <w:rPr>
                <w:sz w:val="20"/>
                <w:szCs w:val="20"/>
              </w:rPr>
              <w:t>- минимальное расстояние от водозаборных колодцев 20 метров.</w:t>
            </w:r>
          </w:p>
        </w:tc>
        <w:tc>
          <w:tcPr>
            <w:tcW w:w="2693" w:type="dxa"/>
            <w:vMerge/>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tc>
        <w:tc>
          <w:tcPr>
            <w:tcW w:w="5103" w:type="dxa"/>
          </w:tcPr>
          <w:p w:rsidR="007753C3" w:rsidRPr="009C29BC" w:rsidRDefault="007753C3" w:rsidP="00713E7B">
            <w:pPr>
              <w:pStyle w:val="ConsPlusNormal"/>
              <w:jc w:val="both"/>
              <w:rPr>
                <w:sz w:val="20"/>
                <w:szCs w:val="20"/>
              </w:rPr>
            </w:pPr>
            <w:r w:rsidRPr="009C29BC">
              <w:rPr>
                <w:sz w:val="20"/>
                <w:szCs w:val="20"/>
              </w:rPr>
              <w:t>Минимальный процент озеленения земельных участков:</w:t>
            </w:r>
          </w:p>
          <w:p w:rsidR="007753C3" w:rsidRPr="009C29BC" w:rsidRDefault="007753C3" w:rsidP="00713E7B">
            <w:pPr>
              <w:pStyle w:val="ConsPlusNormal"/>
              <w:jc w:val="both"/>
              <w:rPr>
                <w:sz w:val="20"/>
                <w:szCs w:val="20"/>
              </w:rPr>
            </w:pPr>
            <w:r w:rsidRPr="009C29BC">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7753C3" w:rsidRPr="009C29BC" w:rsidRDefault="007753C3" w:rsidP="00713E7B">
            <w:pPr>
              <w:pStyle w:val="ConsPlusNormal"/>
              <w:jc w:val="both"/>
              <w:rPr>
                <w:sz w:val="20"/>
                <w:szCs w:val="20"/>
              </w:rPr>
            </w:pPr>
            <w:r w:rsidRPr="009C29BC">
              <w:rPr>
                <w:sz w:val="20"/>
                <w:szCs w:val="20"/>
              </w:rPr>
              <w:t>Расстояние от деревьев/кустарников до:</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Наружных стен зданий и сооружения -5/1,5 метров;</w:t>
            </w:r>
          </w:p>
          <w:p w:rsidR="007753C3" w:rsidRPr="009C29BC" w:rsidRDefault="007753C3" w:rsidP="00713E7B">
            <w:pPr>
              <w:pStyle w:val="ConsPlusNonformat"/>
              <w:rPr>
                <w:rFonts w:ascii="Times New Roman" w:hAnsi="Times New Roman" w:cs="Times New Roman"/>
              </w:rPr>
            </w:pPr>
            <w:r w:rsidRPr="009C29BC">
              <w:rPr>
                <w:rFonts w:ascii="Times New Roman" w:hAnsi="Times New Roman" w:cs="Times New Roman"/>
              </w:rPr>
              <w:t>-  Подземных сетей:</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газопровод, канализация 1,5/(не норм.) метров;</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xml:space="preserve">тепловая сеть (стенка канала, тоннеля или оболочка при </w:t>
            </w:r>
            <w:proofErr w:type="spellStart"/>
            <w:r w:rsidRPr="009C29BC">
              <w:rPr>
                <w:rFonts w:ascii="Times New Roman" w:hAnsi="Times New Roman" w:cs="Times New Roman"/>
              </w:rPr>
              <w:t>бесканальной</w:t>
            </w:r>
            <w:proofErr w:type="spellEnd"/>
            <w:r w:rsidRPr="009C29BC">
              <w:rPr>
                <w:rFonts w:ascii="Times New Roman" w:hAnsi="Times New Roman" w:cs="Times New Roman"/>
              </w:rPr>
              <w:t xml:space="preserve"> прокладке) 2/1 метров; водопровод / дренаж - 2/0м;</w:t>
            </w:r>
          </w:p>
          <w:p w:rsidR="007753C3" w:rsidRPr="009C29BC" w:rsidRDefault="007753C3" w:rsidP="00713E7B">
            <w:pPr>
              <w:pStyle w:val="ConsPlusNonformat"/>
              <w:jc w:val="both"/>
            </w:pPr>
            <w:r w:rsidRPr="009C29BC">
              <w:rPr>
                <w:rFonts w:ascii="Times New Roman" w:hAnsi="Times New Roman" w:cs="Times New Roman"/>
              </w:rPr>
              <w:t>силовой кабель и кабель связи  2/0,7 метров.</w:t>
            </w:r>
          </w:p>
        </w:tc>
        <w:tc>
          <w:tcPr>
            <w:tcW w:w="2693" w:type="dxa"/>
          </w:tcPr>
          <w:p w:rsidR="007753C3" w:rsidRPr="009C29BC" w:rsidRDefault="007753C3" w:rsidP="00713E7B">
            <w:pPr>
              <w:spacing w:after="0" w:line="240" w:lineRule="auto"/>
              <w:rPr>
                <w:rFonts w:ascii="Times New Roman" w:hAnsi="Times New Roman" w:cs="Times New Roman"/>
                <w:sz w:val="20"/>
                <w:szCs w:val="20"/>
              </w:rPr>
            </w:pPr>
          </w:p>
        </w:tc>
      </w:tr>
    </w:tbl>
    <w:p w:rsidR="007753C3" w:rsidRPr="008A0373" w:rsidRDefault="007753C3" w:rsidP="00713E7B">
      <w:pPr>
        <w:spacing w:after="0" w:line="240" w:lineRule="auto"/>
        <w:jc w:val="center"/>
        <w:rPr>
          <w:rFonts w:ascii="Times New Roman" w:hAnsi="Times New Roman" w:cs="Times New Roman"/>
          <w:b/>
          <w:sz w:val="20"/>
          <w:szCs w:val="28"/>
          <w:u w:val="single"/>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lastRenderedPageBreak/>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7753C3" w:rsidRPr="008A0373" w:rsidRDefault="007753C3" w:rsidP="00713E7B">
      <w:pPr>
        <w:spacing w:after="0" w:line="240" w:lineRule="auto"/>
        <w:rPr>
          <w:rFonts w:ascii="Times New Roman" w:hAnsi="Times New Roman" w:cs="Times New Roman"/>
          <w:b/>
          <w:sz w:val="24"/>
          <w:szCs w:val="24"/>
        </w:rPr>
      </w:pP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8A0373"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8A0373" w:rsidTr="00AC0E54">
        <w:trPr>
          <w:trHeight w:val="1118"/>
        </w:trPr>
        <w:tc>
          <w:tcPr>
            <w:tcW w:w="2127" w:type="dxa"/>
            <w:tcBorders>
              <w:top w:val="single" w:sz="8" w:space="0" w:color="auto"/>
              <w:left w:val="single" w:sz="8" w:space="0" w:color="auto"/>
              <w:bottom w:val="single" w:sz="8" w:space="0" w:color="auto"/>
              <w:right w:val="single" w:sz="8" w:space="0" w:color="auto"/>
            </w:tcBorders>
            <w:hideMark/>
          </w:tcPr>
          <w:p w:rsidR="007753C3" w:rsidRPr="008A0373" w:rsidRDefault="00B42DF6"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Связь</w:t>
            </w:r>
            <w:r w:rsidR="007753C3">
              <w:rPr>
                <w:rFonts w:ascii="Times New Roman" w:eastAsia="Calibri" w:hAnsi="Times New Roman" w:cs="Times New Roman"/>
                <w:sz w:val="20"/>
                <w:szCs w:val="20"/>
              </w:rPr>
              <w:t xml:space="preserve"> (6.8)</w:t>
            </w:r>
          </w:p>
        </w:tc>
        <w:tc>
          <w:tcPr>
            <w:tcW w:w="5103" w:type="dxa"/>
            <w:tcBorders>
              <w:top w:val="single" w:sz="8" w:space="0" w:color="auto"/>
              <w:left w:val="single" w:sz="8" w:space="0" w:color="auto"/>
              <w:bottom w:val="single" w:sz="8" w:space="0" w:color="auto"/>
              <w:right w:val="single" w:sz="8" w:space="0" w:color="auto"/>
            </w:tcBorders>
            <w:hideMark/>
          </w:tcPr>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w:t>
            </w:r>
            <w:r w:rsidR="00F471B7">
              <w:rPr>
                <w:rFonts w:ascii="Times New Roman" w:hAnsi="Times New Roman" w:cs="Times New Roman"/>
                <w:sz w:val="20"/>
                <w:szCs w:val="20"/>
              </w:rPr>
              <w:t xml:space="preserve">а </w:t>
            </w:r>
            <w:r w:rsidRPr="00516639">
              <w:rPr>
                <w:rFonts w:ascii="Times New Roman" w:hAnsi="Times New Roman" w:cs="Times New Roman"/>
                <w:sz w:val="20"/>
                <w:szCs w:val="20"/>
              </w:rPr>
              <w:t>-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участка- 500м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- 95%</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Максимальная высота – не подлежит установлению.</w:t>
            </w:r>
          </w:p>
        </w:tc>
        <w:tc>
          <w:tcPr>
            <w:tcW w:w="2835" w:type="dxa"/>
            <w:tcBorders>
              <w:top w:val="single" w:sz="8" w:space="0" w:color="auto"/>
              <w:left w:val="single" w:sz="8" w:space="0" w:color="auto"/>
              <w:right w:val="single" w:sz="8" w:space="0" w:color="auto"/>
            </w:tcBorders>
            <w:hideMark/>
          </w:tcPr>
          <w:p w:rsidR="00C64AA4" w:rsidRPr="00B84FC7"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p>
        </w:tc>
      </w:tr>
    </w:tbl>
    <w:p w:rsidR="009C29BC" w:rsidRDefault="009C29BC" w:rsidP="00713E7B">
      <w:pPr>
        <w:pStyle w:val="3"/>
        <w:spacing w:before="0" w:after="0"/>
        <w:rPr>
          <w:rFonts w:ascii="Times New Roman" w:hAnsi="Times New Roman"/>
          <w:sz w:val="24"/>
          <w:szCs w:val="24"/>
        </w:rPr>
      </w:pPr>
    </w:p>
    <w:p w:rsidR="007753C3" w:rsidRPr="00627125" w:rsidRDefault="007753C3" w:rsidP="00713E7B">
      <w:pPr>
        <w:pStyle w:val="3"/>
        <w:spacing w:before="0" w:after="0"/>
        <w:rPr>
          <w:rFonts w:ascii="Times New Roman" w:hAnsi="Times New Roman"/>
          <w:b w:val="0"/>
          <w:sz w:val="24"/>
          <w:szCs w:val="24"/>
        </w:rPr>
      </w:pPr>
      <w:bookmarkStart w:id="61" w:name="_Toc157764683"/>
      <w:r w:rsidRPr="00627125">
        <w:rPr>
          <w:rFonts w:ascii="Times New Roman" w:hAnsi="Times New Roman"/>
          <w:sz w:val="24"/>
          <w:szCs w:val="24"/>
        </w:rPr>
        <w:t xml:space="preserve">Статья 41. Территориальная зона П-2 - Зона производственных объектов </w:t>
      </w:r>
      <w:proofErr w:type="gramStart"/>
      <w:r w:rsidRPr="00627125">
        <w:rPr>
          <w:rFonts w:ascii="Times New Roman" w:hAnsi="Times New Roman"/>
          <w:sz w:val="24"/>
          <w:szCs w:val="24"/>
          <w:lang w:val="en-US"/>
        </w:rPr>
        <w:t>III</w:t>
      </w:r>
      <w:proofErr w:type="gramEnd"/>
      <w:r w:rsidRPr="00627125">
        <w:rPr>
          <w:rFonts w:ascii="Times New Roman" w:hAnsi="Times New Roman"/>
          <w:sz w:val="24"/>
          <w:szCs w:val="24"/>
        </w:rPr>
        <w:t>-</w:t>
      </w:r>
      <w:r w:rsidRPr="00627125">
        <w:rPr>
          <w:rFonts w:ascii="Times New Roman" w:hAnsi="Times New Roman"/>
          <w:sz w:val="24"/>
          <w:szCs w:val="24"/>
          <w:lang w:val="en-US"/>
        </w:rPr>
        <w:t>IV</w:t>
      </w:r>
      <w:r w:rsidRPr="00627125">
        <w:rPr>
          <w:rFonts w:ascii="Times New Roman" w:hAnsi="Times New Roman"/>
          <w:sz w:val="24"/>
          <w:szCs w:val="24"/>
        </w:rPr>
        <w:t>класса</w:t>
      </w:r>
      <w:bookmarkEnd w:id="61"/>
      <w:r w:rsidRPr="00627125">
        <w:rPr>
          <w:rFonts w:ascii="Times New Roman" w:hAnsi="Times New Roman"/>
          <w:sz w:val="24"/>
          <w:szCs w:val="24"/>
        </w:rPr>
        <w:t xml:space="preserve"> </w:t>
      </w:r>
    </w:p>
    <w:p w:rsidR="007753C3" w:rsidRPr="008A0373" w:rsidRDefault="007753C3" w:rsidP="00713E7B">
      <w:pPr>
        <w:spacing w:after="0" w:line="240" w:lineRule="auto"/>
        <w:jc w:val="center"/>
        <w:rPr>
          <w:rFonts w:ascii="Times New Roman" w:hAnsi="Times New Roman" w:cs="Times New Roman"/>
          <w:b/>
          <w:sz w:val="24"/>
          <w:szCs w:val="24"/>
          <w:u w:val="single"/>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Look w:val="04A0" w:firstRow="1" w:lastRow="0" w:firstColumn="1" w:lastColumn="0" w:noHBand="0" w:noVBand="1"/>
      </w:tblPr>
      <w:tblGrid>
        <w:gridCol w:w="2293"/>
        <w:gridCol w:w="4937"/>
        <w:gridCol w:w="2835"/>
      </w:tblGrid>
      <w:tr w:rsidR="007753C3" w:rsidRPr="008A0373" w:rsidTr="00AC0E54">
        <w:trPr>
          <w:trHeight w:val="383"/>
        </w:trPr>
        <w:tc>
          <w:tcPr>
            <w:tcW w:w="2293" w:type="dxa"/>
            <w:tcBorders>
              <w:top w:val="single" w:sz="4" w:space="0" w:color="auto"/>
              <w:left w:val="single" w:sz="4" w:space="0" w:color="auto"/>
              <w:bottom w:val="single" w:sz="4" w:space="0" w:color="auto"/>
              <w:right w:val="single" w:sz="4" w:space="0" w:color="auto"/>
            </w:tcBorders>
            <w:vAlign w:val="center"/>
          </w:tcPr>
          <w:p w:rsidR="007753C3" w:rsidRPr="009C29BC" w:rsidRDefault="009C29BC" w:rsidP="00713E7B">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4937" w:type="dxa"/>
            <w:tcBorders>
              <w:top w:val="single" w:sz="4" w:space="0" w:color="auto"/>
              <w:bottom w:val="single" w:sz="4" w:space="0" w:color="auto"/>
              <w:right w:val="single" w:sz="4" w:space="0" w:color="auto"/>
            </w:tcBorders>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835" w:type="dxa"/>
            <w:tcBorders>
              <w:top w:val="single" w:sz="4" w:space="0" w:color="auto"/>
              <w:bottom w:val="single" w:sz="4" w:space="0" w:color="auto"/>
              <w:right w:val="single" w:sz="4" w:space="0" w:color="auto"/>
            </w:tcBorders>
            <w:vAlign w:val="center"/>
          </w:tcPr>
          <w:p w:rsidR="007753C3" w:rsidRPr="009C29BC" w:rsidRDefault="007753C3"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8A0373" w:rsidTr="00AC0E54">
        <w:trPr>
          <w:trHeight w:val="3596"/>
        </w:trPr>
        <w:tc>
          <w:tcPr>
            <w:tcW w:w="2293" w:type="dxa"/>
            <w:tcBorders>
              <w:left w:val="single" w:sz="4" w:space="0" w:color="auto"/>
              <w:bottom w:val="single" w:sz="4" w:space="0" w:color="auto"/>
              <w:right w:val="single" w:sz="4" w:space="0" w:color="auto"/>
            </w:tcBorders>
          </w:tcPr>
          <w:p w:rsidR="007753C3" w:rsidRPr="008A0373" w:rsidRDefault="007753C3" w:rsidP="00713E7B">
            <w:pPr>
              <w:spacing w:after="0" w:line="240" w:lineRule="auto"/>
              <w:rPr>
                <w:rFonts w:ascii="Times New Roman" w:eastAsia="Calibri" w:hAnsi="Times New Roman" w:cs="Times New Roman"/>
                <w:sz w:val="20"/>
                <w:szCs w:val="20"/>
              </w:rPr>
            </w:pPr>
            <w:r w:rsidRPr="008A0373">
              <w:rPr>
                <w:rFonts w:ascii="Times New Roman" w:eastAsia="Calibri" w:hAnsi="Times New Roman" w:cs="Times New Roman"/>
                <w:sz w:val="20"/>
                <w:szCs w:val="20"/>
              </w:rPr>
              <w:t>Коммунальное обслуживание (3.1)</w:t>
            </w:r>
          </w:p>
          <w:p w:rsidR="007753C3" w:rsidRPr="008A0373"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Служебные гаражи</w:t>
            </w:r>
            <w:r w:rsidRPr="008A0373">
              <w:rPr>
                <w:rFonts w:ascii="Times New Roman" w:hAnsi="Times New Roman" w:cs="Times New Roman"/>
                <w:sz w:val="20"/>
                <w:szCs w:val="20"/>
              </w:rPr>
              <w:t xml:space="preserve"> (4.9);</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Обеспечение сельскохозяйственного производства (1.18);</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Строительная промышленность (6.6);</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xml:space="preserve"> Склады (6.9);</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Автомобильный транспорт (7.2)</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Пищевая промышленность (6.4)</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Предпринимательство (4.0)</w:t>
            </w:r>
          </w:p>
          <w:p w:rsidR="007753C3" w:rsidRPr="008A0373" w:rsidRDefault="007753C3" w:rsidP="00713E7B">
            <w:pPr>
              <w:spacing w:after="0" w:line="240" w:lineRule="auto"/>
              <w:rPr>
                <w:rFonts w:ascii="Times New Roman" w:hAnsi="Times New Roman" w:cs="Times New Roman"/>
                <w:highlight w:val="yellow"/>
              </w:rPr>
            </w:pPr>
          </w:p>
        </w:tc>
        <w:tc>
          <w:tcPr>
            <w:tcW w:w="4937" w:type="dxa"/>
            <w:tcBorders>
              <w:bottom w:val="single" w:sz="4" w:space="0" w:color="auto"/>
              <w:right w:val="single" w:sz="4" w:space="0" w:color="auto"/>
            </w:tcBorders>
          </w:tcPr>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w:t>
            </w:r>
            <w:r>
              <w:rPr>
                <w:rFonts w:ascii="Times New Roman" w:hAnsi="Times New Roman" w:cs="Times New Roman"/>
                <w:sz w:val="20"/>
                <w:szCs w:val="20"/>
              </w:rPr>
              <w:t>й</w:t>
            </w:r>
            <w:r w:rsidRPr="008A0373">
              <w:rPr>
                <w:rFonts w:ascii="Times New Roman" w:hAnsi="Times New Roman" w:cs="Times New Roman"/>
                <w:sz w:val="20"/>
                <w:szCs w:val="20"/>
              </w:rPr>
              <w:t xml:space="preserve"> размер земельн</w:t>
            </w:r>
            <w:r>
              <w:rPr>
                <w:rFonts w:ascii="Times New Roman" w:hAnsi="Times New Roman" w:cs="Times New Roman"/>
                <w:sz w:val="20"/>
                <w:szCs w:val="20"/>
              </w:rPr>
              <w:t>ого</w:t>
            </w:r>
            <w:r w:rsidRPr="008A0373">
              <w:rPr>
                <w:rFonts w:ascii="Times New Roman" w:hAnsi="Times New Roman" w:cs="Times New Roman"/>
                <w:sz w:val="20"/>
                <w:szCs w:val="20"/>
              </w:rPr>
              <w:t xml:space="preserve"> участк</w:t>
            </w:r>
            <w:r>
              <w:rPr>
                <w:rFonts w:ascii="Times New Roman" w:hAnsi="Times New Roman" w:cs="Times New Roman"/>
                <w:sz w:val="20"/>
                <w:szCs w:val="20"/>
              </w:rPr>
              <w:t>а</w:t>
            </w:r>
            <w:r w:rsidRPr="008A0373">
              <w:rPr>
                <w:rFonts w:ascii="Times New Roman" w:hAnsi="Times New Roman" w:cs="Times New Roman"/>
                <w:sz w:val="20"/>
                <w:szCs w:val="20"/>
              </w:rPr>
              <w:t xml:space="preserve"> – 300м</w:t>
            </w:r>
            <w:r w:rsidRPr="008A0373">
              <w:rPr>
                <w:rFonts w:ascii="Times New Roman" w:hAnsi="Times New Roman" w:cs="Times New Roman"/>
                <w:sz w:val="20"/>
                <w:szCs w:val="20"/>
                <w:vertAlign w:val="superscript"/>
              </w:rPr>
              <w:t>2</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не подлежит установлению</w:t>
            </w:r>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Минимальная/максимальная ширина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 земельного участка – 1м.</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границы земельного участка (красной линии) – 2м.</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Максимальная высота здани</w:t>
            </w:r>
            <w:r>
              <w:rPr>
                <w:rFonts w:ascii="Times New Roman" w:hAnsi="Times New Roman" w:cs="Times New Roman"/>
                <w:sz w:val="20"/>
                <w:szCs w:val="20"/>
              </w:rPr>
              <w:t>й, строений, сооружений</w:t>
            </w:r>
            <w:r w:rsidRPr="008A0373">
              <w:rPr>
                <w:rFonts w:ascii="Times New Roman" w:hAnsi="Times New Roman" w:cs="Times New Roman"/>
                <w:sz w:val="20"/>
                <w:szCs w:val="20"/>
              </w:rPr>
              <w:t xml:space="preserve"> – 30м;</w:t>
            </w:r>
          </w:p>
          <w:p w:rsidR="007753C3" w:rsidRPr="008A0373" w:rsidRDefault="007753C3" w:rsidP="00713E7B">
            <w:pPr>
              <w:spacing w:after="0" w:line="240" w:lineRule="auto"/>
              <w:rPr>
                <w:rFonts w:ascii="Times New Roman" w:hAnsi="Times New Roman" w:cs="Times New Roman"/>
                <w:sz w:val="20"/>
                <w:szCs w:val="20"/>
                <w:highlight w:val="yellow"/>
              </w:rPr>
            </w:pPr>
            <w:r w:rsidRPr="008A0373">
              <w:rPr>
                <w:rFonts w:ascii="Times New Roman" w:hAnsi="Times New Roman" w:cs="Times New Roman"/>
                <w:sz w:val="20"/>
                <w:szCs w:val="20"/>
              </w:rPr>
              <w:t>- Максимальный процент застройки - 70%</w:t>
            </w:r>
          </w:p>
          <w:p w:rsidR="007753C3" w:rsidRPr="008A0373" w:rsidRDefault="007753C3" w:rsidP="00713E7B">
            <w:pPr>
              <w:spacing w:after="0" w:line="240" w:lineRule="auto"/>
              <w:rPr>
                <w:rFonts w:ascii="Times New Roman" w:hAnsi="Times New Roman" w:cs="Times New Roman"/>
                <w:sz w:val="20"/>
                <w:szCs w:val="20"/>
                <w:highlight w:val="yellow"/>
              </w:rPr>
            </w:pPr>
            <w:r w:rsidRPr="008A0373">
              <w:rPr>
                <w:rFonts w:ascii="Times New Roman" w:hAnsi="Times New Roman" w:cs="Times New Roman"/>
                <w:sz w:val="20"/>
                <w:szCs w:val="20"/>
              </w:rPr>
              <w:t>- Максимальный класс опасности промышленных объектов и произво</w:t>
            </w:r>
            <w:proofErr w:type="gramStart"/>
            <w:r w:rsidRPr="008A0373">
              <w:rPr>
                <w:rFonts w:ascii="Times New Roman" w:hAnsi="Times New Roman" w:cs="Times New Roman"/>
                <w:sz w:val="20"/>
                <w:szCs w:val="20"/>
              </w:rPr>
              <w:t>дств в с</w:t>
            </w:r>
            <w:proofErr w:type="gramEnd"/>
            <w:r w:rsidRPr="008A0373">
              <w:rPr>
                <w:rFonts w:ascii="Times New Roman" w:hAnsi="Times New Roman" w:cs="Times New Roman"/>
                <w:sz w:val="20"/>
                <w:szCs w:val="20"/>
              </w:rPr>
              <w:t xml:space="preserve">оответствии с санитарной классификацией предприятий, сооружений и иных объектов, установленных </w:t>
            </w:r>
            <w:proofErr w:type="spellStart"/>
            <w:r w:rsidRPr="008A0373">
              <w:rPr>
                <w:rFonts w:ascii="Times New Roman" w:hAnsi="Times New Roman" w:cs="Times New Roman"/>
                <w:sz w:val="20"/>
                <w:szCs w:val="20"/>
              </w:rPr>
              <w:t>СаНПиН</w:t>
            </w:r>
            <w:proofErr w:type="spellEnd"/>
            <w:r w:rsidRPr="008A0373">
              <w:rPr>
                <w:rFonts w:ascii="Times New Roman" w:hAnsi="Times New Roman" w:cs="Times New Roman"/>
                <w:sz w:val="20"/>
                <w:szCs w:val="20"/>
              </w:rPr>
              <w:t xml:space="preserve"> 2.2.1/2.1.1.1200-03-  </w:t>
            </w:r>
            <w:r w:rsidRPr="008A0373">
              <w:rPr>
                <w:rFonts w:ascii="Times New Roman" w:hAnsi="Times New Roman" w:cs="Times New Roman"/>
                <w:b/>
                <w:sz w:val="20"/>
                <w:szCs w:val="20"/>
                <w:lang w:val="en-US"/>
              </w:rPr>
              <w:t>IV</w:t>
            </w:r>
            <w:r w:rsidRPr="008A0373">
              <w:rPr>
                <w:rFonts w:ascii="Times New Roman" w:hAnsi="Times New Roman" w:cs="Times New Roman"/>
                <w:b/>
                <w:sz w:val="20"/>
                <w:szCs w:val="20"/>
              </w:rPr>
              <w:t xml:space="preserve"> КЛАСС</w:t>
            </w:r>
          </w:p>
        </w:tc>
        <w:tc>
          <w:tcPr>
            <w:tcW w:w="2835" w:type="dxa"/>
            <w:tcBorders>
              <w:bottom w:val="single" w:sz="4" w:space="0" w:color="auto"/>
              <w:right w:val="single" w:sz="4" w:space="0" w:color="auto"/>
            </w:tcBorders>
          </w:tcPr>
          <w:p w:rsidR="007753C3" w:rsidRPr="008A0373" w:rsidRDefault="007753C3" w:rsidP="00713E7B">
            <w:pPr>
              <w:autoSpaceDE w:val="0"/>
              <w:autoSpaceDN w:val="0"/>
              <w:adjustRightInd w:val="0"/>
              <w:spacing w:after="0" w:line="240" w:lineRule="auto"/>
              <w:rPr>
                <w:rFonts w:ascii="Times New Roman" w:hAnsi="Times New Roman" w:cs="Times New Roman"/>
                <w:sz w:val="20"/>
                <w:szCs w:val="20"/>
              </w:rPr>
            </w:pPr>
            <w:r w:rsidRPr="008A0373">
              <w:rPr>
                <w:rFonts w:ascii="Times New Roman" w:hAnsi="Times New Roman" w:cs="Times New Roman"/>
                <w:sz w:val="20"/>
                <w:szCs w:val="20"/>
              </w:rPr>
              <w:t xml:space="preserve">Не допускается размещать новые производственные объекты на рекреационных территориях (водных, лесных, ландшафтных), в зонах санитарной охраны источников водоснабжения, </w:t>
            </w:r>
            <w:proofErr w:type="spellStart"/>
            <w:r w:rsidRPr="008A0373">
              <w:rPr>
                <w:rFonts w:ascii="Times New Roman" w:hAnsi="Times New Roman" w:cs="Times New Roman"/>
                <w:sz w:val="20"/>
                <w:szCs w:val="20"/>
              </w:rPr>
              <w:t>водоохранных</w:t>
            </w:r>
            <w:proofErr w:type="spellEnd"/>
            <w:r w:rsidRPr="008A0373">
              <w:rPr>
                <w:rFonts w:ascii="Times New Roman" w:hAnsi="Times New Roman" w:cs="Times New Roman"/>
                <w:sz w:val="20"/>
                <w:szCs w:val="20"/>
              </w:rPr>
              <w:t xml:space="preserve"> и прибрежных зонах рек.</w:t>
            </w:r>
          </w:p>
          <w:p w:rsidR="007753C3" w:rsidRPr="008A0373" w:rsidRDefault="007753C3" w:rsidP="00713E7B">
            <w:pPr>
              <w:autoSpaceDE w:val="0"/>
              <w:autoSpaceDN w:val="0"/>
              <w:adjustRightInd w:val="0"/>
              <w:spacing w:after="0" w:line="240" w:lineRule="auto"/>
              <w:rPr>
                <w:rFonts w:ascii="Times New Roman" w:hAnsi="Times New Roman" w:cs="Times New Roman"/>
                <w:sz w:val="20"/>
                <w:szCs w:val="20"/>
              </w:rPr>
            </w:pPr>
          </w:p>
          <w:p w:rsidR="007753C3" w:rsidRPr="008A0373" w:rsidRDefault="007753C3" w:rsidP="00713E7B">
            <w:pPr>
              <w:autoSpaceDE w:val="0"/>
              <w:autoSpaceDN w:val="0"/>
              <w:adjustRightInd w:val="0"/>
              <w:spacing w:after="0" w:line="240" w:lineRule="auto"/>
              <w:rPr>
                <w:rFonts w:ascii="Times New Roman" w:hAnsi="Times New Roman" w:cs="Times New Roman"/>
                <w:sz w:val="20"/>
                <w:szCs w:val="20"/>
              </w:rPr>
            </w:pPr>
            <w:r w:rsidRPr="008A0373">
              <w:rPr>
                <w:rFonts w:ascii="Times New Roman" w:hAnsi="Times New Roman" w:cs="Times New Roman"/>
                <w:sz w:val="20"/>
                <w:szCs w:val="20"/>
              </w:rPr>
              <w:t xml:space="preserve">Не допускается размещение организаций, промышленных объектов и производств, групп промышленных объектов и сооружений, являющихся источниками воздействия на среду обитания и здоровье человека, класс опасности которых выше </w:t>
            </w:r>
            <w:r w:rsidRPr="008A0373">
              <w:rPr>
                <w:rFonts w:ascii="Times New Roman" w:hAnsi="Times New Roman" w:cs="Times New Roman"/>
                <w:sz w:val="20"/>
                <w:szCs w:val="20"/>
                <w:lang w:val="en-US"/>
              </w:rPr>
              <w:t>IV</w:t>
            </w:r>
            <w:r w:rsidRPr="008A0373">
              <w:rPr>
                <w:rFonts w:ascii="Times New Roman" w:hAnsi="Times New Roman" w:cs="Times New Roman"/>
                <w:sz w:val="20"/>
                <w:szCs w:val="20"/>
              </w:rPr>
              <w:t xml:space="preserve"> класса опасности, и для которых требуется установление санитарно-защитной зоны более 100 метров в соответствии с СаНПиН.2.21/2.1.1.1200-03  </w:t>
            </w:r>
          </w:p>
        </w:tc>
      </w:tr>
    </w:tbl>
    <w:p w:rsidR="00627125" w:rsidRDefault="00627125" w:rsidP="00713E7B">
      <w:pPr>
        <w:spacing w:after="0" w:line="240" w:lineRule="auto"/>
        <w:jc w:val="center"/>
        <w:rPr>
          <w:rFonts w:ascii="Times New Roman" w:hAnsi="Times New Roman" w:cs="Times New Roman"/>
          <w:b/>
          <w:sz w:val="24"/>
          <w:szCs w:val="24"/>
        </w:rPr>
      </w:pPr>
    </w:p>
    <w:p w:rsidR="007753C3" w:rsidRDefault="007753C3" w:rsidP="00713E7B">
      <w:pPr>
        <w:spacing w:after="0" w:line="240" w:lineRule="auto"/>
        <w:jc w:val="center"/>
        <w:rPr>
          <w:rFonts w:ascii="Times New Roman" w:hAnsi="Times New Roman" w:cs="Times New Roman"/>
          <w:b/>
          <w:sz w:val="24"/>
          <w:szCs w:val="24"/>
        </w:rPr>
      </w:pPr>
      <w:r w:rsidRPr="008A0373">
        <w:rPr>
          <w:rFonts w:ascii="Times New Roman" w:hAnsi="Times New Roman" w:cs="Times New Roman"/>
          <w:b/>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923"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5103"/>
        <w:gridCol w:w="2693"/>
      </w:tblGrid>
      <w:tr w:rsidR="007753C3" w:rsidRPr="009C29BC" w:rsidTr="00AC0E54">
        <w:trPr>
          <w:trHeight w:val="384"/>
        </w:trPr>
        <w:tc>
          <w:tcPr>
            <w:tcW w:w="2127"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693" w:type="dxa"/>
            <w:vAlign w:val="center"/>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 xml:space="preserve">Ограничения использования земельных участков и объектов капитального </w:t>
            </w:r>
            <w:r w:rsidRPr="009C29BC">
              <w:rPr>
                <w:rFonts w:ascii="Times New Roman" w:hAnsi="Times New Roman" w:cs="Times New Roman"/>
                <w:b/>
                <w:sz w:val="20"/>
                <w:szCs w:val="20"/>
              </w:rPr>
              <w:lastRenderedPageBreak/>
              <w:t>строительства</w:t>
            </w: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lastRenderedPageBreak/>
              <w:t>Хранение автотранспорт</w:t>
            </w:r>
            <w:r w:rsidR="00C64AA4" w:rsidRPr="009C29BC">
              <w:rPr>
                <w:rFonts w:ascii="Times New Roman" w:hAnsi="Times New Roman" w:cs="Times New Roman"/>
                <w:sz w:val="20"/>
                <w:szCs w:val="20"/>
              </w:rPr>
              <w:t>а</w:t>
            </w:r>
            <w:r w:rsidRPr="009C29BC">
              <w:rPr>
                <w:rFonts w:ascii="Times New Roman" w:hAnsi="Times New Roman" w:cs="Times New Roman"/>
                <w:sz w:val="20"/>
                <w:szCs w:val="20"/>
              </w:rPr>
              <w:t xml:space="preserve"> (2.7.1)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1м.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границы земельного участка (красной линии) – 5м.</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Этажность – 1эт.</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машиномест – 2шт.</w:t>
            </w:r>
          </w:p>
        </w:tc>
        <w:tc>
          <w:tcPr>
            <w:tcW w:w="2693" w:type="dxa"/>
            <w:vMerge w:val="restart"/>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Предоставления коммунальных услуг (3.1.1)</w:t>
            </w:r>
          </w:p>
        </w:tc>
        <w:tc>
          <w:tcPr>
            <w:tcW w:w="5103"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xml:space="preserve">-Максимальный процент застройки не подлежит установлению, </w:t>
            </w:r>
          </w:p>
          <w:p w:rsidR="007753C3" w:rsidRPr="009C29BC" w:rsidRDefault="007753C3" w:rsidP="00713E7B">
            <w:pPr>
              <w:pStyle w:val="ConsPlusNormal"/>
              <w:rPr>
                <w:sz w:val="20"/>
                <w:szCs w:val="20"/>
              </w:rPr>
            </w:pPr>
            <w:r w:rsidRPr="009C29BC">
              <w:rPr>
                <w:sz w:val="20"/>
                <w:szCs w:val="20"/>
              </w:rPr>
              <w:t>- Минимальный отступ от границ смежного земельного участка не менее– 5м;</w:t>
            </w:r>
          </w:p>
          <w:p w:rsidR="007753C3" w:rsidRPr="009C29BC" w:rsidRDefault="007753C3" w:rsidP="00713E7B">
            <w:pPr>
              <w:pStyle w:val="ConsPlusNormal"/>
              <w:rPr>
                <w:sz w:val="20"/>
                <w:szCs w:val="20"/>
              </w:rPr>
            </w:pPr>
            <w:r w:rsidRPr="009C29BC">
              <w:rPr>
                <w:sz w:val="20"/>
                <w:szCs w:val="20"/>
              </w:rPr>
              <w:t>- Минимальный отступ выгребной ямы, септика от жилого дома на примыкающем земельном участке  – 12м;</w:t>
            </w:r>
          </w:p>
          <w:p w:rsidR="007753C3" w:rsidRPr="009C29BC" w:rsidRDefault="007753C3" w:rsidP="00713E7B">
            <w:pPr>
              <w:pStyle w:val="ConsPlusNormal"/>
              <w:rPr>
                <w:sz w:val="20"/>
                <w:szCs w:val="20"/>
              </w:rPr>
            </w:pPr>
            <w:r w:rsidRPr="009C29BC">
              <w:rPr>
                <w:sz w:val="20"/>
                <w:szCs w:val="20"/>
              </w:rPr>
              <w:t>- минимальное расстояние от водозаборных колодцев 20 метров.</w:t>
            </w:r>
          </w:p>
        </w:tc>
        <w:tc>
          <w:tcPr>
            <w:tcW w:w="2693" w:type="dxa"/>
            <w:vMerge/>
          </w:tcPr>
          <w:p w:rsidR="007753C3" w:rsidRPr="009C29BC" w:rsidRDefault="007753C3" w:rsidP="00713E7B">
            <w:pPr>
              <w:spacing w:after="0" w:line="240" w:lineRule="auto"/>
              <w:rPr>
                <w:rFonts w:ascii="Times New Roman" w:hAnsi="Times New Roman" w:cs="Times New Roman"/>
                <w:sz w:val="20"/>
                <w:szCs w:val="20"/>
              </w:rPr>
            </w:pPr>
          </w:p>
        </w:tc>
      </w:tr>
      <w:tr w:rsidR="007753C3" w:rsidRPr="009C29BC" w:rsidTr="00AC0E54">
        <w:trPr>
          <w:trHeight w:val="20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tc>
        <w:tc>
          <w:tcPr>
            <w:tcW w:w="5103" w:type="dxa"/>
          </w:tcPr>
          <w:p w:rsidR="007753C3" w:rsidRPr="009C29BC" w:rsidRDefault="007753C3" w:rsidP="00713E7B">
            <w:pPr>
              <w:pStyle w:val="ConsPlusNormal"/>
              <w:jc w:val="both"/>
              <w:rPr>
                <w:sz w:val="20"/>
                <w:szCs w:val="20"/>
              </w:rPr>
            </w:pPr>
            <w:r w:rsidRPr="009C29BC">
              <w:rPr>
                <w:sz w:val="20"/>
                <w:szCs w:val="20"/>
              </w:rPr>
              <w:t>Минимальный процент озеленения земельных участков:</w:t>
            </w:r>
          </w:p>
          <w:p w:rsidR="007753C3" w:rsidRPr="009C29BC" w:rsidRDefault="007753C3" w:rsidP="00713E7B">
            <w:pPr>
              <w:pStyle w:val="ConsPlusNormal"/>
              <w:jc w:val="both"/>
              <w:rPr>
                <w:sz w:val="20"/>
                <w:szCs w:val="20"/>
              </w:rPr>
            </w:pPr>
            <w:r w:rsidRPr="009C29BC">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7753C3" w:rsidRPr="009C29BC" w:rsidRDefault="007753C3" w:rsidP="00713E7B">
            <w:pPr>
              <w:pStyle w:val="ConsPlusNormal"/>
              <w:jc w:val="both"/>
              <w:rPr>
                <w:sz w:val="20"/>
                <w:szCs w:val="20"/>
              </w:rPr>
            </w:pPr>
            <w:r w:rsidRPr="009C29BC">
              <w:rPr>
                <w:sz w:val="20"/>
                <w:szCs w:val="20"/>
              </w:rPr>
              <w:t>Расстояние от деревьев/кустарников до:</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Наружных стен зданий и сооружения -5/1,5 метров;</w:t>
            </w:r>
          </w:p>
          <w:p w:rsidR="007753C3" w:rsidRPr="009C29BC" w:rsidRDefault="007753C3" w:rsidP="00713E7B">
            <w:pPr>
              <w:pStyle w:val="ConsPlusNonformat"/>
              <w:rPr>
                <w:rFonts w:ascii="Times New Roman" w:hAnsi="Times New Roman" w:cs="Times New Roman"/>
              </w:rPr>
            </w:pPr>
            <w:r w:rsidRPr="009C29BC">
              <w:rPr>
                <w:rFonts w:ascii="Times New Roman" w:hAnsi="Times New Roman" w:cs="Times New Roman"/>
              </w:rPr>
              <w:t>-  Подземных сетей:</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газопровод, канализация 1,5/(не норм.) метров;</w:t>
            </w:r>
          </w:p>
          <w:p w:rsidR="007753C3" w:rsidRPr="009C29BC" w:rsidRDefault="007753C3" w:rsidP="00713E7B">
            <w:pPr>
              <w:pStyle w:val="ConsPlusNonformat"/>
              <w:jc w:val="both"/>
              <w:rPr>
                <w:rFonts w:ascii="Times New Roman" w:hAnsi="Times New Roman" w:cs="Times New Roman"/>
              </w:rPr>
            </w:pPr>
            <w:r w:rsidRPr="009C29BC">
              <w:rPr>
                <w:rFonts w:ascii="Times New Roman" w:hAnsi="Times New Roman" w:cs="Times New Roman"/>
              </w:rPr>
              <w:t xml:space="preserve">тепловая сеть (стенка канала, тоннеля или оболочка при </w:t>
            </w:r>
            <w:proofErr w:type="spellStart"/>
            <w:r w:rsidRPr="009C29BC">
              <w:rPr>
                <w:rFonts w:ascii="Times New Roman" w:hAnsi="Times New Roman" w:cs="Times New Roman"/>
              </w:rPr>
              <w:t>бесканальной</w:t>
            </w:r>
            <w:proofErr w:type="spellEnd"/>
            <w:r w:rsidRPr="009C29BC">
              <w:rPr>
                <w:rFonts w:ascii="Times New Roman" w:hAnsi="Times New Roman" w:cs="Times New Roman"/>
              </w:rPr>
              <w:t xml:space="preserve"> прокладке) 2/1 метров; водопровод / дренаж - 2/0м;</w:t>
            </w:r>
          </w:p>
          <w:p w:rsidR="007753C3" w:rsidRPr="009C29BC" w:rsidRDefault="007753C3" w:rsidP="00713E7B">
            <w:pPr>
              <w:pStyle w:val="ConsPlusNonformat"/>
              <w:jc w:val="both"/>
            </w:pPr>
            <w:r w:rsidRPr="009C29BC">
              <w:rPr>
                <w:rFonts w:ascii="Times New Roman" w:hAnsi="Times New Roman" w:cs="Times New Roman"/>
              </w:rPr>
              <w:t>силовой кабель и кабель связи  2/0,7 метров.</w:t>
            </w:r>
          </w:p>
        </w:tc>
        <w:tc>
          <w:tcPr>
            <w:tcW w:w="2693" w:type="dxa"/>
          </w:tcPr>
          <w:p w:rsidR="007753C3" w:rsidRPr="009C29BC" w:rsidRDefault="007753C3" w:rsidP="00713E7B">
            <w:pPr>
              <w:spacing w:after="0" w:line="240" w:lineRule="auto"/>
              <w:rPr>
                <w:rFonts w:ascii="Times New Roman" w:hAnsi="Times New Roman" w:cs="Times New Roman"/>
                <w:sz w:val="20"/>
                <w:szCs w:val="20"/>
              </w:rPr>
            </w:pPr>
          </w:p>
        </w:tc>
      </w:tr>
    </w:tbl>
    <w:p w:rsidR="007753C3" w:rsidRDefault="007753C3" w:rsidP="00713E7B">
      <w:pPr>
        <w:spacing w:after="0" w:line="240" w:lineRule="auto"/>
        <w:jc w:val="center"/>
        <w:rPr>
          <w:rFonts w:ascii="Times New Roman" w:hAnsi="Times New Roman" w:cs="Times New Roman"/>
          <w:b/>
          <w:sz w:val="24"/>
          <w:szCs w:val="24"/>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7753C3" w:rsidRPr="008A0373" w:rsidRDefault="007753C3" w:rsidP="00713E7B">
      <w:pPr>
        <w:spacing w:after="0" w:line="240" w:lineRule="auto"/>
        <w:rPr>
          <w:rFonts w:ascii="Times New Roman" w:hAnsi="Times New Roman" w:cs="Times New Roman"/>
          <w:b/>
          <w:sz w:val="20"/>
          <w:szCs w:val="20"/>
        </w:rPr>
      </w:pP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7753C3" w:rsidRPr="008A0373"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9C29BC" w:rsidP="00713E7B">
            <w:pPr>
              <w:tabs>
                <w:tab w:val="center" w:pos="4677"/>
                <w:tab w:val="right" w:pos="9355"/>
              </w:tabs>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9C29BC" w:rsidRDefault="007753C3" w:rsidP="00713E7B">
            <w:pPr>
              <w:autoSpaceDE w:val="0"/>
              <w:autoSpaceDN w:val="0"/>
              <w:adjustRightInd w:val="0"/>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8A0373" w:rsidTr="00AC0E54">
        <w:trPr>
          <w:trHeight w:val="408"/>
        </w:trPr>
        <w:tc>
          <w:tcPr>
            <w:tcW w:w="2127" w:type="dxa"/>
            <w:tcBorders>
              <w:top w:val="single" w:sz="8" w:space="0" w:color="auto"/>
              <w:left w:val="single" w:sz="8" w:space="0" w:color="auto"/>
              <w:bottom w:val="single" w:sz="8" w:space="0" w:color="auto"/>
              <w:right w:val="single" w:sz="8" w:space="0" w:color="auto"/>
            </w:tcBorders>
            <w:hideMark/>
          </w:tcPr>
          <w:p w:rsidR="007753C3" w:rsidRPr="008A0373" w:rsidRDefault="00C64AA4"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Связь</w:t>
            </w:r>
            <w:r w:rsidR="007753C3" w:rsidRPr="008A0373">
              <w:rPr>
                <w:rFonts w:ascii="Times New Roman" w:eastAsia="Calibri" w:hAnsi="Times New Roman" w:cs="Times New Roman"/>
                <w:sz w:val="20"/>
                <w:szCs w:val="20"/>
              </w:rPr>
              <w:t xml:space="preserve"> (6.8)</w:t>
            </w:r>
          </w:p>
          <w:p w:rsidR="007753C3" w:rsidRPr="008A0373" w:rsidRDefault="007753C3" w:rsidP="00713E7B">
            <w:pPr>
              <w:spacing w:after="0" w:line="240" w:lineRule="auto"/>
              <w:rPr>
                <w:rFonts w:ascii="Times New Roman" w:eastAsia="Calibri" w:hAnsi="Times New Roman" w:cs="Times New Roman"/>
                <w:sz w:val="20"/>
                <w:szCs w:val="20"/>
              </w:rPr>
            </w:pPr>
          </w:p>
          <w:p w:rsidR="007753C3" w:rsidRPr="008A0373" w:rsidRDefault="007753C3" w:rsidP="00713E7B">
            <w:pPr>
              <w:spacing w:after="0" w:line="240" w:lineRule="auto"/>
              <w:rPr>
                <w:rFonts w:ascii="Times New Roman" w:eastAsia="Calibri" w:hAnsi="Times New Roman" w:cs="Times New Roman"/>
                <w:sz w:val="20"/>
                <w:szCs w:val="20"/>
              </w:rPr>
            </w:pPr>
          </w:p>
        </w:tc>
        <w:tc>
          <w:tcPr>
            <w:tcW w:w="5103" w:type="dxa"/>
            <w:tcBorders>
              <w:top w:val="single" w:sz="8" w:space="0" w:color="auto"/>
              <w:left w:val="single" w:sz="8" w:space="0" w:color="auto"/>
              <w:bottom w:val="single" w:sz="8" w:space="0" w:color="auto"/>
              <w:right w:val="single" w:sz="8" w:space="0" w:color="auto"/>
            </w:tcBorders>
            <w:hideMark/>
          </w:tcPr>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размер участка- 100м</w:t>
            </w:r>
            <w:r w:rsidRPr="008A0373">
              <w:rPr>
                <w:rFonts w:ascii="Times New Roman" w:hAnsi="Times New Roman" w:cs="Times New Roman"/>
                <w:sz w:val="20"/>
                <w:szCs w:val="20"/>
                <w:vertAlign w:val="superscript"/>
              </w:rPr>
              <w:t>2</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vertAlign w:val="superscript"/>
              </w:rPr>
            </w:pPr>
            <w:r w:rsidRPr="008A0373">
              <w:rPr>
                <w:rFonts w:ascii="Times New Roman" w:hAnsi="Times New Roman" w:cs="Times New Roman"/>
                <w:sz w:val="20"/>
                <w:szCs w:val="20"/>
              </w:rPr>
              <w:t>- Максимальный размер участка- 500м</w:t>
            </w:r>
            <w:r w:rsidRPr="008A0373">
              <w:rPr>
                <w:rFonts w:ascii="Times New Roman" w:hAnsi="Times New Roman" w:cs="Times New Roman"/>
                <w:sz w:val="20"/>
                <w:szCs w:val="20"/>
                <w:vertAlign w:val="superscript"/>
              </w:rPr>
              <w:t>2</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Минимальная/максимальная ширина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 земельного участка – 1м.</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Максимальный процент застройки - 95%</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Максимальная высота – 50м.</w:t>
            </w:r>
          </w:p>
        </w:tc>
        <w:tc>
          <w:tcPr>
            <w:tcW w:w="2835" w:type="dxa"/>
            <w:tcBorders>
              <w:top w:val="single" w:sz="8" w:space="0" w:color="auto"/>
              <w:left w:val="single" w:sz="8" w:space="0" w:color="auto"/>
              <w:bottom w:val="single" w:sz="8" w:space="0" w:color="auto"/>
              <w:right w:val="single" w:sz="8" w:space="0" w:color="auto"/>
            </w:tcBorders>
            <w:vAlign w:val="center"/>
            <w:hideMark/>
          </w:tcPr>
          <w:p w:rsidR="00C64AA4" w:rsidRPr="00B84FC7"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8A0373" w:rsidRDefault="007753C3" w:rsidP="00713E7B">
            <w:pPr>
              <w:tabs>
                <w:tab w:val="center" w:pos="4677"/>
                <w:tab w:val="right" w:pos="9355"/>
              </w:tabs>
              <w:spacing w:after="0" w:line="240" w:lineRule="auto"/>
              <w:jc w:val="center"/>
              <w:rPr>
                <w:rFonts w:ascii="Times New Roman" w:hAnsi="Times New Roman" w:cs="Times New Roman"/>
                <w:sz w:val="20"/>
                <w:szCs w:val="20"/>
              </w:rPr>
            </w:pPr>
          </w:p>
        </w:tc>
      </w:tr>
    </w:tbl>
    <w:p w:rsidR="009C29BC" w:rsidRDefault="009C29BC" w:rsidP="00713E7B">
      <w:pPr>
        <w:pStyle w:val="3"/>
        <w:spacing w:before="0" w:after="0"/>
        <w:rPr>
          <w:rFonts w:ascii="Times New Roman" w:hAnsi="Times New Roman"/>
          <w:sz w:val="24"/>
          <w:szCs w:val="24"/>
        </w:rPr>
      </w:pPr>
    </w:p>
    <w:p w:rsidR="007753C3" w:rsidRPr="00627125" w:rsidRDefault="007753C3" w:rsidP="00713E7B">
      <w:pPr>
        <w:pStyle w:val="3"/>
        <w:spacing w:before="0" w:after="0"/>
        <w:rPr>
          <w:rFonts w:ascii="Times New Roman" w:hAnsi="Times New Roman"/>
          <w:b w:val="0"/>
          <w:sz w:val="24"/>
          <w:szCs w:val="24"/>
        </w:rPr>
      </w:pPr>
      <w:bookmarkStart w:id="62" w:name="_Toc157764684"/>
      <w:r w:rsidRPr="00627125">
        <w:rPr>
          <w:rFonts w:ascii="Times New Roman" w:hAnsi="Times New Roman"/>
          <w:sz w:val="24"/>
          <w:szCs w:val="24"/>
        </w:rPr>
        <w:t xml:space="preserve">Статья 42. Территориальная зона П-3 - Зона производственных объектов </w:t>
      </w:r>
      <w:r w:rsidRPr="00627125">
        <w:rPr>
          <w:rFonts w:ascii="Times New Roman" w:hAnsi="Times New Roman"/>
          <w:sz w:val="24"/>
          <w:szCs w:val="24"/>
          <w:lang w:val="en-US"/>
        </w:rPr>
        <w:t>V</w:t>
      </w:r>
      <w:r w:rsidRPr="00627125">
        <w:rPr>
          <w:rFonts w:ascii="Times New Roman" w:hAnsi="Times New Roman"/>
          <w:sz w:val="24"/>
          <w:szCs w:val="24"/>
        </w:rPr>
        <w:t xml:space="preserve"> класса и объектов коммунально-складского назначения</w:t>
      </w:r>
      <w:bookmarkEnd w:id="62"/>
    </w:p>
    <w:p w:rsidR="007753C3" w:rsidRPr="008A0373" w:rsidRDefault="007753C3" w:rsidP="00713E7B">
      <w:pPr>
        <w:spacing w:after="0" w:line="240" w:lineRule="auto"/>
        <w:rPr>
          <w:rFonts w:ascii="Times New Roman" w:hAnsi="Times New Roman" w:cs="Times New Roman"/>
          <w:b/>
          <w:sz w:val="24"/>
          <w:szCs w:val="24"/>
          <w:u w:val="single"/>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Look w:val="04A0" w:firstRow="1" w:lastRow="0" w:firstColumn="1" w:lastColumn="0" w:noHBand="0" w:noVBand="1"/>
      </w:tblPr>
      <w:tblGrid>
        <w:gridCol w:w="2293"/>
        <w:gridCol w:w="4937"/>
        <w:gridCol w:w="2835"/>
      </w:tblGrid>
      <w:tr w:rsidR="007753C3" w:rsidRPr="008A0373" w:rsidTr="00AC0E54">
        <w:trPr>
          <w:trHeight w:val="383"/>
        </w:trPr>
        <w:tc>
          <w:tcPr>
            <w:tcW w:w="2293" w:type="dxa"/>
            <w:tcBorders>
              <w:top w:val="single" w:sz="4" w:space="0" w:color="auto"/>
              <w:left w:val="single" w:sz="4" w:space="0" w:color="auto"/>
              <w:bottom w:val="single" w:sz="4" w:space="0" w:color="auto"/>
              <w:right w:val="single" w:sz="4" w:space="0" w:color="auto"/>
            </w:tcBorders>
            <w:vAlign w:val="center"/>
          </w:tcPr>
          <w:p w:rsidR="007753C3" w:rsidRPr="009C29BC" w:rsidRDefault="009C29BC" w:rsidP="00713E7B">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4937" w:type="dxa"/>
            <w:tcBorders>
              <w:top w:val="single" w:sz="4" w:space="0" w:color="auto"/>
              <w:bottom w:val="single" w:sz="4" w:space="0" w:color="auto"/>
              <w:right w:val="single" w:sz="4" w:space="0" w:color="auto"/>
            </w:tcBorders>
            <w:vAlign w:val="center"/>
          </w:tcPr>
          <w:p w:rsidR="007753C3" w:rsidRPr="009C29BC" w:rsidRDefault="009C29BC"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835" w:type="dxa"/>
            <w:tcBorders>
              <w:top w:val="single" w:sz="4" w:space="0" w:color="auto"/>
              <w:bottom w:val="single" w:sz="4" w:space="0" w:color="auto"/>
              <w:right w:val="single" w:sz="4" w:space="0" w:color="auto"/>
            </w:tcBorders>
            <w:vAlign w:val="center"/>
          </w:tcPr>
          <w:p w:rsidR="007753C3" w:rsidRPr="009C29BC" w:rsidRDefault="007753C3" w:rsidP="00713E7B">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8A0373" w:rsidTr="009C29BC">
        <w:trPr>
          <w:trHeight w:val="703"/>
        </w:trPr>
        <w:tc>
          <w:tcPr>
            <w:tcW w:w="2293" w:type="dxa"/>
            <w:tcBorders>
              <w:left w:val="single" w:sz="4" w:space="0" w:color="auto"/>
              <w:bottom w:val="single" w:sz="4" w:space="0" w:color="auto"/>
              <w:right w:val="single" w:sz="4" w:space="0" w:color="auto"/>
            </w:tcBorders>
          </w:tcPr>
          <w:p w:rsidR="007753C3" w:rsidRPr="008A0373" w:rsidRDefault="007753C3" w:rsidP="00713E7B">
            <w:pPr>
              <w:spacing w:after="0" w:line="240" w:lineRule="auto"/>
              <w:rPr>
                <w:rFonts w:ascii="Times New Roman" w:eastAsia="Calibri" w:hAnsi="Times New Roman" w:cs="Times New Roman"/>
                <w:sz w:val="20"/>
                <w:szCs w:val="20"/>
              </w:rPr>
            </w:pPr>
            <w:r w:rsidRPr="008A0373">
              <w:rPr>
                <w:rFonts w:ascii="Times New Roman" w:eastAsia="Calibri" w:hAnsi="Times New Roman" w:cs="Times New Roman"/>
                <w:sz w:val="20"/>
                <w:szCs w:val="20"/>
              </w:rPr>
              <w:t>Коммунальное обслуживание (3.1)</w:t>
            </w:r>
          </w:p>
          <w:p w:rsidR="007753C3" w:rsidRPr="008A0373" w:rsidRDefault="007753C3" w:rsidP="00713E7B">
            <w:pPr>
              <w:spacing w:after="0" w:line="240" w:lineRule="auto"/>
              <w:rPr>
                <w:rFonts w:ascii="Times New Roman" w:eastAsia="Calibri" w:hAnsi="Times New Roman" w:cs="Times New Roman"/>
                <w:sz w:val="20"/>
                <w:szCs w:val="20"/>
              </w:rPr>
            </w:pPr>
            <w:r w:rsidRPr="008A0373">
              <w:rPr>
                <w:rFonts w:ascii="Times New Roman" w:eastAsia="Calibri" w:hAnsi="Times New Roman" w:cs="Times New Roman"/>
                <w:sz w:val="20"/>
                <w:szCs w:val="20"/>
              </w:rPr>
              <w:t>Магазины (4.4)</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xml:space="preserve">Обслуживание </w:t>
            </w:r>
            <w:r w:rsidRPr="008A0373">
              <w:rPr>
                <w:rFonts w:ascii="Times New Roman" w:hAnsi="Times New Roman" w:cs="Times New Roman"/>
                <w:sz w:val="20"/>
                <w:szCs w:val="20"/>
              </w:rPr>
              <w:lastRenderedPageBreak/>
              <w:t>автотранспорта (4.9);</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Обеспечение сельскохозяйственного производства (1.18);</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xml:space="preserve"> Склады (6.9);</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Автомобильный транспорт (7.2)</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Пищевая промышленность (6.4)</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Предпринимательство (4.0)</w:t>
            </w:r>
          </w:p>
          <w:p w:rsidR="007753C3" w:rsidRPr="008A0373" w:rsidRDefault="007753C3" w:rsidP="00713E7B">
            <w:pPr>
              <w:spacing w:after="0" w:line="240" w:lineRule="auto"/>
              <w:rPr>
                <w:rFonts w:ascii="Times New Roman" w:hAnsi="Times New Roman" w:cs="Times New Roman"/>
                <w:highlight w:val="yellow"/>
              </w:rPr>
            </w:pPr>
          </w:p>
        </w:tc>
        <w:tc>
          <w:tcPr>
            <w:tcW w:w="4937" w:type="dxa"/>
            <w:tcBorders>
              <w:bottom w:val="single" w:sz="4" w:space="0" w:color="auto"/>
              <w:right w:val="single" w:sz="4" w:space="0" w:color="auto"/>
            </w:tcBorders>
          </w:tcPr>
          <w:p w:rsidR="007753C3" w:rsidRPr="008A0373" w:rsidRDefault="007753C3" w:rsidP="0014171E">
            <w:pPr>
              <w:spacing w:afterLines="40" w:after="96" w:line="240" w:lineRule="auto"/>
              <w:rPr>
                <w:rFonts w:ascii="Times New Roman" w:hAnsi="Times New Roman" w:cs="Times New Roman"/>
                <w:sz w:val="20"/>
                <w:szCs w:val="20"/>
              </w:rPr>
            </w:pPr>
            <w:r w:rsidRPr="008A0373">
              <w:rPr>
                <w:rFonts w:ascii="Times New Roman" w:hAnsi="Times New Roman" w:cs="Times New Roman"/>
                <w:sz w:val="20"/>
                <w:szCs w:val="20"/>
              </w:rPr>
              <w:lastRenderedPageBreak/>
              <w:t>- Минимальны</w:t>
            </w:r>
            <w:r>
              <w:rPr>
                <w:rFonts w:ascii="Times New Roman" w:hAnsi="Times New Roman" w:cs="Times New Roman"/>
                <w:sz w:val="20"/>
                <w:szCs w:val="20"/>
              </w:rPr>
              <w:t>й</w:t>
            </w:r>
            <w:r w:rsidRPr="008A0373">
              <w:rPr>
                <w:rFonts w:ascii="Times New Roman" w:hAnsi="Times New Roman" w:cs="Times New Roman"/>
                <w:sz w:val="20"/>
                <w:szCs w:val="20"/>
              </w:rPr>
              <w:t xml:space="preserve"> размер земельн</w:t>
            </w:r>
            <w:r>
              <w:rPr>
                <w:rFonts w:ascii="Times New Roman" w:hAnsi="Times New Roman" w:cs="Times New Roman"/>
                <w:sz w:val="20"/>
                <w:szCs w:val="20"/>
              </w:rPr>
              <w:t>ого</w:t>
            </w:r>
            <w:r w:rsidRPr="008A0373">
              <w:rPr>
                <w:rFonts w:ascii="Times New Roman" w:hAnsi="Times New Roman" w:cs="Times New Roman"/>
                <w:sz w:val="20"/>
                <w:szCs w:val="20"/>
              </w:rPr>
              <w:t xml:space="preserve"> участк</w:t>
            </w:r>
            <w:r>
              <w:rPr>
                <w:rFonts w:ascii="Times New Roman" w:hAnsi="Times New Roman" w:cs="Times New Roman"/>
                <w:sz w:val="20"/>
                <w:szCs w:val="20"/>
              </w:rPr>
              <w:t>а</w:t>
            </w:r>
            <w:r w:rsidRPr="008A0373">
              <w:rPr>
                <w:rFonts w:ascii="Times New Roman" w:hAnsi="Times New Roman" w:cs="Times New Roman"/>
                <w:sz w:val="20"/>
                <w:szCs w:val="20"/>
              </w:rPr>
              <w:t xml:space="preserve"> – </w:t>
            </w:r>
            <w:r>
              <w:rPr>
                <w:rFonts w:ascii="Times New Roman" w:hAnsi="Times New Roman" w:cs="Times New Roman"/>
                <w:sz w:val="20"/>
                <w:szCs w:val="20"/>
              </w:rPr>
              <w:t>1</w:t>
            </w:r>
            <w:r w:rsidRPr="008A0373">
              <w:rPr>
                <w:rFonts w:ascii="Times New Roman" w:hAnsi="Times New Roman" w:cs="Times New Roman"/>
                <w:sz w:val="20"/>
                <w:szCs w:val="20"/>
              </w:rPr>
              <w:t>00м</w:t>
            </w:r>
            <w:r w:rsidRPr="008A0373">
              <w:rPr>
                <w:rFonts w:ascii="Times New Roman" w:hAnsi="Times New Roman" w:cs="Times New Roman"/>
                <w:sz w:val="20"/>
                <w:szCs w:val="20"/>
                <w:vertAlign w:val="superscript"/>
              </w:rPr>
              <w:t>2</w:t>
            </w:r>
          </w:p>
          <w:p w:rsidR="007753C3" w:rsidRPr="008A0373" w:rsidRDefault="007753C3" w:rsidP="0014171E">
            <w:pPr>
              <w:spacing w:afterLines="40" w:after="96" w:line="240" w:lineRule="auto"/>
              <w:rPr>
                <w:rFonts w:ascii="Times New Roman" w:hAnsi="Times New Roman" w:cs="Times New Roman"/>
                <w:sz w:val="20"/>
                <w:szCs w:val="20"/>
              </w:rPr>
            </w:pPr>
            <w:r w:rsidRPr="008A0373">
              <w:rPr>
                <w:rFonts w:ascii="Times New Roman" w:hAnsi="Times New Roman" w:cs="Times New Roman"/>
                <w:sz w:val="20"/>
                <w:szCs w:val="20"/>
              </w:rPr>
              <w:t xml:space="preserve">-Максимальный размер земельного участка – </w:t>
            </w:r>
            <w:r>
              <w:rPr>
                <w:rFonts w:ascii="Times New Roman" w:hAnsi="Times New Roman" w:cs="Times New Roman"/>
                <w:sz w:val="20"/>
                <w:szCs w:val="20"/>
              </w:rPr>
              <w:t>не подлежит установлению</w:t>
            </w:r>
            <w:r w:rsidRPr="008A0373">
              <w:rPr>
                <w:rFonts w:ascii="Times New Roman" w:hAnsi="Times New Roman" w:cs="Times New Roman"/>
                <w:sz w:val="20"/>
                <w:szCs w:val="20"/>
              </w:rPr>
              <w:t>;</w:t>
            </w:r>
          </w:p>
          <w:p w:rsidR="007753C3" w:rsidRPr="008A0373" w:rsidRDefault="007753C3" w:rsidP="0014171E">
            <w:pPr>
              <w:spacing w:afterLines="40" w:after="96" w:line="240" w:lineRule="auto"/>
              <w:jc w:val="both"/>
              <w:rPr>
                <w:rFonts w:ascii="Times New Roman" w:hAnsi="Times New Roman" w:cs="Times New Roman"/>
                <w:sz w:val="20"/>
                <w:szCs w:val="20"/>
              </w:rPr>
            </w:pPr>
            <w:r w:rsidRPr="008A0373">
              <w:rPr>
                <w:rFonts w:ascii="Times New Roman" w:hAnsi="Times New Roman" w:cs="Times New Roman"/>
                <w:sz w:val="20"/>
                <w:szCs w:val="20"/>
              </w:rPr>
              <w:lastRenderedPageBreak/>
              <w:t>- Минимальная/максимальная ширина земельного участка не подлежит установлению;</w:t>
            </w:r>
          </w:p>
          <w:p w:rsidR="007753C3" w:rsidRPr="008A0373" w:rsidRDefault="007753C3" w:rsidP="0014171E">
            <w:pPr>
              <w:spacing w:afterLines="40" w:after="96"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8A0373" w:rsidRDefault="007753C3" w:rsidP="0014171E">
            <w:pPr>
              <w:tabs>
                <w:tab w:val="center" w:pos="4677"/>
                <w:tab w:val="right" w:pos="9355"/>
              </w:tabs>
              <w:spacing w:afterLines="40" w:after="96"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 земельного участка – 1м.</w:t>
            </w:r>
          </w:p>
          <w:p w:rsidR="007753C3" w:rsidRPr="008A0373" w:rsidRDefault="007753C3" w:rsidP="0014171E">
            <w:pPr>
              <w:spacing w:afterLines="40" w:after="96"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границы земельного участка (красной линии) – 2м.</w:t>
            </w:r>
          </w:p>
          <w:p w:rsidR="007753C3" w:rsidRPr="008A0373" w:rsidRDefault="007753C3" w:rsidP="0014171E">
            <w:pPr>
              <w:spacing w:afterLines="40" w:after="96"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Максимальная высота здани</w:t>
            </w:r>
            <w:r>
              <w:rPr>
                <w:rFonts w:ascii="Times New Roman" w:hAnsi="Times New Roman" w:cs="Times New Roman"/>
                <w:sz w:val="20"/>
                <w:szCs w:val="20"/>
              </w:rPr>
              <w:t>й, строений, сооружений</w:t>
            </w:r>
            <w:r w:rsidRPr="008A0373">
              <w:rPr>
                <w:rFonts w:ascii="Times New Roman" w:hAnsi="Times New Roman" w:cs="Times New Roman"/>
                <w:sz w:val="20"/>
                <w:szCs w:val="20"/>
              </w:rPr>
              <w:t xml:space="preserve"> – 30м;</w:t>
            </w:r>
          </w:p>
          <w:p w:rsidR="007753C3" w:rsidRPr="008A0373" w:rsidRDefault="007753C3" w:rsidP="0014171E">
            <w:pPr>
              <w:spacing w:afterLines="40" w:after="96" w:line="240" w:lineRule="auto"/>
              <w:rPr>
                <w:rFonts w:ascii="Times New Roman" w:hAnsi="Times New Roman" w:cs="Times New Roman"/>
                <w:sz w:val="20"/>
                <w:szCs w:val="20"/>
                <w:highlight w:val="yellow"/>
              </w:rPr>
            </w:pPr>
            <w:r w:rsidRPr="008A0373">
              <w:rPr>
                <w:rFonts w:ascii="Times New Roman" w:hAnsi="Times New Roman" w:cs="Times New Roman"/>
                <w:sz w:val="20"/>
                <w:szCs w:val="20"/>
              </w:rPr>
              <w:t xml:space="preserve">- Максимальный процент застройки </w:t>
            </w:r>
            <w:r>
              <w:rPr>
                <w:rFonts w:ascii="Times New Roman" w:hAnsi="Times New Roman" w:cs="Times New Roman"/>
                <w:sz w:val="20"/>
                <w:szCs w:val="20"/>
              </w:rPr>
              <w:t xml:space="preserve">земельного участка </w:t>
            </w:r>
            <w:r w:rsidRPr="008A0373">
              <w:rPr>
                <w:rFonts w:ascii="Times New Roman" w:hAnsi="Times New Roman" w:cs="Times New Roman"/>
                <w:sz w:val="20"/>
                <w:szCs w:val="20"/>
              </w:rPr>
              <w:t>- 70%</w:t>
            </w:r>
          </w:p>
          <w:p w:rsidR="007753C3" w:rsidRPr="008A0373" w:rsidRDefault="007753C3" w:rsidP="0014171E">
            <w:pPr>
              <w:spacing w:afterLines="40" w:after="96" w:line="240" w:lineRule="auto"/>
              <w:rPr>
                <w:rFonts w:ascii="Times New Roman" w:hAnsi="Times New Roman" w:cs="Times New Roman"/>
                <w:sz w:val="20"/>
                <w:szCs w:val="20"/>
                <w:highlight w:val="yellow"/>
              </w:rPr>
            </w:pPr>
            <w:r w:rsidRPr="008A0373">
              <w:rPr>
                <w:rFonts w:ascii="Times New Roman" w:hAnsi="Times New Roman" w:cs="Times New Roman"/>
                <w:sz w:val="20"/>
                <w:szCs w:val="20"/>
              </w:rPr>
              <w:t>- Максимальный класс опасности промышленных объектов и произво</w:t>
            </w:r>
            <w:proofErr w:type="gramStart"/>
            <w:r w:rsidRPr="008A0373">
              <w:rPr>
                <w:rFonts w:ascii="Times New Roman" w:hAnsi="Times New Roman" w:cs="Times New Roman"/>
                <w:sz w:val="20"/>
                <w:szCs w:val="20"/>
              </w:rPr>
              <w:t>дств в с</w:t>
            </w:r>
            <w:proofErr w:type="gramEnd"/>
            <w:r w:rsidRPr="008A0373">
              <w:rPr>
                <w:rFonts w:ascii="Times New Roman" w:hAnsi="Times New Roman" w:cs="Times New Roman"/>
                <w:sz w:val="20"/>
                <w:szCs w:val="20"/>
              </w:rPr>
              <w:t xml:space="preserve">оответствии с санитарной классификацией предприятий, сооружений и иных объектов, установленных </w:t>
            </w:r>
            <w:proofErr w:type="spellStart"/>
            <w:r w:rsidRPr="008A0373">
              <w:rPr>
                <w:rFonts w:ascii="Times New Roman" w:hAnsi="Times New Roman" w:cs="Times New Roman"/>
                <w:sz w:val="20"/>
                <w:szCs w:val="20"/>
              </w:rPr>
              <w:t>СаНПиН</w:t>
            </w:r>
            <w:proofErr w:type="spellEnd"/>
            <w:r w:rsidRPr="008A0373">
              <w:rPr>
                <w:rFonts w:ascii="Times New Roman" w:hAnsi="Times New Roman" w:cs="Times New Roman"/>
                <w:sz w:val="20"/>
                <w:szCs w:val="20"/>
              </w:rPr>
              <w:t xml:space="preserve"> 2.2.1/2.1.1.1200-03-  </w:t>
            </w:r>
            <w:r w:rsidRPr="008A0373">
              <w:rPr>
                <w:rFonts w:ascii="Times New Roman" w:hAnsi="Times New Roman" w:cs="Times New Roman"/>
                <w:b/>
                <w:sz w:val="20"/>
                <w:szCs w:val="20"/>
                <w:lang w:val="en-US"/>
              </w:rPr>
              <w:t>V</w:t>
            </w:r>
            <w:r w:rsidRPr="008A0373">
              <w:rPr>
                <w:rFonts w:ascii="Times New Roman" w:hAnsi="Times New Roman" w:cs="Times New Roman"/>
                <w:b/>
                <w:sz w:val="20"/>
                <w:szCs w:val="20"/>
              </w:rPr>
              <w:t xml:space="preserve"> КЛАСС</w:t>
            </w:r>
          </w:p>
        </w:tc>
        <w:tc>
          <w:tcPr>
            <w:tcW w:w="2835" w:type="dxa"/>
            <w:tcBorders>
              <w:bottom w:val="single" w:sz="4" w:space="0" w:color="auto"/>
              <w:right w:val="single" w:sz="4" w:space="0" w:color="auto"/>
            </w:tcBorders>
          </w:tcPr>
          <w:p w:rsidR="007753C3" w:rsidRPr="008A0373" w:rsidRDefault="007753C3" w:rsidP="00713E7B">
            <w:pPr>
              <w:autoSpaceDE w:val="0"/>
              <w:autoSpaceDN w:val="0"/>
              <w:adjustRightInd w:val="0"/>
              <w:spacing w:after="0" w:line="240" w:lineRule="auto"/>
              <w:rPr>
                <w:rFonts w:ascii="Times New Roman" w:hAnsi="Times New Roman" w:cs="Times New Roman"/>
                <w:sz w:val="20"/>
                <w:szCs w:val="20"/>
              </w:rPr>
            </w:pPr>
            <w:r w:rsidRPr="008A0373">
              <w:rPr>
                <w:rFonts w:ascii="Times New Roman" w:hAnsi="Times New Roman" w:cs="Times New Roman"/>
                <w:sz w:val="20"/>
                <w:szCs w:val="20"/>
              </w:rPr>
              <w:lastRenderedPageBreak/>
              <w:t xml:space="preserve">Не допускается размещать новые производственные объекты на рекреационных территориях (водных, лесных, </w:t>
            </w:r>
            <w:r w:rsidRPr="008A0373">
              <w:rPr>
                <w:rFonts w:ascii="Times New Roman" w:hAnsi="Times New Roman" w:cs="Times New Roman"/>
                <w:sz w:val="20"/>
                <w:szCs w:val="20"/>
              </w:rPr>
              <w:lastRenderedPageBreak/>
              <w:t xml:space="preserve">ландшафтных), в зонах санитарной охраны источников водоснабжения, </w:t>
            </w:r>
            <w:proofErr w:type="spellStart"/>
            <w:r w:rsidRPr="008A0373">
              <w:rPr>
                <w:rFonts w:ascii="Times New Roman" w:hAnsi="Times New Roman" w:cs="Times New Roman"/>
                <w:sz w:val="20"/>
                <w:szCs w:val="20"/>
              </w:rPr>
              <w:t>водоохранных</w:t>
            </w:r>
            <w:proofErr w:type="spellEnd"/>
            <w:r w:rsidRPr="008A0373">
              <w:rPr>
                <w:rFonts w:ascii="Times New Roman" w:hAnsi="Times New Roman" w:cs="Times New Roman"/>
                <w:sz w:val="20"/>
                <w:szCs w:val="20"/>
              </w:rPr>
              <w:t xml:space="preserve"> и прибрежных зонах рек.</w:t>
            </w:r>
          </w:p>
          <w:p w:rsidR="007753C3" w:rsidRPr="008A0373" w:rsidRDefault="007753C3" w:rsidP="00713E7B">
            <w:pPr>
              <w:autoSpaceDE w:val="0"/>
              <w:autoSpaceDN w:val="0"/>
              <w:adjustRightInd w:val="0"/>
              <w:spacing w:after="0" w:line="240" w:lineRule="auto"/>
              <w:rPr>
                <w:rFonts w:ascii="Times New Roman" w:hAnsi="Times New Roman" w:cs="Times New Roman"/>
                <w:sz w:val="20"/>
                <w:szCs w:val="20"/>
              </w:rPr>
            </w:pPr>
          </w:p>
          <w:p w:rsidR="007753C3" w:rsidRPr="008A0373" w:rsidRDefault="007753C3" w:rsidP="00713E7B">
            <w:pPr>
              <w:autoSpaceDE w:val="0"/>
              <w:autoSpaceDN w:val="0"/>
              <w:adjustRightInd w:val="0"/>
              <w:spacing w:after="0" w:line="240" w:lineRule="auto"/>
              <w:jc w:val="both"/>
              <w:rPr>
                <w:rFonts w:ascii="Times New Roman" w:hAnsi="Times New Roman" w:cs="Times New Roman"/>
                <w:sz w:val="20"/>
                <w:szCs w:val="20"/>
                <w:highlight w:val="yellow"/>
              </w:rPr>
            </w:pPr>
            <w:r w:rsidRPr="008A0373">
              <w:rPr>
                <w:rFonts w:ascii="Times New Roman" w:hAnsi="Times New Roman" w:cs="Times New Roman"/>
                <w:sz w:val="20"/>
                <w:szCs w:val="20"/>
              </w:rPr>
              <w:t xml:space="preserve">Не допускается размещение организаций, промышленных объектов и производств, групп промышленных объектов и сооружений, являющихся источниками воздействия на среду обитания и здоровье человека, класс опасности которых выше V класса опасности, и для которых требуется установление санитарно-защитной зоны более 50 метров в соответствии с </w:t>
            </w:r>
            <w:proofErr w:type="spellStart"/>
            <w:r w:rsidRPr="008A0373">
              <w:rPr>
                <w:rFonts w:ascii="Times New Roman" w:hAnsi="Times New Roman" w:cs="Times New Roman"/>
                <w:sz w:val="20"/>
                <w:szCs w:val="20"/>
              </w:rPr>
              <w:t>СаНПиН</w:t>
            </w:r>
            <w:proofErr w:type="spellEnd"/>
            <w:r w:rsidRPr="008A0373">
              <w:rPr>
                <w:rFonts w:ascii="Times New Roman" w:hAnsi="Times New Roman" w:cs="Times New Roman"/>
                <w:sz w:val="20"/>
                <w:szCs w:val="20"/>
              </w:rPr>
              <w:t xml:space="preserve"> 2.21/2.1.1.1200-03  </w:t>
            </w:r>
          </w:p>
        </w:tc>
      </w:tr>
    </w:tbl>
    <w:p w:rsidR="00627125" w:rsidRDefault="00627125" w:rsidP="00713E7B">
      <w:pPr>
        <w:spacing w:after="0" w:line="240" w:lineRule="auto"/>
        <w:rPr>
          <w:rFonts w:ascii="Times New Roman" w:hAnsi="Times New Roman" w:cs="Times New Roman"/>
          <w:b/>
          <w:sz w:val="24"/>
          <w:szCs w:val="24"/>
        </w:rPr>
      </w:pPr>
    </w:p>
    <w:p w:rsidR="007753C3" w:rsidRDefault="007753C3" w:rsidP="009C29BC">
      <w:pPr>
        <w:spacing w:after="0" w:line="240" w:lineRule="auto"/>
        <w:jc w:val="center"/>
        <w:rPr>
          <w:rFonts w:ascii="Times New Roman" w:hAnsi="Times New Roman" w:cs="Times New Roman"/>
          <w:b/>
          <w:sz w:val="24"/>
          <w:szCs w:val="24"/>
        </w:rPr>
      </w:pPr>
      <w:r w:rsidRPr="008A0373">
        <w:rPr>
          <w:rFonts w:ascii="Times New Roman" w:hAnsi="Times New Roman" w:cs="Times New Roman"/>
          <w:b/>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27"/>
        <w:gridCol w:w="4311"/>
        <w:gridCol w:w="3627"/>
      </w:tblGrid>
      <w:tr w:rsidR="009C29BC" w:rsidRPr="009C29BC" w:rsidTr="000041D5">
        <w:trPr>
          <w:trHeight w:val="384"/>
        </w:trPr>
        <w:tc>
          <w:tcPr>
            <w:tcW w:w="2127"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4311"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3627"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9C29BC" w:rsidRPr="009C29BC" w:rsidTr="009C29BC">
        <w:trPr>
          <w:trHeight w:val="206"/>
        </w:trPr>
        <w:tc>
          <w:tcPr>
            <w:tcW w:w="2127" w:type="dxa"/>
          </w:tcPr>
          <w:p w:rsidR="009C29BC" w:rsidRPr="009C29BC" w:rsidRDefault="009C29BC"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Хранение автотранспорта (2.7.1)</w:t>
            </w:r>
          </w:p>
        </w:tc>
        <w:tc>
          <w:tcPr>
            <w:tcW w:w="4311" w:type="dxa"/>
          </w:tcPr>
          <w:p w:rsidR="009C29BC" w:rsidRPr="009C29BC" w:rsidRDefault="009C29BC"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1м.</w:t>
            </w:r>
          </w:p>
          <w:p w:rsidR="009C29BC" w:rsidRPr="009C29BC" w:rsidRDefault="009C29BC"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границы земельного участка (красной линии) – 5м.</w:t>
            </w:r>
          </w:p>
          <w:p w:rsidR="009C29BC" w:rsidRPr="009C29BC" w:rsidRDefault="009C29BC"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Этажность – 1эт.</w:t>
            </w:r>
          </w:p>
          <w:p w:rsidR="009C29BC" w:rsidRPr="009C29BC" w:rsidRDefault="009C29BC"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машиномест – 2шт.</w:t>
            </w:r>
          </w:p>
        </w:tc>
        <w:tc>
          <w:tcPr>
            <w:tcW w:w="3627" w:type="dxa"/>
          </w:tcPr>
          <w:p w:rsidR="009C29BC" w:rsidRPr="009C29BC" w:rsidRDefault="009C29BC" w:rsidP="00713E7B">
            <w:pPr>
              <w:spacing w:after="0" w:line="240" w:lineRule="auto"/>
              <w:rPr>
                <w:rFonts w:ascii="Times New Roman" w:hAnsi="Times New Roman" w:cs="Times New Roman"/>
                <w:sz w:val="20"/>
                <w:szCs w:val="20"/>
              </w:rPr>
            </w:pPr>
          </w:p>
        </w:tc>
      </w:tr>
      <w:tr w:rsidR="009C29BC" w:rsidRPr="009C29BC" w:rsidTr="009C29BC">
        <w:trPr>
          <w:trHeight w:val="206"/>
        </w:trPr>
        <w:tc>
          <w:tcPr>
            <w:tcW w:w="2127" w:type="dxa"/>
          </w:tcPr>
          <w:p w:rsidR="009C29BC" w:rsidRPr="009C29BC" w:rsidRDefault="009C29BC"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Предоставления коммунальных услуг (3.1.1)</w:t>
            </w:r>
          </w:p>
        </w:tc>
        <w:tc>
          <w:tcPr>
            <w:tcW w:w="4311" w:type="dxa"/>
          </w:tcPr>
          <w:p w:rsidR="009C29BC" w:rsidRPr="009C29BC" w:rsidRDefault="009C29BC"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xml:space="preserve">-Максимальный процент застройки не подлежит установлению, </w:t>
            </w:r>
          </w:p>
          <w:p w:rsidR="009C29BC" w:rsidRPr="009C29BC" w:rsidRDefault="009C29BC" w:rsidP="00713E7B">
            <w:pPr>
              <w:pStyle w:val="ConsPlusNormal"/>
              <w:rPr>
                <w:sz w:val="20"/>
                <w:szCs w:val="20"/>
              </w:rPr>
            </w:pPr>
            <w:r w:rsidRPr="009C29BC">
              <w:rPr>
                <w:sz w:val="20"/>
                <w:szCs w:val="20"/>
              </w:rPr>
              <w:t>- Минимальный отступ от границ смежного земельного участка не менее– 5м;</w:t>
            </w:r>
          </w:p>
          <w:p w:rsidR="009C29BC" w:rsidRPr="009C29BC" w:rsidRDefault="009C29BC" w:rsidP="00713E7B">
            <w:pPr>
              <w:pStyle w:val="ConsPlusNormal"/>
              <w:rPr>
                <w:sz w:val="20"/>
                <w:szCs w:val="20"/>
              </w:rPr>
            </w:pPr>
            <w:r w:rsidRPr="009C29BC">
              <w:rPr>
                <w:sz w:val="20"/>
                <w:szCs w:val="20"/>
              </w:rPr>
              <w:t>- Минимальный отступ выгребной ямы, септика от жилого дома на примыкающем земельном участке  – 12м;</w:t>
            </w:r>
          </w:p>
          <w:p w:rsidR="009C29BC" w:rsidRPr="009C29BC" w:rsidRDefault="009C29BC" w:rsidP="00713E7B">
            <w:pPr>
              <w:pStyle w:val="ConsPlusNormal"/>
              <w:rPr>
                <w:sz w:val="20"/>
                <w:szCs w:val="20"/>
              </w:rPr>
            </w:pPr>
            <w:r w:rsidRPr="009C29BC">
              <w:rPr>
                <w:sz w:val="20"/>
                <w:szCs w:val="20"/>
              </w:rPr>
              <w:t>- минимальное расстояние от водозаборных колодцев 20 метров.</w:t>
            </w:r>
          </w:p>
        </w:tc>
        <w:tc>
          <w:tcPr>
            <w:tcW w:w="3627" w:type="dxa"/>
          </w:tcPr>
          <w:p w:rsidR="009C29BC" w:rsidRPr="009C29BC" w:rsidRDefault="009C29BC" w:rsidP="00713E7B">
            <w:pPr>
              <w:spacing w:after="0" w:line="240" w:lineRule="auto"/>
              <w:rPr>
                <w:rFonts w:ascii="Times New Roman" w:hAnsi="Times New Roman" w:cs="Times New Roman"/>
                <w:sz w:val="20"/>
                <w:szCs w:val="20"/>
              </w:rPr>
            </w:pPr>
          </w:p>
        </w:tc>
      </w:tr>
      <w:tr w:rsidR="009C29BC" w:rsidRPr="009C29BC" w:rsidTr="009C29BC">
        <w:trPr>
          <w:trHeight w:val="206"/>
        </w:trPr>
        <w:tc>
          <w:tcPr>
            <w:tcW w:w="2127" w:type="dxa"/>
          </w:tcPr>
          <w:p w:rsidR="009C29BC" w:rsidRPr="009C29BC" w:rsidRDefault="009C29BC"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tc>
        <w:tc>
          <w:tcPr>
            <w:tcW w:w="4311" w:type="dxa"/>
          </w:tcPr>
          <w:p w:rsidR="009C29BC" w:rsidRPr="009C29BC" w:rsidRDefault="009C29BC" w:rsidP="00713E7B">
            <w:pPr>
              <w:pStyle w:val="ConsPlusNormal"/>
              <w:jc w:val="both"/>
              <w:rPr>
                <w:sz w:val="20"/>
                <w:szCs w:val="20"/>
              </w:rPr>
            </w:pPr>
            <w:r w:rsidRPr="009C29BC">
              <w:rPr>
                <w:sz w:val="20"/>
                <w:szCs w:val="20"/>
              </w:rPr>
              <w:t>Минимальный процент озеленения земельных участков:</w:t>
            </w:r>
          </w:p>
          <w:p w:rsidR="009C29BC" w:rsidRPr="009C29BC" w:rsidRDefault="009C29BC" w:rsidP="00713E7B">
            <w:pPr>
              <w:pStyle w:val="ConsPlusNormal"/>
              <w:jc w:val="both"/>
              <w:rPr>
                <w:sz w:val="20"/>
                <w:szCs w:val="20"/>
              </w:rPr>
            </w:pPr>
            <w:r w:rsidRPr="009C29BC">
              <w:rPr>
                <w:sz w:val="20"/>
                <w:szCs w:val="20"/>
              </w:rPr>
              <w:t>- детских и спортивных площадок не менее 20 %, с учетом инсоляции детских и спортивных площадок в течение 5 часов светового дня.</w:t>
            </w:r>
          </w:p>
          <w:p w:rsidR="009C29BC" w:rsidRPr="009C29BC" w:rsidRDefault="009C29BC" w:rsidP="00713E7B">
            <w:pPr>
              <w:pStyle w:val="ConsPlusNormal"/>
              <w:jc w:val="both"/>
              <w:rPr>
                <w:sz w:val="20"/>
                <w:szCs w:val="20"/>
              </w:rPr>
            </w:pPr>
            <w:r w:rsidRPr="009C29BC">
              <w:rPr>
                <w:sz w:val="20"/>
                <w:szCs w:val="20"/>
              </w:rPr>
              <w:t>Расстояние от деревьев/кустарников до:</w:t>
            </w:r>
          </w:p>
          <w:p w:rsidR="009C29BC" w:rsidRPr="009C29BC" w:rsidRDefault="009C29BC" w:rsidP="00713E7B">
            <w:pPr>
              <w:pStyle w:val="ConsPlusNonformat"/>
              <w:jc w:val="both"/>
              <w:rPr>
                <w:rFonts w:ascii="Times New Roman" w:hAnsi="Times New Roman" w:cs="Times New Roman"/>
              </w:rPr>
            </w:pPr>
            <w:r w:rsidRPr="009C29BC">
              <w:rPr>
                <w:rFonts w:ascii="Times New Roman" w:hAnsi="Times New Roman" w:cs="Times New Roman"/>
              </w:rPr>
              <w:t>- Наружных стен зданий и сооружения -5/1,5 метров;</w:t>
            </w:r>
          </w:p>
          <w:p w:rsidR="009C29BC" w:rsidRPr="009C29BC" w:rsidRDefault="009C29BC" w:rsidP="00713E7B">
            <w:pPr>
              <w:pStyle w:val="ConsPlusNonformat"/>
              <w:rPr>
                <w:rFonts w:ascii="Times New Roman" w:hAnsi="Times New Roman" w:cs="Times New Roman"/>
              </w:rPr>
            </w:pPr>
            <w:r w:rsidRPr="009C29BC">
              <w:rPr>
                <w:rFonts w:ascii="Times New Roman" w:hAnsi="Times New Roman" w:cs="Times New Roman"/>
              </w:rPr>
              <w:t>-  Подземных сетей:</w:t>
            </w:r>
          </w:p>
          <w:p w:rsidR="009C29BC" w:rsidRPr="009C29BC" w:rsidRDefault="009C29BC" w:rsidP="00713E7B">
            <w:pPr>
              <w:pStyle w:val="ConsPlusNonformat"/>
              <w:jc w:val="both"/>
              <w:rPr>
                <w:rFonts w:ascii="Times New Roman" w:hAnsi="Times New Roman" w:cs="Times New Roman"/>
              </w:rPr>
            </w:pPr>
            <w:r w:rsidRPr="009C29BC">
              <w:rPr>
                <w:rFonts w:ascii="Times New Roman" w:hAnsi="Times New Roman" w:cs="Times New Roman"/>
              </w:rPr>
              <w:t>газопровод, канализация 1,5/(не норм.) метров;</w:t>
            </w:r>
          </w:p>
          <w:p w:rsidR="009C29BC" w:rsidRPr="009C29BC" w:rsidRDefault="009C29BC" w:rsidP="00713E7B">
            <w:pPr>
              <w:pStyle w:val="ConsPlusNonformat"/>
              <w:jc w:val="both"/>
              <w:rPr>
                <w:rFonts w:ascii="Times New Roman" w:hAnsi="Times New Roman" w:cs="Times New Roman"/>
              </w:rPr>
            </w:pPr>
            <w:r w:rsidRPr="009C29BC">
              <w:rPr>
                <w:rFonts w:ascii="Times New Roman" w:hAnsi="Times New Roman" w:cs="Times New Roman"/>
              </w:rPr>
              <w:t xml:space="preserve">тепловая сеть (стенка канала, тоннеля или оболочка при </w:t>
            </w:r>
            <w:proofErr w:type="spellStart"/>
            <w:r w:rsidRPr="009C29BC">
              <w:rPr>
                <w:rFonts w:ascii="Times New Roman" w:hAnsi="Times New Roman" w:cs="Times New Roman"/>
              </w:rPr>
              <w:t>бесканальной</w:t>
            </w:r>
            <w:proofErr w:type="spellEnd"/>
            <w:r w:rsidRPr="009C29BC">
              <w:rPr>
                <w:rFonts w:ascii="Times New Roman" w:hAnsi="Times New Roman" w:cs="Times New Roman"/>
              </w:rPr>
              <w:t xml:space="preserve"> прокладке) 2/1 метров; водопровод / дренаж - 2/0м;</w:t>
            </w:r>
          </w:p>
          <w:p w:rsidR="009C29BC" w:rsidRPr="009C29BC" w:rsidRDefault="009C29BC" w:rsidP="00713E7B">
            <w:pPr>
              <w:pStyle w:val="ConsPlusNonformat"/>
              <w:jc w:val="both"/>
            </w:pPr>
            <w:r w:rsidRPr="009C29BC">
              <w:rPr>
                <w:rFonts w:ascii="Times New Roman" w:hAnsi="Times New Roman" w:cs="Times New Roman"/>
              </w:rPr>
              <w:t>силовой кабель и кабель связи  2/0,7 метров.</w:t>
            </w:r>
          </w:p>
        </w:tc>
        <w:tc>
          <w:tcPr>
            <w:tcW w:w="3627" w:type="dxa"/>
          </w:tcPr>
          <w:p w:rsidR="009C29BC" w:rsidRPr="009C29BC" w:rsidRDefault="009C29BC" w:rsidP="00713E7B">
            <w:pPr>
              <w:pStyle w:val="ConsPlusNormal"/>
              <w:jc w:val="both"/>
              <w:rPr>
                <w:sz w:val="20"/>
                <w:szCs w:val="20"/>
              </w:rPr>
            </w:pPr>
          </w:p>
        </w:tc>
      </w:tr>
    </w:tbl>
    <w:p w:rsidR="007753C3" w:rsidRPr="008A0373" w:rsidRDefault="007753C3" w:rsidP="00713E7B">
      <w:pPr>
        <w:spacing w:after="0" w:line="240" w:lineRule="auto"/>
        <w:jc w:val="center"/>
        <w:rPr>
          <w:rFonts w:ascii="Times New Roman" w:hAnsi="Times New Roman" w:cs="Times New Roman"/>
          <w:b/>
          <w:sz w:val="20"/>
          <w:szCs w:val="20"/>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9C29BC" w:rsidRPr="008A0373"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835"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 xml:space="preserve">Ограничения использования земельных участков и объектов капитального </w:t>
            </w:r>
            <w:r w:rsidRPr="009C29BC">
              <w:rPr>
                <w:rFonts w:ascii="Times New Roman" w:hAnsi="Times New Roman" w:cs="Times New Roman"/>
                <w:b/>
                <w:sz w:val="20"/>
                <w:szCs w:val="20"/>
              </w:rPr>
              <w:lastRenderedPageBreak/>
              <w:t>строительства</w:t>
            </w:r>
          </w:p>
        </w:tc>
      </w:tr>
      <w:tr w:rsidR="007753C3" w:rsidRPr="008A0373" w:rsidTr="00AC0E54">
        <w:trPr>
          <w:trHeight w:val="1118"/>
        </w:trPr>
        <w:tc>
          <w:tcPr>
            <w:tcW w:w="2127" w:type="dxa"/>
            <w:tcBorders>
              <w:top w:val="single" w:sz="8" w:space="0" w:color="auto"/>
              <w:left w:val="single" w:sz="8" w:space="0" w:color="auto"/>
              <w:bottom w:val="single" w:sz="8" w:space="0" w:color="auto"/>
              <w:right w:val="single" w:sz="8" w:space="0" w:color="auto"/>
            </w:tcBorders>
            <w:hideMark/>
          </w:tcPr>
          <w:p w:rsidR="007753C3" w:rsidRPr="008A0373" w:rsidRDefault="00C64AA4"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Связь</w:t>
            </w:r>
            <w:r w:rsidR="007753C3" w:rsidRPr="008A0373">
              <w:rPr>
                <w:rFonts w:ascii="Times New Roman" w:eastAsia="Calibri" w:hAnsi="Times New Roman" w:cs="Times New Roman"/>
                <w:sz w:val="20"/>
                <w:szCs w:val="20"/>
              </w:rPr>
              <w:t xml:space="preserve"> (6.8)</w:t>
            </w:r>
          </w:p>
          <w:p w:rsidR="007753C3" w:rsidRPr="008A0373" w:rsidRDefault="007753C3" w:rsidP="00713E7B">
            <w:pPr>
              <w:spacing w:after="0" w:line="240" w:lineRule="auto"/>
              <w:rPr>
                <w:rFonts w:ascii="Times New Roman" w:eastAsia="Calibri" w:hAnsi="Times New Roman" w:cs="Times New Roman"/>
                <w:sz w:val="20"/>
                <w:szCs w:val="20"/>
              </w:rPr>
            </w:pPr>
          </w:p>
          <w:p w:rsidR="007753C3" w:rsidRPr="008A0373" w:rsidRDefault="007753C3" w:rsidP="00713E7B">
            <w:pPr>
              <w:spacing w:after="0" w:line="240" w:lineRule="auto"/>
              <w:rPr>
                <w:rFonts w:ascii="Times New Roman" w:eastAsia="Calibri" w:hAnsi="Times New Roman" w:cs="Times New Roman"/>
                <w:sz w:val="20"/>
                <w:szCs w:val="20"/>
              </w:rPr>
            </w:pPr>
            <w:r w:rsidRPr="008A0373">
              <w:rPr>
                <w:rFonts w:ascii="Times New Roman" w:eastAsia="Calibri" w:hAnsi="Times New Roman" w:cs="Times New Roman"/>
                <w:sz w:val="20"/>
                <w:szCs w:val="20"/>
              </w:rPr>
              <w:t>Тяжелая промышленность</w:t>
            </w:r>
          </w:p>
          <w:p w:rsidR="007753C3" w:rsidRPr="008A0373" w:rsidRDefault="007753C3" w:rsidP="00713E7B">
            <w:pPr>
              <w:spacing w:after="0" w:line="240" w:lineRule="auto"/>
              <w:rPr>
                <w:rFonts w:ascii="Times New Roman" w:eastAsia="Calibri" w:hAnsi="Times New Roman" w:cs="Times New Roman"/>
                <w:sz w:val="20"/>
                <w:szCs w:val="20"/>
              </w:rPr>
            </w:pPr>
            <w:r w:rsidRPr="008A0373">
              <w:rPr>
                <w:rFonts w:ascii="Times New Roman" w:eastAsia="Calibri" w:hAnsi="Times New Roman" w:cs="Times New Roman"/>
                <w:sz w:val="20"/>
                <w:szCs w:val="20"/>
              </w:rPr>
              <w:t>(6.2)</w:t>
            </w:r>
          </w:p>
        </w:tc>
        <w:tc>
          <w:tcPr>
            <w:tcW w:w="5103" w:type="dxa"/>
            <w:tcBorders>
              <w:top w:val="single" w:sz="8" w:space="0" w:color="auto"/>
              <w:left w:val="single" w:sz="8" w:space="0" w:color="auto"/>
              <w:bottom w:val="single" w:sz="8" w:space="0" w:color="auto"/>
              <w:right w:val="single" w:sz="8" w:space="0" w:color="auto"/>
            </w:tcBorders>
            <w:hideMark/>
          </w:tcPr>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участка</w:t>
            </w:r>
            <w:r w:rsidR="00F471B7">
              <w:rPr>
                <w:rFonts w:ascii="Times New Roman" w:hAnsi="Times New Roman" w:cs="Times New Roman"/>
                <w:sz w:val="20"/>
                <w:szCs w:val="20"/>
              </w:rPr>
              <w:t xml:space="preserve"> </w:t>
            </w:r>
            <w:r w:rsidRPr="00516639">
              <w:rPr>
                <w:rFonts w:ascii="Times New Roman" w:hAnsi="Times New Roman" w:cs="Times New Roman"/>
                <w:sz w:val="20"/>
                <w:szCs w:val="20"/>
              </w:rPr>
              <w:t>-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участка- 5</w:t>
            </w:r>
            <w:r>
              <w:rPr>
                <w:rFonts w:ascii="Times New Roman" w:hAnsi="Times New Roman" w:cs="Times New Roman"/>
                <w:sz w:val="20"/>
                <w:szCs w:val="20"/>
              </w:rPr>
              <w:t>0</w:t>
            </w:r>
            <w:r w:rsidRPr="00516639">
              <w:rPr>
                <w:rFonts w:ascii="Times New Roman" w:hAnsi="Times New Roman" w:cs="Times New Roman"/>
                <w:sz w:val="20"/>
                <w:szCs w:val="20"/>
              </w:rPr>
              <w:t>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- 95%</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Максимальная высота – не подлежит установлению.</w:t>
            </w:r>
          </w:p>
        </w:tc>
        <w:tc>
          <w:tcPr>
            <w:tcW w:w="2835" w:type="dxa"/>
            <w:tcBorders>
              <w:top w:val="single" w:sz="8" w:space="0" w:color="auto"/>
              <w:left w:val="single" w:sz="8" w:space="0" w:color="auto"/>
              <w:bottom w:val="single" w:sz="8" w:space="0" w:color="auto"/>
              <w:right w:val="single" w:sz="8" w:space="0" w:color="auto"/>
            </w:tcBorders>
            <w:vAlign w:val="center"/>
            <w:hideMark/>
          </w:tcPr>
          <w:p w:rsidR="007753C3" w:rsidRPr="008A0373"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tc>
      </w:tr>
    </w:tbl>
    <w:p w:rsidR="009C29BC" w:rsidRDefault="009C29BC" w:rsidP="00713E7B">
      <w:pPr>
        <w:pStyle w:val="3"/>
        <w:spacing w:before="0" w:after="0"/>
        <w:rPr>
          <w:rFonts w:ascii="Times New Roman" w:hAnsi="Times New Roman"/>
          <w:sz w:val="24"/>
          <w:szCs w:val="24"/>
        </w:rPr>
      </w:pPr>
    </w:p>
    <w:p w:rsidR="007753C3" w:rsidRDefault="007753C3" w:rsidP="00713E7B">
      <w:pPr>
        <w:pStyle w:val="3"/>
        <w:spacing w:before="0" w:after="0"/>
        <w:rPr>
          <w:rFonts w:ascii="Times New Roman" w:hAnsi="Times New Roman"/>
          <w:sz w:val="24"/>
          <w:szCs w:val="24"/>
        </w:rPr>
      </w:pPr>
      <w:bookmarkStart w:id="63" w:name="_Toc157764685"/>
      <w:r w:rsidRPr="00627125">
        <w:rPr>
          <w:rFonts w:ascii="Times New Roman" w:hAnsi="Times New Roman"/>
          <w:sz w:val="24"/>
          <w:szCs w:val="24"/>
        </w:rPr>
        <w:t>Статья 43. Территориальная зона ЗИИ - Зона инженерной инфраструктуры</w:t>
      </w:r>
      <w:bookmarkEnd w:id="63"/>
    </w:p>
    <w:p w:rsidR="009C29BC" w:rsidRPr="009C29BC" w:rsidRDefault="009C29BC" w:rsidP="009C29BC">
      <w:pPr>
        <w:rPr>
          <w:lang w:eastAsia="ru-RU"/>
        </w:rPr>
      </w:pPr>
    </w:p>
    <w:p w:rsidR="007753C3" w:rsidRPr="00BF26A3" w:rsidRDefault="007753C3" w:rsidP="0014171E">
      <w:pPr>
        <w:spacing w:afterLines="80" w:after="192" w:line="240" w:lineRule="auto"/>
        <w:jc w:val="center"/>
        <w:rPr>
          <w:rFonts w:ascii="Times New Roman" w:hAnsi="Times New Roman" w:cs="Times New Roman"/>
          <w:b/>
          <w:sz w:val="20"/>
          <w:szCs w:val="20"/>
        </w:rPr>
      </w:pPr>
      <w:r w:rsidRPr="00BF26A3">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Look w:val="04A0" w:firstRow="1" w:lastRow="0" w:firstColumn="1" w:lastColumn="0" w:noHBand="0" w:noVBand="1"/>
      </w:tblPr>
      <w:tblGrid>
        <w:gridCol w:w="2694"/>
        <w:gridCol w:w="4536"/>
        <w:gridCol w:w="2835"/>
      </w:tblGrid>
      <w:tr w:rsidR="009C29BC" w:rsidRPr="00BF26A3" w:rsidTr="00AC0E54">
        <w:trPr>
          <w:trHeight w:val="77"/>
        </w:trPr>
        <w:tc>
          <w:tcPr>
            <w:tcW w:w="2694" w:type="dxa"/>
            <w:vAlign w:val="center"/>
          </w:tcPr>
          <w:p w:rsidR="009C29BC" w:rsidRPr="009C29BC" w:rsidRDefault="009C29BC" w:rsidP="000041D5">
            <w:pPr>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4536" w:type="dxa"/>
            <w:vAlign w:val="center"/>
          </w:tcPr>
          <w:p w:rsidR="009C29BC" w:rsidRPr="009C29BC" w:rsidRDefault="009C29BC" w:rsidP="000041D5">
            <w:pPr>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835" w:type="dxa"/>
            <w:vAlign w:val="center"/>
          </w:tcPr>
          <w:p w:rsidR="009C29BC" w:rsidRPr="009C29BC" w:rsidRDefault="009C29BC" w:rsidP="000041D5">
            <w:pPr>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BF26A3" w:rsidTr="00AC0E54">
        <w:trPr>
          <w:trHeight w:val="278"/>
        </w:trPr>
        <w:tc>
          <w:tcPr>
            <w:tcW w:w="2694" w:type="dxa"/>
          </w:tcPr>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Коммунальное обслуживание (3.1);</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Энергетика (6.7);</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Связь (6.8);</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Трубопроводный транспорт (7.5);</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Гидротехнические сооружения (11.3);</w:t>
            </w:r>
          </w:p>
        </w:tc>
        <w:tc>
          <w:tcPr>
            <w:tcW w:w="4536" w:type="dxa"/>
          </w:tcPr>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 xml:space="preserve">- Минимальный размер земельного участка – </w:t>
            </w:r>
            <w:r>
              <w:rPr>
                <w:rFonts w:ascii="Times New Roman" w:hAnsi="Times New Roman" w:cs="Times New Roman"/>
                <w:sz w:val="20"/>
                <w:szCs w:val="20"/>
              </w:rPr>
              <w:t>5</w:t>
            </w:r>
            <w:r w:rsidRPr="00BF26A3">
              <w:rPr>
                <w:rFonts w:ascii="Times New Roman" w:hAnsi="Times New Roman" w:cs="Times New Roman"/>
                <w:sz w:val="20"/>
                <w:szCs w:val="20"/>
              </w:rPr>
              <w:t>0м</w:t>
            </w:r>
            <w:r w:rsidRPr="00BF26A3">
              <w:rPr>
                <w:rFonts w:ascii="Times New Roman" w:hAnsi="Times New Roman" w:cs="Times New Roman"/>
                <w:sz w:val="20"/>
                <w:szCs w:val="20"/>
                <w:vertAlign w:val="superscript"/>
              </w:rPr>
              <w:t>2</w:t>
            </w:r>
            <w:r w:rsidRPr="00BF26A3">
              <w:rPr>
                <w:rFonts w:ascii="Times New Roman" w:hAnsi="Times New Roman" w:cs="Times New Roman"/>
                <w:sz w:val="20"/>
                <w:szCs w:val="20"/>
              </w:rPr>
              <w:t>;</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 xml:space="preserve">- Максимальный размер земельного участка – </w:t>
            </w:r>
            <w:r>
              <w:rPr>
                <w:rFonts w:ascii="Times New Roman" w:hAnsi="Times New Roman" w:cs="Times New Roman"/>
                <w:sz w:val="20"/>
                <w:szCs w:val="20"/>
              </w:rPr>
              <w:t>не подлежит установлению</w:t>
            </w:r>
            <w:r w:rsidRPr="00BF26A3">
              <w:rPr>
                <w:rFonts w:ascii="Times New Roman" w:hAnsi="Times New Roman" w:cs="Times New Roman"/>
                <w:sz w:val="20"/>
                <w:szCs w:val="20"/>
              </w:rPr>
              <w:t>;</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 Минимальная/максимальная ширина земельного участка не подлежит установлению;</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 Минимальная/максимальная длина земельного участка не подлежит установлению;</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 Минимальный отступ от границ земельного участка – 1м;</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 Минимальный отступ от границы земельного участка (красной линии) – 1м;</w:t>
            </w:r>
          </w:p>
          <w:p w:rsidR="007753C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 xml:space="preserve">- Максимальная высота </w:t>
            </w:r>
            <w:r>
              <w:rPr>
                <w:rFonts w:ascii="Times New Roman" w:hAnsi="Times New Roman" w:cs="Times New Roman"/>
                <w:sz w:val="20"/>
                <w:szCs w:val="20"/>
              </w:rPr>
              <w:t>строений, сооружений</w:t>
            </w:r>
            <w:r w:rsidRPr="00BF26A3">
              <w:rPr>
                <w:rFonts w:ascii="Times New Roman" w:hAnsi="Times New Roman" w:cs="Times New Roman"/>
                <w:sz w:val="20"/>
                <w:szCs w:val="20"/>
              </w:rPr>
              <w:t xml:space="preserve"> – 30м;</w:t>
            </w:r>
          </w:p>
          <w:p w:rsidR="007753C3" w:rsidRPr="00BF26A3" w:rsidRDefault="007753C3" w:rsidP="00713E7B">
            <w:pPr>
              <w:rPr>
                <w:rFonts w:ascii="Times New Roman" w:hAnsi="Times New Roman" w:cs="Times New Roman"/>
                <w:sz w:val="20"/>
                <w:szCs w:val="20"/>
              </w:rPr>
            </w:pPr>
            <w:r>
              <w:rPr>
                <w:rFonts w:ascii="Times New Roman" w:hAnsi="Times New Roman" w:cs="Times New Roman"/>
                <w:sz w:val="20"/>
                <w:szCs w:val="20"/>
              </w:rPr>
              <w:t>-Максимальное количество этажей – 3;</w:t>
            </w:r>
          </w:p>
          <w:p w:rsidR="007753C3" w:rsidRPr="00BF26A3" w:rsidRDefault="007753C3" w:rsidP="00713E7B">
            <w:pPr>
              <w:rPr>
                <w:rFonts w:ascii="Times New Roman" w:hAnsi="Times New Roman" w:cs="Times New Roman"/>
                <w:sz w:val="20"/>
                <w:szCs w:val="20"/>
              </w:rPr>
            </w:pPr>
            <w:r w:rsidRPr="00BF26A3">
              <w:rPr>
                <w:rFonts w:ascii="Times New Roman" w:hAnsi="Times New Roman" w:cs="Times New Roman"/>
                <w:sz w:val="20"/>
                <w:szCs w:val="20"/>
              </w:rPr>
              <w:t>- Максимальный процент застройки – 90%</w:t>
            </w:r>
          </w:p>
        </w:tc>
        <w:tc>
          <w:tcPr>
            <w:tcW w:w="2835" w:type="dxa"/>
          </w:tcPr>
          <w:p w:rsidR="00C64AA4" w:rsidRPr="00B84FC7" w:rsidRDefault="00C64AA4" w:rsidP="00713E7B">
            <w:pPr>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BF26A3" w:rsidRDefault="007753C3" w:rsidP="00713E7B">
            <w:pPr>
              <w:autoSpaceDE w:val="0"/>
              <w:autoSpaceDN w:val="0"/>
              <w:adjustRightInd w:val="0"/>
              <w:jc w:val="center"/>
              <w:rPr>
                <w:rFonts w:ascii="Times New Roman" w:hAnsi="Times New Roman" w:cs="Times New Roman"/>
                <w:b/>
                <w:sz w:val="20"/>
                <w:szCs w:val="20"/>
              </w:rPr>
            </w:pPr>
          </w:p>
        </w:tc>
      </w:tr>
    </w:tbl>
    <w:p w:rsidR="007753C3" w:rsidRPr="00BF26A3" w:rsidRDefault="007753C3" w:rsidP="00713E7B">
      <w:pPr>
        <w:spacing w:after="0" w:line="240" w:lineRule="auto"/>
        <w:contextualSpacing/>
        <w:rPr>
          <w:rFonts w:ascii="Times New Roman" w:hAnsi="Times New Roman" w:cs="Times New Roman"/>
          <w:b/>
          <w:sz w:val="24"/>
          <w:szCs w:val="24"/>
        </w:rPr>
      </w:pPr>
    </w:p>
    <w:p w:rsidR="007753C3" w:rsidRDefault="007753C3" w:rsidP="00713E7B">
      <w:pPr>
        <w:spacing w:after="0" w:line="240" w:lineRule="auto"/>
        <w:jc w:val="center"/>
        <w:rPr>
          <w:rFonts w:ascii="Times New Roman" w:hAnsi="Times New Roman" w:cs="Times New Roman"/>
          <w:b/>
          <w:sz w:val="24"/>
          <w:szCs w:val="24"/>
        </w:rPr>
      </w:pPr>
      <w:r w:rsidRPr="00BF26A3">
        <w:rPr>
          <w:rFonts w:ascii="Times New Roman" w:hAnsi="Times New Roman" w:cs="Times New Roman"/>
          <w:b/>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rFonts w:ascii="Times New Roman" w:hAnsi="Times New Roman" w:cs="Times New Roman"/>
          <w:b/>
          <w:sz w:val="24"/>
          <w:szCs w:val="24"/>
        </w:rPr>
        <w:t xml:space="preserve"> не установлены.</w:t>
      </w:r>
    </w:p>
    <w:p w:rsidR="009C29BC" w:rsidRPr="00BF26A3" w:rsidRDefault="009C29BC" w:rsidP="00713E7B">
      <w:pPr>
        <w:spacing w:after="0" w:line="240" w:lineRule="auto"/>
        <w:jc w:val="center"/>
        <w:rPr>
          <w:rFonts w:ascii="Times New Roman" w:hAnsi="Times New Roman" w:cs="Times New Roman"/>
          <w:b/>
          <w:sz w:val="20"/>
          <w:szCs w:val="20"/>
        </w:rPr>
      </w:pPr>
    </w:p>
    <w:p w:rsidR="007753C3" w:rsidRPr="00D15535" w:rsidRDefault="007753C3" w:rsidP="00713E7B">
      <w:pPr>
        <w:spacing w:after="0" w:line="240" w:lineRule="auto"/>
        <w:jc w:val="center"/>
        <w:rPr>
          <w:rFonts w:ascii="Times New Roman" w:hAnsi="Times New Roman" w:cs="Times New Roman"/>
          <w:b/>
          <w:sz w:val="24"/>
          <w:szCs w:val="24"/>
        </w:rPr>
      </w:pPr>
      <w:r w:rsidRPr="00D15535">
        <w:rPr>
          <w:rFonts w:ascii="Times New Roman" w:hAnsi="Times New Roman" w:cs="Times New Roman"/>
          <w:b/>
          <w:sz w:val="24"/>
          <w:szCs w:val="24"/>
        </w:rPr>
        <w:t>3. Условно разрешенные виды разрешенного использования не установлены.</w:t>
      </w:r>
    </w:p>
    <w:p w:rsidR="007753C3" w:rsidRPr="00BF26A3" w:rsidRDefault="007753C3" w:rsidP="00713E7B">
      <w:pPr>
        <w:spacing w:after="0" w:line="240" w:lineRule="auto"/>
        <w:rPr>
          <w:rFonts w:ascii="Times New Roman" w:hAnsi="Times New Roman" w:cs="Times New Roman"/>
          <w:b/>
          <w:sz w:val="24"/>
          <w:szCs w:val="24"/>
          <w:highlight w:val="yellow"/>
        </w:rPr>
      </w:pPr>
    </w:p>
    <w:p w:rsidR="00C64AA4" w:rsidRDefault="00C64AA4" w:rsidP="00713E7B">
      <w:pPr>
        <w:spacing w:after="0" w:line="240" w:lineRule="auto"/>
        <w:jc w:val="center"/>
        <w:rPr>
          <w:rFonts w:ascii="Times New Roman" w:hAnsi="Times New Roman" w:cs="Times New Roman"/>
          <w:b/>
          <w:sz w:val="24"/>
          <w:szCs w:val="24"/>
          <w:u w:val="single"/>
        </w:rPr>
      </w:pPr>
    </w:p>
    <w:p w:rsidR="00C64AA4" w:rsidRDefault="00C64AA4" w:rsidP="00713E7B">
      <w:pPr>
        <w:spacing w:after="0" w:line="240" w:lineRule="auto"/>
        <w:jc w:val="center"/>
        <w:rPr>
          <w:rFonts w:ascii="Times New Roman" w:hAnsi="Times New Roman" w:cs="Times New Roman"/>
          <w:b/>
          <w:sz w:val="24"/>
          <w:szCs w:val="24"/>
          <w:u w:val="single"/>
        </w:rPr>
      </w:pPr>
    </w:p>
    <w:p w:rsidR="007753C3" w:rsidRPr="00627125" w:rsidRDefault="007753C3" w:rsidP="00713E7B">
      <w:pPr>
        <w:pStyle w:val="3"/>
        <w:spacing w:before="0" w:after="0"/>
        <w:rPr>
          <w:rFonts w:ascii="Times New Roman" w:hAnsi="Times New Roman"/>
          <w:b w:val="0"/>
          <w:sz w:val="24"/>
          <w:szCs w:val="24"/>
        </w:rPr>
      </w:pPr>
      <w:bookmarkStart w:id="64" w:name="_Toc157764686"/>
      <w:r w:rsidRPr="00627125">
        <w:rPr>
          <w:rFonts w:ascii="Times New Roman" w:hAnsi="Times New Roman"/>
          <w:sz w:val="24"/>
          <w:szCs w:val="24"/>
        </w:rPr>
        <w:t>Статья 44. Территориальная зона ЗТИ - Зона транспортной инфраструктуры</w:t>
      </w:r>
      <w:bookmarkEnd w:id="64"/>
    </w:p>
    <w:p w:rsidR="007753C3" w:rsidRPr="00682AC1" w:rsidRDefault="007753C3" w:rsidP="00713E7B">
      <w:pPr>
        <w:spacing w:after="0" w:line="240" w:lineRule="auto"/>
        <w:rPr>
          <w:rFonts w:ascii="Times New Roman" w:hAnsi="Times New Roman" w:cs="Times New Roman"/>
          <w:b/>
          <w:sz w:val="24"/>
          <w:szCs w:val="24"/>
        </w:rPr>
      </w:pPr>
    </w:p>
    <w:p w:rsidR="007753C3" w:rsidRPr="008A0373" w:rsidRDefault="007753C3" w:rsidP="00713E7B">
      <w:pPr>
        <w:spacing w:after="0" w:line="240" w:lineRule="auto"/>
        <w:jc w:val="center"/>
        <w:rPr>
          <w:rFonts w:ascii="Times New Roman" w:hAnsi="Times New Roman" w:cs="Times New Roman"/>
          <w:b/>
          <w:sz w:val="20"/>
          <w:szCs w:val="20"/>
        </w:rPr>
      </w:pPr>
      <w:r w:rsidRPr="00682AC1">
        <w:rPr>
          <w:rFonts w:ascii="Times New Roman" w:hAnsi="Times New Roman" w:cs="Times New Roman"/>
          <w:b/>
          <w:sz w:val="24"/>
          <w:szCs w:val="24"/>
        </w:rPr>
        <w:t xml:space="preserve">1. Основные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245"/>
        <w:gridCol w:w="2693"/>
      </w:tblGrid>
      <w:tr w:rsidR="009C29BC" w:rsidRPr="009B3FEC" w:rsidTr="00AC0E54">
        <w:trPr>
          <w:trHeight w:val="818"/>
        </w:trPr>
        <w:tc>
          <w:tcPr>
            <w:tcW w:w="2127"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lastRenderedPageBreak/>
              <w:t>Виды использования</w:t>
            </w:r>
          </w:p>
        </w:tc>
        <w:tc>
          <w:tcPr>
            <w:tcW w:w="5245"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9B3FEC" w:rsidTr="00AC0E54">
        <w:trPr>
          <w:trHeight w:val="1657"/>
        </w:trPr>
        <w:tc>
          <w:tcPr>
            <w:tcW w:w="2127" w:type="dxa"/>
          </w:tcPr>
          <w:p w:rsidR="007753C3" w:rsidRDefault="007753C3" w:rsidP="00713E7B">
            <w:pPr>
              <w:spacing w:after="0" w:line="240" w:lineRule="auto"/>
              <w:rPr>
                <w:rFonts w:ascii="Times New Roman" w:hAnsi="Times New Roman" w:cs="Times New Roman"/>
                <w:sz w:val="20"/>
                <w:szCs w:val="20"/>
              </w:rPr>
            </w:pPr>
            <w:r w:rsidRPr="009B3FEC">
              <w:rPr>
                <w:rFonts w:ascii="Times New Roman" w:hAnsi="Times New Roman" w:cs="Times New Roman"/>
                <w:sz w:val="20"/>
                <w:szCs w:val="20"/>
              </w:rPr>
              <w:t>Автомобильный транспорт (7.2);</w:t>
            </w:r>
          </w:p>
          <w:p w:rsidR="00C64AA4" w:rsidRPr="009B3FEC" w:rsidRDefault="00C64AA4" w:rsidP="00713E7B">
            <w:pPr>
              <w:spacing w:after="0" w:line="240" w:lineRule="auto"/>
              <w:rPr>
                <w:rFonts w:ascii="Times New Roman" w:hAnsi="Times New Roman" w:cs="Times New Roman"/>
                <w:sz w:val="20"/>
                <w:szCs w:val="20"/>
              </w:rPr>
            </w:pPr>
          </w:p>
          <w:p w:rsidR="007753C3"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Объекты дорожного сервиса </w:t>
            </w:r>
            <w:r w:rsidRPr="009B3FEC">
              <w:rPr>
                <w:rFonts w:ascii="Times New Roman" w:hAnsi="Times New Roman" w:cs="Times New Roman"/>
                <w:sz w:val="20"/>
                <w:szCs w:val="20"/>
              </w:rPr>
              <w:t xml:space="preserve"> (4.9</w:t>
            </w:r>
            <w:r>
              <w:rPr>
                <w:rFonts w:ascii="Times New Roman" w:hAnsi="Times New Roman" w:cs="Times New Roman"/>
                <w:sz w:val="20"/>
                <w:szCs w:val="20"/>
              </w:rPr>
              <w:t>.1)</w:t>
            </w:r>
            <w:r w:rsidRPr="009B3FEC">
              <w:rPr>
                <w:rFonts w:ascii="Times New Roman" w:hAnsi="Times New Roman" w:cs="Times New Roman"/>
                <w:sz w:val="20"/>
                <w:szCs w:val="20"/>
              </w:rPr>
              <w:t>;</w:t>
            </w:r>
          </w:p>
          <w:p w:rsidR="00C64AA4" w:rsidRPr="009B3FEC" w:rsidRDefault="00C64AA4" w:rsidP="00713E7B">
            <w:pPr>
              <w:spacing w:after="0" w:line="240" w:lineRule="auto"/>
              <w:rPr>
                <w:rFonts w:ascii="Times New Roman" w:hAnsi="Times New Roman" w:cs="Times New Roman"/>
                <w:sz w:val="20"/>
                <w:szCs w:val="20"/>
              </w:rPr>
            </w:pPr>
          </w:p>
          <w:p w:rsidR="007753C3" w:rsidRDefault="007753C3" w:rsidP="00713E7B">
            <w:pPr>
              <w:spacing w:after="0" w:line="240" w:lineRule="auto"/>
              <w:rPr>
                <w:rFonts w:ascii="Times New Roman" w:hAnsi="Times New Roman" w:cs="Times New Roman"/>
                <w:sz w:val="20"/>
                <w:szCs w:val="20"/>
              </w:rPr>
            </w:pPr>
            <w:r w:rsidRPr="009B3FEC">
              <w:rPr>
                <w:rFonts w:ascii="Times New Roman" w:hAnsi="Times New Roman" w:cs="Times New Roman"/>
                <w:sz w:val="20"/>
                <w:szCs w:val="20"/>
              </w:rPr>
              <w:t>Склады (6.9);</w:t>
            </w:r>
          </w:p>
          <w:p w:rsidR="00C64AA4" w:rsidRDefault="00C64AA4" w:rsidP="00713E7B">
            <w:pPr>
              <w:spacing w:after="0" w:line="240" w:lineRule="auto"/>
              <w:rPr>
                <w:rFonts w:ascii="Times New Roman" w:hAnsi="Times New Roman" w:cs="Times New Roman"/>
                <w:sz w:val="20"/>
                <w:szCs w:val="20"/>
              </w:rPr>
            </w:pPr>
          </w:p>
          <w:p w:rsidR="007753C3" w:rsidRPr="009B3FEC"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Магазины  (4.4)</w:t>
            </w:r>
          </w:p>
        </w:tc>
        <w:tc>
          <w:tcPr>
            <w:tcW w:w="5245" w:type="dxa"/>
          </w:tcPr>
          <w:p w:rsidR="007753C3" w:rsidRPr="009B3FEC" w:rsidRDefault="007753C3" w:rsidP="00713E7B">
            <w:pPr>
              <w:spacing w:after="0" w:line="240" w:lineRule="auto"/>
              <w:rPr>
                <w:rFonts w:ascii="Times New Roman" w:hAnsi="Times New Roman" w:cs="Times New Roman"/>
                <w:sz w:val="20"/>
                <w:szCs w:val="20"/>
              </w:rPr>
            </w:pPr>
            <w:r w:rsidRPr="009B3FEC">
              <w:rPr>
                <w:rFonts w:ascii="Times New Roman" w:hAnsi="Times New Roman" w:cs="Times New Roman"/>
                <w:sz w:val="20"/>
                <w:szCs w:val="20"/>
              </w:rPr>
              <w:t>- Минимальны</w:t>
            </w:r>
            <w:r>
              <w:rPr>
                <w:rFonts w:ascii="Times New Roman" w:hAnsi="Times New Roman" w:cs="Times New Roman"/>
                <w:sz w:val="20"/>
                <w:szCs w:val="20"/>
              </w:rPr>
              <w:t>й</w:t>
            </w:r>
            <w:r w:rsidRPr="009B3FEC">
              <w:rPr>
                <w:rFonts w:ascii="Times New Roman" w:hAnsi="Times New Roman" w:cs="Times New Roman"/>
                <w:sz w:val="20"/>
                <w:szCs w:val="20"/>
              </w:rPr>
              <w:t xml:space="preserve"> размер земельн</w:t>
            </w:r>
            <w:r>
              <w:rPr>
                <w:rFonts w:ascii="Times New Roman" w:hAnsi="Times New Roman" w:cs="Times New Roman"/>
                <w:sz w:val="20"/>
                <w:szCs w:val="20"/>
              </w:rPr>
              <w:t>ого</w:t>
            </w:r>
            <w:r w:rsidRPr="009B3FEC">
              <w:rPr>
                <w:rFonts w:ascii="Times New Roman" w:hAnsi="Times New Roman" w:cs="Times New Roman"/>
                <w:sz w:val="20"/>
                <w:szCs w:val="20"/>
              </w:rPr>
              <w:t xml:space="preserve"> участк</w:t>
            </w:r>
            <w:r>
              <w:rPr>
                <w:rFonts w:ascii="Times New Roman" w:hAnsi="Times New Roman" w:cs="Times New Roman"/>
                <w:sz w:val="20"/>
                <w:szCs w:val="20"/>
              </w:rPr>
              <w:t>а</w:t>
            </w:r>
            <w:r w:rsidR="00C64AA4">
              <w:rPr>
                <w:rFonts w:ascii="Times New Roman" w:hAnsi="Times New Roman" w:cs="Times New Roman"/>
                <w:sz w:val="20"/>
                <w:szCs w:val="20"/>
              </w:rPr>
              <w:t xml:space="preserve"> </w:t>
            </w:r>
            <w:r>
              <w:rPr>
                <w:rFonts w:ascii="Times New Roman" w:hAnsi="Times New Roman" w:cs="Times New Roman"/>
                <w:sz w:val="20"/>
                <w:szCs w:val="20"/>
              </w:rPr>
              <w:t>не подлежит установлению;</w:t>
            </w:r>
          </w:p>
          <w:p w:rsidR="007753C3" w:rsidRPr="009B3FEC" w:rsidRDefault="007753C3" w:rsidP="00713E7B">
            <w:pPr>
              <w:spacing w:after="0" w:line="240" w:lineRule="auto"/>
              <w:rPr>
                <w:rFonts w:ascii="Times New Roman" w:hAnsi="Times New Roman" w:cs="Times New Roman"/>
                <w:sz w:val="20"/>
                <w:szCs w:val="20"/>
              </w:rPr>
            </w:pPr>
            <w:r w:rsidRPr="009B3FEC">
              <w:rPr>
                <w:rFonts w:ascii="Times New Roman" w:hAnsi="Times New Roman" w:cs="Times New Roman"/>
                <w:sz w:val="20"/>
                <w:szCs w:val="20"/>
              </w:rPr>
              <w:t xml:space="preserve">-Максимальный размер земельного участка </w:t>
            </w:r>
            <w:r>
              <w:rPr>
                <w:rFonts w:ascii="Times New Roman" w:hAnsi="Times New Roman" w:cs="Times New Roman"/>
                <w:sz w:val="20"/>
                <w:szCs w:val="20"/>
              </w:rPr>
              <w:t>не подлежит установлению</w:t>
            </w:r>
            <w:r w:rsidRPr="009B3FEC">
              <w:rPr>
                <w:rFonts w:ascii="Times New Roman" w:hAnsi="Times New Roman" w:cs="Times New Roman"/>
                <w:sz w:val="20"/>
                <w:szCs w:val="20"/>
              </w:rPr>
              <w:t>;</w:t>
            </w:r>
          </w:p>
          <w:p w:rsidR="007753C3" w:rsidRPr="009B3FEC" w:rsidRDefault="007753C3" w:rsidP="00713E7B">
            <w:pPr>
              <w:tabs>
                <w:tab w:val="center" w:pos="4677"/>
                <w:tab w:val="right" w:pos="9355"/>
              </w:tabs>
              <w:spacing w:after="0" w:line="240" w:lineRule="auto"/>
              <w:rPr>
                <w:rFonts w:ascii="Times New Roman" w:hAnsi="Times New Roman" w:cs="Times New Roman"/>
                <w:sz w:val="20"/>
                <w:szCs w:val="20"/>
              </w:rPr>
            </w:pPr>
            <w:r w:rsidRPr="009B3FEC">
              <w:rPr>
                <w:rFonts w:ascii="Times New Roman" w:hAnsi="Times New Roman" w:cs="Times New Roman"/>
                <w:sz w:val="20"/>
                <w:szCs w:val="20"/>
              </w:rPr>
              <w:t xml:space="preserve">- Минимальный отступ от границ земельного участка – </w:t>
            </w:r>
            <w:r>
              <w:rPr>
                <w:rFonts w:ascii="Times New Roman" w:hAnsi="Times New Roman" w:cs="Times New Roman"/>
                <w:sz w:val="20"/>
                <w:szCs w:val="20"/>
              </w:rPr>
              <w:t>1</w:t>
            </w:r>
            <w:r w:rsidRPr="009B3FEC">
              <w:rPr>
                <w:rFonts w:ascii="Times New Roman" w:hAnsi="Times New Roman" w:cs="Times New Roman"/>
                <w:sz w:val="20"/>
                <w:szCs w:val="20"/>
              </w:rPr>
              <w:t>м.</w:t>
            </w:r>
          </w:p>
          <w:p w:rsidR="007753C3" w:rsidRDefault="007753C3" w:rsidP="00713E7B">
            <w:pPr>
              <w:spacing w:after="0" w:line="240" w:lineRule="auto"/>
              <w:rPr>
                <w:rFonts w:ascii="Times New Roman" w:hAnsi="Times New Roman" w:cs="Times New Roman"/>
                <w:sz w:val="20"/>
                <w:szCs w:val="20"/>
              </w:rPr>
            </w:pPr>
            <w:r w:rsidRPr="009B3FEC">
              <w:rPr>
                <w:rFonts w:ascii="Times New Roman" w:hAnsi="Times New Roman" w:cs="Times New Roman"/>
                <w:sz w:val="20"/>
                <w:szCs w:val="20"/>
              </w:rPr>
              <w:t xml:space="preserve">- Максимальный процент застройки </w:t>
            </w:r>
            <w:r>
              <w:rPr>
                <w:rFonts w:ascii="Times New Roman" w:hAnsi="Times New Roman" w:cs="Times New Roman"/>
                <w:sz w:val="20"/>
                <w:szCs w:val="20"/>
              </w:rPr>
              <w:t>земельного участка</w:t>
            </w:r>
            <w:r w:rsidRPr="009B3FEC">
              <w:rPr>
                <w:rFonts w:ascii="Times New Roman" w:hAnsi="Times New Roman" w:cs="Times New Roman"/>
                <w:sz w:val="20"/>
                <w:szCs w:val="20"/>
              </w:rPr>
              <w:t>- 90%</w:t>
            </w:r>
            <w:r>
              <w:rPr>
                <w:rFonts w:ascii="Times New Roman" w:hAnsi="Times New Roman" w:cs="Times New Roman"/>
                <w:sz w:val="20"/>
                <w:szCs w:val="20"/>
              </w:rPr>
              <w:t>;</w:t>
            </w:r>
          </w:p>
          <w:p w:rsidR="007753C3" w:rsidRPr="009B3FEC"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Максимальная высота зданий, строений, сооружений не подлежит установлению</w:t>
            </w:r>
          </w:p>
        </w:tc>
        <w:tc>
          <w:tcPr>
            <w:tcW w:w="2693" w:type="dxa"/>
          </w:tcPr>
          <w:p w:rsidR="007753C3" w:rsidRDefault="007753C3" w:rsidP="00713E7B">
            <w:pPr>
              <w:spacing w:after="0" w:line="240" w:lineRule="auto"/>
              <w:rPr>
                <w:rFonts w:ascii="Times New Roman" w:hAnsi="Times New Roman" w:cs="Times New Roman"/>
                <w:sz w:val="18"/>
                <w:szCs w:val="18"/>
              </w:rPr>
            </w:pPr>
            <w:r w:rsidRPr="009B3FEC">
              <w:rPr>
                <w:rFonts w:ascii="Times New Roman" w:hAnsi="Times New Roman" w:cs="Times New Roman"/>
                <w:sz w:val="18"/>
                <w:szCs w:val="18"/>
              </w:rPr>
              <w:t>Размещение объектов дорожного сервиса 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w:t>
            </w:r>
          </w:p>
          <w:p w:rsidR="00C64AA4" w:rsidRPr="00B84FC7"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C64AA4" w:rsidRPr="009B3FEC" w:rsidRDefault="00C64AA4" w:rsidP="00713E7B">
            <w:pPr>
              <w:spacing w:after="0" w:line="240" w:lineRule="auto"/>
              <w:rPr>
                <w:rFonts w:ascii="Times New Roman" w:hAnsi="Times New Roman" w:cs="Times New Roman"/>
                <w:b/>
                <w:sz w:val="18"/>
                <w:szCs w:val="18"/>
              </w:rPr>
            </w:pPr>
          </w:p>
        </w:tc>
      </w:tr>
    </w:tbl>
    <w:p w:rsidR="007753C3" w:rsidRDefault="007753C3" w:rsidP="00713E7B">
      <w:pPr>
        <w:spacing w:after="0" w:line="240" w:lineRule="auto"/>
        <w:jc w:val="center"/>
        <w:rPr>
          <w:rFonts w:ascii="Times New Roman" w:hAnsi="Times New Roman" w:cs="Times New Roman"/>
          <w:b/>
          <w:sz w:val="24"/>
          <w:szCs w:val="24"/>
        </w:rPr>
      </w:pPr>
    </w:p>
    <w:p w:rsidR="007753C3" w:rsidRDefault="007753C3" w:rsidP="00713E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4A327B">
        <w:rPr>
          <w:rFonts w:ascii="Times New Roman" w:hAnsi="Times New Roman" w:cs="Times New Roman"/>
          <w:b/>
          <w:sz w:val="24"/>
          <w:szCs w:val="24"/>
        </w:rPr>
        <w:t xml:space="preserve">Вспомогательные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245"/>
        <w:gridCol w:w="2693"/>
      </w:tblGrid>
      <w:tr w:rsidR="009C29BC" w:rsidRPr="009C29BC" w:rsidTr="00AC0E54">
        <w:trPr>
          <w:trHeight w:val="384"/>
        </w:trPr>
        <w:tc>
          <w:tcPr>
            <w:tcW w:w="2127"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45"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9C29BC" w:rsidTr="00AC0E54">
        <w:trPr>
          <w:trHeight w:val="12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tc>
        <w:tc>
          <w:tcPr>
            <w:tcW w:w="5245" w:type="dxa"/>
          </w:tcPr>
          <w:p w:rsidR="007753C3" w:rsidRPr="009C29BC" w:rsidRDefault="007753C3" w:rsidP="00713E7B">
            <w:pPr>
              <w:tabs>
                <w:tab w:val="center" w:pos="4677"/>
                <w:tab w:val="right" w:pos="9355"/>
              </w:tabs>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1м;</w:t>
            </w:r>
          </w:p>
          <w:p w:rsidR="007753C3" w:rsidRPr="009C29BC" w:rsidRDefault="007753C3" w:rsidP="00713E7B">
            <w:pPr>
              <w:pStyle w:val="ConsPlusNormal"/>
              <w:rPr>
                <w:sz w:val="20"/>
                <w:szCs w:val="20"/>
              </w:rPr>
            </w:pPr>
            <w:r w:rsidRPr="009C29BC">
              <w:rPr>
                <w:sz w:val="20"/>
                <w:szCs w:val="20"/>
              </w:rPr>
              <w:t xml:space="preserve">-Минимальный размер </w:t>
            </w:r>
            <w:proofErr w:type="spellStart"/>
            <w:r w:rsidRPr="009C29BC">
              <w:rPr>
                <w:sz w:val="20"/>
                <w:szCs w:val="20"/>
              </w:rPr>
              <w:t>машиноместа</w:t>
            </w:r>
            <w:proofErr w:type="spellEnd"/>
            <w:r w:rsidRPr="009C29BC">
              <w:rPr>
                <w:sz w:val="20"/>
                <w:szCs w:val="20"/>
              </w:rPr>
              <w:t xml:space="preserve"> – 25м</w:t>
            </w:r>
            <w:r w:rsidRPr="009C29BC">
              <w:rPr>
                <w:sz w:val="20"/>
                <w:szCs w:val="20"/>
                <w:vertAlign w:val="superscript"/>
              </w:rPr>
              <w:t>2</w:t>
            </w:r>
            <w:r w:rsidRPr="009C29BC">
              <w:rPr>
                <w:sz w:val="20"/>
                <w:szCs w:val="20"/>
              </w:rPr>
              <w:t>;</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этажей объектов капитального строительства -1 этаж;</w:t>
            </w:r>
          </w:p>
          <w:p w:rsidR="007753C3" w:rsidRPr="009C29BC" w:rsidRDefault="007753C3" w:rsidP="00713E7B">
            <w:pPr>
              <w:pStyle w:val="ConsPlusNormal"/>
              <w:rPr>
                <w:sz w:val="20"/>
                <w:szCs w:val="20"/>
              </w:rPr>
            </w:pPr>
            <w:r w:rsidRPr="009C29BC">
              <w:rPr>
                <w:sz w:val="20"/>
                <w:szCs w:val="20"/>
              </w:rPr>
              <w:t>- Площадки для мусоросборников должны быть ограждены и иметь твердое покрытие (асфальтирование, бетонирование).</w:t>
            </w:r>
          </w:p>
          <w:p w:rsidR="007753C3" w:rsidRPr="009C29BC" w:rsidRDefault="007753C3" w:rsidP="00713E7B">
            <w:pPr>
              <w:spacing w:after="0" w:line="240" w:lineRule="auto"/>
              <w:rPr>
                <w:sz w:val="20"/>
                <w:szCs w:val="20"/>
              </w:rPr>
            </w:pPr>
            <w:r w:rsidRPr="009C29BC">
              <w:rPr>
                <w:rFonts w:ascii="Times New Roman" w:hAnsi="Times New Roman" w:cs="Times New Roman"/>
                <w:sz w:val="20"/>
                <w:szCs w:val="20"/>
              </w:rPr>
              <w:t>- максимальный процент застройки земельного участка установлен в ч. 1,3 настоящих Правил;</w:t>
            </w:r>
          </w:p>
        </w:tc>
        <w:tc>
          <w:tcPr>
            <w:tcW w:w="2693" w:type="dxa"/>
          </w:tcPr>
          <w:p w:rsidR="007753C3" w:rsidRPr="009C29BC" w:rsidRDefault="007753C3" w:rsidP="00713E7B">
            <w:pPr>
              <w:spacing w:after="0" w:line="240" w:lineRule="auto"/>
              <w:jc w:val="center"/>
              <w:rPr>
                <w:rFonts w:ascii="Times New Roman" w:hAnsi="Times New Roman" w:cs="Times New Roman"/>
                <w:sz w:val="20"/>
                <w:szCs w:val="20"/>
              </w:rPr>
            </w:pPr>
          </w:p>
        </w:tc>
      </w:tr>
      <w:tr w:rsidR="007753C3" w:rsidRPr="009C29BC" w:rsidTr="00AC0E54">
        <w:trPr>
          <w:trHeight w:val="126"/>
        </w:trPr>
        <w:tc>
          <w:tcPr>
            <w:tcW w:w="2127"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Предоставление коммунальных услуг (3.1.1)</w:t>
            </w:r>
          </w:p>
        </w:tc>
        <w:tc>
          <w:tcPr>
            <w:tcW w:w="5245"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tabs>
                <w:tab w:val="center" w:pos="4677"/>
                <w:tab w:val="right" w:pos="9355"/>
              </w:tabs>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не подлежит установлению;</w:t>
            </w:r>
          </w:p>
        </w:tc>
        <w:tc>
          <w:tcPr>
            <w:tcW w:w="2693"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jc w:val="center"/>
              <w:rPr>
                <w:rFonts w:ascii="Times New Roman" w:hAnsi="Times New Roman" w:cs="Times New Roman"/>
                <w:sz w:val="20"/>
                <w:szCs w:val="20"/>
              </w:rPr>
            </w:pPr>
          </w:p>
        </w:tc>
      </w:tr>
    </w:tbl>
    <w:p w:rsidR="00627125" w:rsidRDefault="00627125" w:rsidP="00713E7B">
      <w:pPr>
        <w:spacing w:after="0" w:line="240" w:lineRule="auto"/>
        <w:jc w:val="center"/>
        <w:rPr>
          <w:rFonts w:ascii="Times New Roman" w:hAnsi="Times New Roman" w:cs="Times New Roman"/>
          <w:b/>
          <w:sz w:val="24"/>
          <w:szCs w:val="24"/>
        </w:rPr>
      </w:pPr>
    </w:p>
    <w:p w:rsidR="007753C3" w:rsidRPr="008A0373" w:rsidRDefault="007753C3" w:rsidP="00713E7B">
      <w:pPr>
        <w:spacing w:after="0" w:line="240" w:lineRule="auto"/>
        <w:jc w:val="center"/>
        <w:rPr>
          <w:rFonts w:ascii="Times New Roman" w:hAnsi="Times New Roman" w:cs="Times New Roman"/>
          <w:b/>
          <w:sz w:val="20"/>
          <w:szCs w:val="20"/>
        </w:rPr>
      </w:pPr>
      <w:r w:rsidRPr="009F2AC6">
        <w:rPr>
          <w:rFonts w:ascii="Times New Roman" w:hAnsi="Times New Roman" w:cs="Times New Roman"/>
          <w:b/>
          <w:sz w:val="24"/>
          <w:szCs w:val="24"/>
        </w:rPr>
        <w:t xml:space="preserve">3. Условно разрешённые </w:t>
      </w:r>
      <w:r w:rsidRPr="008A0373">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7753C3" w:rsidRPr="009F2AC6" w:rsidRDefault="007753C3" w:rsidP="00713E7B">
      <w:pPr>
        <w:spacing w:after="0" w:line="240" w:lineRule="auto"/>
        <w:rPr>
          <w:rFonts w:ascii="Times New Roman" w:hAnsi="Times New Roman" w:cs="Times New Roman"/>
          <w:b/>
          <w:sz w:val="20"/>
          <w:szCs w:val="20"/>
        </w:rPr>
      </w:pP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245"/>
        <w:gridCol w:w="2693"/>
      </w:tblGrid>
      <w:tr w:rsidR="009C29BC" w:rsidRPr="00006E2E"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45"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006E2E" w:rsidTr="00AC0E54">
        <w:trPr>
          <w:trHeight w:val="1118"/>
        </w:trPr>
        <w:tc>
          <w:tcPr>
            <w:tcW w:w="2127" w:type="dxa"/>
            <w:tcBorders>
              <w:top w:val="single" w:sz="8" w:space="0" w:color="auto"/>
              <w:left w:val="single" w:sz="8" w:space="0" w:color="auto"/>
              <w:bottom w:val="single" w:sz="8" w:space="0" w:color="auto"/>
              <w:right w:val="single" w:sz="8" w:space="0" w:color="auto"/>
            </w:tcBorders>
            <w:hideMark/>
          </w:tcPr>
          <w:p w:rsidR="007753C3" w:rsidRPr="00006E2E" w:rsidRDefault="00C64AA4" w:rsidP="00713E7B">
            <w:pPr>
              <w:pStyle w:val="aa"/>
              <w:rPr>
                <w:sz w:val="20"/>
              </w:rPr>
            </w:pPr>
            <w:r>
              <w:rPr>
                <w:sz w:val="20"/>
              </w:rPr>
              <w:t xml:space="preserve">Связь </w:t>
            </w:r>
            <w:r w:rsidR="007753C3">
              <w:rPr>
                <w:sz w:val="20"/>
              </w:rPr>
              <w:t xml:space="preserve"> (6.8)</w:t>
            </w:r>
          </w:p>
        </w:tc>
        <w:tc>
          <w:tcPr>
            <w:tcW w:w="5245" w:type="dxa"/>
            <w:tcBorders>
              <w:top w:val="single" w:sz="8" w:space="0" w:color="auto"/>
              <w:left w:val="single" w:sz="8" w:space="0" w:color="auto"/>
              <w:bottom w:val="single" w:sz="8" w:space="0" w:color="auto"/>
              <w:right w:val="single" w:sz="8" w:space="0" w:color="auto"/>
            </w:tcBorders>
            <w:hideMark/>
          </w:tcPr>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размер земельного участка</w:t>
            </w:r>
            <w:r w:rsidR="00F471B7">
              <w:rPr>
                <w:rFonts w:ascii="Times New Roman" w:hAnsi="Times New Roman" w:cs="Times New Roman"/>
                <w:sz w:val="20"/>
                <w:szCs w:val="20"/>
              </w:rPr>
              <w:t xml:space="preserve"> </w:t>
            </w:r>
            <w:r w:rsidRPr="00516639">
              <w:rPr>
                <w:rFonts w:ascii="Times New Roman" w:hAnsi="Times New Roman" w:cs="Times New Roman"/>
                <w:sz w:val="20"/>
                <w:szCs w:val="20"/>
              </w:rPr>
              <w:t>-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участка- 5</w:t>
            </w:r>
            <w:r>
              <w:rPr>
                <w:rFonts w:ascii="Times New Roman" w:hAnsi="Times New Roman" w:cs="Times New Roman"/>
                <w:sz w:val="20"/>
                <w:szCs w:val="20"/>
              </w:rPr>
              <w:t>0</w:t>
            </w:r>
            <w:r w:rsidRPr="00516639">
              <w:rPr>
                <w:rFonts w:ascii="Times New Roman" w:hAnsi="Times New Roman" w:cs="Times New Roman"/>
                <w:sz w:val="20"/>
                <w:szCs w:val="20"/>
              </w:rPr>
              <w:t>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Минимальный отступ от границ земельного участка – 1м.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- 95%</w:t>
            </w:r>
          </w:p>
          <w:p w:rsidR="007753C3" w:rsidRPr="00006E2E"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lastRenderedPageBreak/>
              <w:t>- Максимальная высота – не подлежит установлению.</w:t>
            </w:r>
          </w:p>
        </w:tc>
        <w:tc>
          <w:tcPr>
            <w:tcW w:w="2693" w:type="dxa"/>
            <w:tcBorders>
              <w:top w:val="single" w:sz="8" w:space="0" w:color="auto"/>
              <w:left w:val="single" w:sz="8" w:space="0" w:color="auto"/>
              <w:bottom w:val="single" w:sz="8" w:space="0" w:color="auto"/>
              <w:right w:val="single" w:sz="8" w:space="0" w:color="auto"/>
            </w:tcBorders>
            <w:vAlign w:val="center"/>
            <w:hideMark/>
          </w:tcPr>
          <w:p w:rsidR="00C64AA4" w:rsidRPr="00B84FC7"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006E2E" w:rsidRDefault="007753C3" w:rsidP="00713E7B">
            <w:pPr>
              <w:tabs>
                <w:tab w:val="center" w:pos="4677"/>
                <w:tab w:val="right" w:pos="9355"/>
              </w:tabs>
              <w:spacing w:after="0" w:line="240" w:lineRule="auto"/>
              <w:jc w:val="center"/>
              <w:rPr>
                <w:rFonts w:ascii="Times New Roman" w:hAnsi="Times New Roman" w:cs="Times New Roman"/>
                <w:sz w:val="20"/>
                <w:szCs w:val="20"/>
              </w:rPr>
            </w:pPr>
          </w:p>
        </w:tc>
      </w:tr>
    </w:tbl>
    <w:p w:rsidR="009C29BC" w:rsidRDefault="009C29BC" w:rsidP="00713E7B">
      <w:pPr>
        <w:pStyle w:val="3"/>
        <w:spacing w:before="0" w:after="0"/>
        <w:rPr>
          <w:rFonts w:ascii="Times New Roman" w:hAnsi="Times New Roman"/>
          <w:sz w:val="24"/>
          <w:szCs w:val="24"/>
        </w:rPr>
      </w:pPr>
    </w:p>
    <w:p w:rsidR="007753C3" w:rsidRPr="00627125" w:rsidRDefault="007753C3" w:rsidP="00713E7B">
      <w:pPr>
        <w:pStyle w:val="3"/>
        <w:spacing w:before="0" w:after="0"/>
        <w:rPr>
          <w:rFonts w:ascii="Times New Roman" w:hAnsi="Times New Roman"/>
          <w:b w:val="0"/>
          <w:sz w:val="24"/>
          <w:szCs w:val="24"/>
        </w:rPr>
      </w:pPr>
      <w:bookmarkStart w:id="65" w:name="_Toc157764687"/>
      <w:r w:rsidRPr="00627125">
        <w:rPr>
          <w:rFonts w:ascii="Times New Roman" w:hAnsi="Times New Roman"/>
          <w:sz w:val="24"/>
          <w:szCs w:val="24"/>
        </w:rPr>
        <w:t>Статья 45. Территориальная зона ЗТИ-2 - Зона территорий гаражных массивов</w:t>
      </w:r>
      <w:bookmarkEnd w:id="65"/>
    </w:p>
    <w:p w:rsidR="007753C3" w:rsidRPr="008A0373" w:rsidRDefault="007753C3" w:rsidP="00713E7B">
      <w:pPr>
        <w:spacing w:after="0" w:line="240" w:lineRule="auto"/>
        <w:rPr>
          <w:rFonts w:ascii="Times New Roman" w:hAnsi="Times New Roman" w:cs="Times New Roman"/>
          <w:b/>
          <w:sz w:val="24"/>
          <w:szCs w:val="24"/>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103"/>
        <w:gridCol w:w="2835"/>
      </w:tblGrid>
      <w:tr w:rsidR="009C29BC" w:rsidRPr="008A0373" w:rsidTr="00AC0E54">
        <w:trPr>
          <w:trHeight w:val="251"/>
        </w:trPr>
        <w:tc>
          <w:tcPr>
            <w:tcW w:w="2127" w:type="dxa"/>
            <w:shd w:val="clear" w:color="auto" w:fill="auto"/>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103" w:type="dxa"/>
            <w:shd w:val="clear" w:color="auto" w:fill="auto"/>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835" w:type="dxa"/>
            <w:shd w:val="clear" w:color="auto" w:fill="auto"/>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8A0373" w:rsidTr="00AC0E54">
        <w:trPr>
          <w:trHeight w:val="2289"/>
        </w:trPr>
        <w:tc>
          <w:tcPr>
            <w:tcW w:w="2127" w:type="dxa"/>
            <w:shd w:val="clear" w:color="auto" w:fill="auto"/>
          </w:tcPr>
          <w:p w:rsidR="007753C3" w:rsidRPr="008A0373" w:rsidRDefault="007753C3"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Хранение автотранспорта</w:t>
            </w:r>
            <w:r w:rsidRPr="008A0373">
              <w:rPr>
                <w:rFonts w:ascii="Times New Roman" w:hAnsi="Times New Roman" w:cs="Times New Roman"/>
                <w:sz w:val="20"/>
                <w:szCs w:val="20"/>
              </w:rPr>
              <w:t xml:space="preserve"> (2.7.1)</w:t>
            </w:r>
          </w:p>
          <w:p w:rsidR="007753C3" w:rsidRPr="008A0373" w:rsidRDefault="007753C3" w:rsidP="00713E7B">
            <w:pPr>
              <w:spacing w:after="0" w:line="240" w:lineRule="auto"/>
              <w:rPr>
                <w:rFonts w:ascii="Times New Roman" w:hAnsi="Times New Roman" w:cs="Times New Roman"/>
                <w:sz w:val="20"/>
                <w:szCs w:val="20"/>
              </w:rPr>
            </w:pPr>
          </w:p>
          <w:p w:rsidR="007753C3" w:rsidRPr="008A0373" w:rsidRDefault="007753C3" w:rsidP="00713E7B">
            <w:pPr>
              <w:spacing w:after="0" w:line="240" w:lineRule="auto"/>
              <w:rPr>
                <w:rFonts w:ascii="Times New Roman" w:hAnsi="Times New Roman" w:cs="Times New Roman"/>
                <w:b/>
                <w:sz w:val="20"/>
                <w:szCs w:val="20"/>
              </w:rPr>
            </w:pPr>
            <w:r>
              <w:rPr>
                <w:rFonts w:ascii="Times New Roman" w:hAnsi="Times New Roman" w:cs="Times New Roman"/>
                <w:sz w:val="20"/>
                <w:szCs w:val="20"/>
              </w:rPr>
              <w:t>Ремонт автомобилей (4.9.1.4)</w:t>
            </w:r>
            <w:r w:rsidRPr="008A0373">
              <w:rPr>
                <w:rFonts w:ascii="Times New Roman" w:hAnsi="Times New Roman" w:cs="Times New Roman"/>
                <w:b/>
                <w:sz w:val="20"/>
                <w:szCs w:val="20"/>
              </w:rPr>
              <w:t>;</w:t>
            </w:r>
          </w:p>
        </w:tc>
        <w:tc>
          <w:tcPr>
            <w:tcW w:w="5103" w:type="dxa"/>
            <w:shd w:val="clear" w:color="auto" w:fill="auto"/>
          </w:tcPr>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размер земельного участка – 20м</w:t>
            </w:r>
            <w:r w:rsidRPr="008A0373">
              <w:rPr>
                <w:rFonts w:ascii="Times New Roman" w:hAnsi="Times New Roman" w:cs="Times New Roman"/>
                <w:sz w:val="20"/>
                <w:szCs w:val="20"/>
                <w:vertAlign w:val="superscript"/>
              </w:rPr>
              <w:t>2</w:t>
            </w:r>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xml:space="preserve">- Максимальный размер земельного участка – </w:t>
            </w:r>
            <w:r>
              <w:rPr>
                <w:rFonts w:ascii="Times New Roman" w:hAnsi="Times New Roman" w:cs="Times New Roman"/>
                <w:sz w:val="20"/>
                <w:szCs w:val="20"/>
              </w:rPr>
              <w:t>не подлежит установлению</w:t>
            </w:r>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xml:space="preserve">- Минимальный отступ от границ земельного участка – </w:t>
            </w:r>
            <w:r>
              <w:rPr>
                <w:rFonts w:ascii="Times New Roman" w:hAnsi="Times New Roman" w:cs="Times New Roman"/>
                <w:sz w:val="20"/>
                <w:szCs w:val="20"/>
              </w:rPr>
              <w:t>не подлежит установлению</w:t>
            </w:r>
            <w:r w:rsidRPr="008A0373">
              <w:rPr>
                <w:rFonts w:ascii="Times New Roman" w:hAnsi="Times New Roman" w:cs="Times New Roman"/>
                <w:sz w:val="20"/>
                <w:szCs w:val="20"/>
              </w:rPr>
              <w:t>;</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xml:space="preserve">- </w:t>
            </w:r>
            <w:r>
              <w:rPr>
                <w:rFonts w:ascii="Times New Roman" w:hAnsi="Times New Roman" w:cs="Times New Roman"/>
                <w:sz w:val="20"/>
                <w:szCs w:val="20"/>
              </w:rPr>
              <w:t xml:space="preserve">максимальное количество этажей </w:t>
            </w:r>
            <w:r w:rsidRPr="008A0373">
              <w:rPr>
                <w:rFonts w:ascii="Times New Roman" w:hAnsi="Times New Roman" w:cs="Times New Roman"/>
                <w:sz w:val="20"/>
                <w:szCs w:val="20"/>
              </w:rPr>
              <w:t xml:space="preserve">– </w:t>
            </w:r>
            <w:r>
              <w:rPr>
                <w:rFonts w:ascii="Times New Roman" w:hAnsi="Times New Roman" w:cs="Times New Roman"/>
                <w:sz w:val="20"/>
                <w:szCs w:val="20"/>
              </w:rPr>
              <w:t>2</w:t>
            </w:r>
            <w:r w:rsidRPr="008A0373">
              <w:rPr>
                <w:rFonts w:ascii="Times New Roman" w:hAnsi="Times New Roman" w:cs="Times New Roman"/>
                <w:sz w:val="20"/>
                <w:szCs w:val="20"/>
              </w:rPr>
              <w:t>эт;</w:t>
            </w:r>
          </w:p>
          <w:p w:rsidR="007753C3" w:rsidRPr="008A0373" w:rsidRDefault="007753C3" w:rsidP="00713E7B">
            <w:pPr>
              <w:spacing w:after="0" w:line="240" w:lineRule="auto"/>
              <w:jc w:val="both"/>
              <w:rPr>
                <w:sz w:val="20"/>
                <w:szCs w:val="20"/>
              </w:rPr>
            </w:pPr>
            <w:r w:rsidRPr="008A0373">
              <w:rPr>
                <w:rFonts w:ascii="Times New Roman" w:hAnsi="Times New Roman" w:cs="Times New Roman"/>
                <w:sz w:val="20"/>
                <w:szCs w:val="20"/>
              </w:rPr>
              <w:t>- Максимальный процент застройки</w:t>
            </w:r>
            <w:r>
              <w:rPr>
                <w:rFonts w:ascii="Times New Roman" w:hAnsi="Times New Roman" w:cs="Times New Roman"/>
                <w:sz w:val="20"/>
                <w:szCs w:val="20"/>
              </w:rPr>
              <w:t xml:space="preserve"> земельного участк</w:t>
            </w:r>
            <w:proofErr w:type="gramStart"/>
            <w:r>
              <w:rPr>
                <w:rFonts w:ascii="Times New Roman" w:hAnsi="Times New Roman" w:cs="Times New Roman"/>
                <w:sz w:val="20"/>
                <w:szCs w:val="20"/>
              </w:rPr>
              <w:t>а</w:t>
            </w:r>
            <w:r w:rsidRPr="008A0373">
              <w:rPr>
                <w:rFonts w:ascii="Times New Roman" w:hAnsi="Times New Roman" w:cs="Times New Roman"/>
                <w:sz w:val="20"/>
                <w:szCs w:val="20"/>
              </w:rPr>
              <w:t>–</w:t>
            </w:r>
            <w:proofErr w:type="gramEnd"/>
            <w:r w:rsidRPr="008A0373">
              <w:rPr>
                <w:rFonts w:ascii="Times New Roman" w:hAnsi="Times New Roman" w:cs="Times New Roman"/>
                <w:sz w:val="20"/>
                <w:szCs w:val="20"/>
              </w:rPr>
              <w:t xml:space="preserve"> </w:t>
            </w:r>
            <w:r>
              <w:rPr>
                <w:rFonts w:ascii="Times New Roman" w:hAnsi="Times New Roman" w:cs="Times New Roman"/>
                <w:sz w:val="20"/>
                <w:szCs w:val="20"/>
              </w:rPr>
              <w:t>не подлежит установлению</w:t>
            </w:r>
          </w:p>
        </w:tc>
        <w:tc>
          <w:tcPr>
            <w:tcW w:w="2835" w:type="dxa"/>
            <w:shd w:val="clear" w:color="auto" w:fill="auto"/>
          </w:tcPr>
          <w:p w:rsidR="007753C3" w:rsidRPr="008A0373" w:rsidRDefault="007753C3" w:rsidP="00713E7B">
            <w:pPr>
              <w:spacing w:after="0" w:line="240" w:lineRule="auto"/>
              <w:jc w:val="both"/>
              <w:rPr>
                <w:rFonts w:ascii="Times New Roman" w:hAnsi="Times New Roman" w:cs="Times New Roman"/>
                <w:b/>
                <w:sz w:val="18"/>
                <w:szCs w:val="18"/>
              </w:rPr>
            </w:pPr>
            <w:r w:rsidRPr="008A0373">
              <w:rPr>
                <w:rFonts w:ascii="Times New Roman" w:hAnsi="Times New Roman" w:cs="Times New Roman"/>
                <w:sz w:val="18"/>
                <w:szCs w:val="18"/>
              </w:rPr>
              <w:t>Подъезды к гаражам-автостоянкам должны быть изолированы от площадок отдыха и игр детей, спортивных площадок.</w:t>
            </w:r>
          </w:p>
        </w:tc>
      </w:tr>
    </w:tbl>
    <w:p w:rsidR="007753C3" w:rsidRPr="008A0373" w:rsidRDefault="007753C3" w:rsidP="00713E7B">
      <w:pPr>
        <w:spacing w:after="0" w:line="240" w:lineRule="auto"/>
        <w:rPr>
          <w:rFonts w:ascii="Times New Roman" w:hAnsi="Times New Roman" w:cs="Times New Roman"/>
          <w:b/>
          <w:sz w:val="20"/>
          <w:szCs w:val="24"/>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245"/>
        <w:gridCol w:w="2693"/>
      </w:tblGrid>
      <w:tr w:rsidR="009C29BC" w:rsidRPr="009C29BC" w:rsidTr="00AC0E54">
        <w:trPr>
          <w:trHeight w:val="384"/>
        </w:trPr>
        <w:tc>
          <w:tcPr>
            <w:tcW w:w="2127"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45"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9C29BC" w:rsidTr="00AC0E54">
        <w:trPr>
          <w:trHeight w:val="126"/>
        </w:trPr>
        <w:tc>
          <w:tcPr>
            <w:tcW w:w="2127"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tc>
        <w:tc>
          <w:tcPr>
            <w:tcW w:w="5245" w:type="dxa"/>
          </w:tcPr>
          <w:p w:rsidR="007753C3" w:rsidRPr="009C29BC" w:rsidRDefault="007753C3" w:rsidP="00713E7B">
            <w:pPr>
              <w:tabs>
                <w:tab w:val="center" w:pos="4677"/>
                <w:tab w:val="right" w:pos="9355"/>
              </w:tabs>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1м;</w:t>
            </w:r>
          </w:p>
          <w:p w:rsidR="007753C3" w:rsidRPr="009C29BC" w:rsidRDefault="007753C3" w:rsidP="00713E7B">
            <w:pPr>
              <w:pStyle w:val="ConsPlusNormal"/>
              <w:rPr>
                <w:sz w:val="20"/>
                <w:szCs w:val="20"/>
              </w:rPr>
            </w:pPr>
            <w:r w:rsidRPr="009C29BC">
              <w:rPr>
                <w:sz w:val="20"/>
                <w:szCs w:val="20"/>
              </w:rPr>
              <w:t xml:space="preserve">-Минимальный размер </w:t>
            </w:r>
            <w:proofErr w:type="spellStart"/>
            <w:r w:rsidRPr="009C29BC">
              <w:rPr>
                <w:sz w:val="20"/>
                <w:szCs w:val="20"/>
              </w:rPr>
              <w:t>машиноместа</w:t>
            </w:r>
            <w:proofErr w:type="spellEnd"/>
            <w:r w:rsidRPr="009C29BC">
              <w:rPr>
                <w:sz w:val="20"/>
                <w:szCs w:val="20"/>
              </w:rPr>
              <w:t xml:space="preserve"> – 25м</w:t>
            </w:r>
            <w:r w:rsidRPr="009C29BC">
              <w:rPr>
                <w:sz w:val="20"/>
                <w:szCs w:val="20"/>
                <w:vertAlign w:val="superscript"/>
              </w:rPr>
              <w:t>2</w:t>
            </w:r>
            <w:r w:rsidRPr="009C29BC">
              <w:rPr>
                <w:sz w:val="20"/>
                <w:szCs w:val="20"/>
              </w:rPr>
              <w:t>;</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Максимальное количество этажей объектов капитального строительства -1 этаж;</w:t>
            </w:r>
          </w:p>
          <w:p w:rsidR="007753C3" w:rsidRPr="009C29BC" w:rsidRDefault="007753C3" w:rsidP="00713E7B">
            <w:pPr>
              <w:pStyle w:val="ConsPlusNormal"/>
              <w:rPr>
                <w:sz w:val="20"/>
                <w:szCs w:val="20"/>
              </w:rPr>
            </w:pPr>
            <w:r w:rsidRPr="009C29BC">
              <w:rPr>
                <w:sz w:val="20"/>
                <w:szCs w:val="20"/>
              </w:rPr>
              <w:t>- Площадки для мусоросборников должны быть ограждены и иметь твердое покрытие (асфальтирование, бетонирование).</w:t>
            </w:r>
          </w:p>
          <w:p w:rsidR="007753C3" w:rsidRPr="009C29BC" w:rsidRDefault="007753C3" w:rsidP="00713E7B">
            <w:pPr>
              <w:spacing w:after="0" w:line="240" w:lineRule="auto"/>
              <w:rPr>
                <w:sz w:val="20"/>
                <w:szCs w:val="20"/>
              </w:rPr>
            </w:pPr>
            <w:r w:rsidRPr="009C29BC">
              <w:rPr>
                <w:rFonts w:ascii="Times New Roman" w:hAnsi="Times New Roman" w:cs="Times New Roman"/>
                <w:sz w:val="20"/>
                <w:szCs w:val="20"/>
              </w:rPr>
              <w:t>- максимальный процент застройки земельного участка установлен в ч. 1,3 настоящих Правил;</w:t>
            </w:r>
          </w:p>
        </w:tc>
        <w:tc>
          <w:tcPr>
            <w:tcW w:w="2693" w:type="dxa"/>
          </w:tcPr>
          <w:p w:rsidR="007753C3" w:rsidRPr="009C29BC" w:rsidRDefault="007753C3" w:rsidP="00713E7B">
            <w:pPr>
              <w:spacing w:after="0" w:line="240" w:lineRule="auto"/>
              <w:jc w:val="center"/>
              <w:rPr>
                <w:rFonts w:ascii="Times New Roman" w:hAnsi="Times New Roman" w:cs="Times New Roman"/>
                <w:sz w:val="20"/>
                <w:szCs w:val="20"/>
              </w:rPr>
            </w:pPr>
          </w:p>
        </w:tc>
      </w:tr>
      <w:tr w:rsidR="007753C3" w:rsidRPr="009C29BC" w:rsidTr="00AC0E54">
        <w:trPr>
          <w:trHeight w:val="126"/>
        </w:trPr>
        <w:tc>
          <w:tcPr>
            <w:tcW w:w="2127"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Предоставление коммунальных услуг (3.1.1)</w:t>
            </w:r>
          </w:p>
        </w:tc>
        <w:tc>
          <w:tcPr>
            <w:tcW w:w="5245"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tabs>
                <w:tab w:val="center" w:pos="4677"/>
                <w:tab w:val="right" w:pos="9355"/>
              </w:tabs>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Минимальный отступ от  границ земельного участка – не подлежит установлению;</w:t>
            </w:r>
          </w:p>
        </w:tc>
        <w:tc>
          <w:tcPr>
            <w:tcW w:w="2693"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jc w:val="center"/>
              <w:rPr>
                <w:rFonts w:ascii="Times New Roman" w:hAnsi="Times New Roman" w:cs="Times New Roman"/>
                <w:sz w:val="20"/>
                <w:szCs w:val="20"/>
              </w:rPr>
            </w:pPr>
          </w:p>
        </w:tc>
      </w:tr>
    </w:tbl>
    <w:p w:rsidR="007753C3" w:rsidRPr="008A0373" w:rsidRDefault="007753C3" w:rsidP="00713E7B">
      <w:pPr>
        <w:spacing w:after="0" w:line="240" w:lineRule="auto"/>
        <w:rPr>
          <w:rFonts w:ascii="Times New Roman" w:hAnsi="Times New Roman" w:cs="Times New Roman"/>
          <w:b/>
          <w:sz w:val="20"/>
          <w:szCs w:val="20"/>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103"/>
        <w:gridCol w:w="2835"/>
      </w:tblGrid>
      <w:tr w:rsidR="009C29BC" w:rsidRPr="008A0373"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103"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835"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8A0373" w:rsidTr="00AC0E54">
        <w:trPr>
          <w:trHeight w:val="1118"/>
        </w:trPr>
        <w:tc>
          <w:tcPr>
            <w:tcW w:w="2127" w:type="dxa"/>
            <w:tcBorders>
              <w:top w:val="single" w:sz="8" w:space="0" w:color="auto"/>
              <w:left w:val="single" w:sz="8" w:space="0" w:color="auto"/>
              <w:bottom w:val="single" w:sz="8" w:space="0" w:color="auto"/>
              <w:right w:val="single" w:sz="8" w:space="0" w:color="auto"/>
            </w:tcBorders>
            <w:hideMark/>
          </w:tcPr>
          <w:p w:rsidR="007753C3" w:rsidRDefault="009C72C0"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w:t>
            </w:r>
            <w:r w:rsidR="00C64AA4">
              <w:rPr>
                <w:rFonts w:ascii="Times New Roman" w:eastAsia="Calibri" w:hAnsi="Times New Roman" w:cs="Times New Roman"/>
                <w:sz w:val="20"/>
                <w:szCs w:val="20"/>
              </w:rPr>
              <w:t>вязь</w:t>
            </w:r>
            <w:r w:rsidR="007753C3">
              <w:rPr>
                <w:rFonts w:ascii="Times New Roman" w:eastAsia="Calibri" w:hAnsi="Times New Roman" w:cs="Times New Roman"/>
                <w:sz w:val="20"/>
                <w:szCs w:val="20"/>
              </w:rPr>
              <w:t xml:space="preserve"> (6.8);</w:t>
            </w:r>
          </w:p>
          <w:p w:rsidR="007753C3" w:rsidRDefault="007753C3" w:rsidP="00713E7B">
            <w:pPr>
              <w:spacing w:after="0" w:line="240" w:lineRule="auto"/>
              <w:rPr>
                <w:rFonts w:ascii="Times New Roman" w:eastAsia="Calibri" w:hAnsi="Times New Roman" w:cs="Times New Roman"/>
                <w:sz w:val="20"/>
                <w:szCs w:val="20"/>
              </w:rPr>
            </w:pPr>
          </w:p>
          <w:p w:rsidR="007753C3" w:rsidRDefault="007753C3"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Автомобильные мойки (4.9.1.3);</w:t>
            </w:r>
          </w:p>
          <w:p w:rsidR="007753C3" w:rsidRDefault="007753C3" w:rsidP="00713E7B">
            <w:pPr>
              <w:spacing w:after="0" w:line="240" w:lineRule="auto"/>
              <w:rPr>
                <w:rFonts w:ascii="Times New Roman" w:eastAsia="Calibri" w:hAnsi="Times New Roman" w:cs="Times New Roman"/>
                <w:sz w:val="20"/>
                <w:szCs w:val="20"/>
              </w:rPr>
            </w:pPr>
          </w:p>
          <w:p w:rsidR="007753C3" w:rsidRDefault="007753C3" w:rsidP="00713E7B">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Заправка транспортных средств </w:t>
            </w:r>
            <w:r>
              <w:rPr>
                <w:rFonts w:ascii="Times New Roman" w:eastAsia="Calibri" w:hAnsi="Times New Roman" w:cs="Times New Roman"/>
                <w:sz w:val="20"/>
                <w:szCs w:val="20"/>
              </w:rPr>
              <w:lastRenderedPageBreak/>
              <w:t>(4.9.1.1)</w:t>
            </w:r>
          </w:p>
          <w:p w:rsidR="007753C3" w:rsidRDefault="007753C3" w:rsidP="00713E7B">
            <w:pPr>
              <w:spacing w:after="0" w:line="240" w:lineRule="auto"/>
              <w:rPr>
                <w:rFonts w:ascii="Times New Roman" w:eastAsia="Calibri" w:hAnsi="Times New Roman" w:cs="Times New Roman"/>
                <w:sz w:val="20"/>
                <w:szCs w:val="20"/>
              </w:rPr>
            </w:pPr>
          </w:p>
          <w:p w:rsidR="007753C3" w:rsidRDefault="007753C3" w:rsidP="00713E7B">
            <w:pPr>
              <w:spacing w:after="0" w:line="240" w:lineRule="auto"/>
              <w:rPr>
                <w:rFonts w:ascii="Times New Roman" w:eastAsia="Calibri" w:hAnsi="Times New Roman" w:cs="Times New Roman"/>
                <w:sz w:val="20"/>
                <w:szCs w:val="20"/>
              </w:rPr>
            </w:pPr>
          </w:p>
          <w:p w:rsidR="007753C3" w:rsidRPr="008A0373" w:rsidRDefault="007753C3" w:rsidP="00713E7B">
            <w:pPr>
              <w:spacing w:after="0" w:line="240" w:lineRule="auto"/>
              <w:rPr>
                <w:rFonts w:ascii="Times New Roman" w:eastAsia="Calibri" w:hAnsi="Times New Roman" w:cs="Times New Roman"/>
                <w:sz w:val="20"/>
                <w:szCs w:val="20"/>
              </w:rPr>
            </w:pPr>
          </w:p>
        </w:tc>
        <w:tc>
          <w:tcPr>
            <w:tcW w:w="5103" w:type="dxa"/>
            <w:tcBorders>
              <w:top w:val="single" w:sz="8" w:space="0" w:color="auto"/>
              <w:left w:val="single" w:sz="8" w:space="0" w:color="auto"/>
              <w:bottom w:val="single" w:sz="8" w:space="0" w:color="auto"/>
              <w:right w:val="single" w:sz="8" w:space="0" w:color="auto"/>
            </w:tcBorders>
            <w:hideMark/>
          </w:tcPr>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lastRenderedPageBreak/>
              <w:t>- Минимальный размер земельного участк</w:t>
            </w:r>
            <w:proofErr w:type="gramStart"/>
            <w:r w:rsidRPr="00516639">
              <w:rPr>
                <w:rFonts w:ascii="Times New Roman" w:hAnsi="Times New Roman" w:cs="Times New Roman"/>
                <w:sz w:val="20"/>
                <w:szCs w:val="20"/>
              </w:rPr>
              <w:t>а-</w:t>
            </w:r>
            <w:proofErr w:type="gramEnd"/>
            <w:r w:rsidRPr="00516639">
              <w:rPr>
                <w:rFonts w:ascii="Times New Roman" w:hAnsi="Times New Roman" w:cs="Times New Roman"/>
                <w:sz w:val="20"/>
                <w:szCs w:val="20"/>
              </w:rPr>
              <w:t xml:space="preserve">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размер земельного участка- 5</w:t>
            </w:r>
            <w:r>
              <w:rPr>
                <w:rFonts w:ascii="Times New Roman" w:hAnsi="Times New Roman" w:cs="Times New Roman"/>
                <w:sz w:val="20"/>
                <w:szCs w:val="20"/>
              </w:rPr>
              <w:t>0</w:t>
            </w:r>
            <w:r w:rsidRPr="00516639">
              <w:rPr>
                <w:rFonts w:ascii="Times New Roman" w:hAnsi="Times New Roman" w:cs="Times New Roman"/>
                <w:sz w:val="20"/>
                <w:szCs w:val="20"/>
              </w:rPr>
              <w:t>00м</w:t>
            </w:r>
            <w:r w:rsidRPr="00516639">
              <w:rPr>
                <w:rFonts w:ascii="Times New Roman" w:hAnsi="Times New Roman" w:cs="Times New Roman"/>
                <w:sz w:val="20"/>
                <w:szCs w:val="20"/>
                <w:vertAlign w:val="superscript"/>
              </w:rPr>
              <w:t>2</w:t>
            </w:r>
            <w:r w:rsidRPr="00516639">
              <w:rPr>
                <w:rFonts w:ascii="Times New Roman" w:hAnsi="Times New Roman" w:cs="Times New Roman"/>
                <w:sz w:val="20"/>
                <w:szCs w:val="20"/>
              </w:rPr>
              <w:t>;</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516639" w:rsidRDefault="007753C3" w:rsidP="00713E7B">
            <w:pPr>
              <w:spacing w:after="0" w:line="240" w:lineRule="auto"/>
              <w:jc w:val="both"/>
              <w:rPr>
                <w:rFonts w:ascii="Times New Roman" w:hAnsi="Times New Roman" w:cs="Times New Roman"/>
                <w:sz w:val="20"/>
                <w:szCs w:val="20"/>
              </w:rPr>
            </w:pPr>
            <w:r w:rsidRPr="00516639">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lastRenderedPageBreak/>
              <w:t>- Минимальный отступ от границ земельного участка – 1м.</w:t>
            </w:r>
          </w:p>
          <w:p w:rsidR="007753C3" w:rsidRPr="00516639"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Максимальный процент застройки - 95%</w:t>
            </w:r>
          </w:p>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r w:rsidRPr="00516639">
              <w:rPr>
                <w:rFonts w:ascii="Times New Roman" w:hAnsi="Times New Roman" w:cs="Times New Roman"/>
                <w:sz w:val="20"/>
                <w:szCs w:val="20"/>
              </w:rPr>
              <w:t>- Максимальная высота – не подлежит установлению.</w:t>
            </w:r>
          </w:p>
        </w:tc>
        <w:tc>
          <w:tcPr>
            <w:tcW w:w="2835" w:type="dxa"/>
            <w:tcBorders>
              <w:top w:val="single" w:sz="8" w:space="0" w:color="auto"/>
              <w:left w:val="single" w:sz="8" w:space="0" w:color="auto"/>
              <w:bottom w:val="single" w:sz="8" w:space="0" w:color="auto"/>
              <w:right w:val="single" w:sz="8" w:space="0" w:color="auto"/>
            </w:tcBorders>
            <w:hideMark/>
          </w:tcPr>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p>
        </w:tc>
      </w:tr>
    </w:tbl>
    <w:p w:rsidR="009C29BC" w:rsidRDefault="009C29BC" w:rsidP="00713E7B">
      <w:pPr>
        <w:pStyle w:val="3"/>
        <w:spacing w:before="0" w:after="0"/>
        <w:rPr>
          <w:rFonts w:ascii="Times New Roman" w:hAnsi="Times New Roman"/>
          <w:sz w:val="24"/>
          <w:szCs w:val="24"/>
        </w:rPr>
      </w:pPr>
    </w:p>
    <w:p w:rsidR="007753C3" w:rsidRPr="008A0373" w:rsidRDefault="007753C3" w:rsidP="00713E7B">
      <w:pPr>
        <w:pStyle w:val="3"/>
        <w:spacing w:before="0" w:after="0"/>
        <w:rPr>
          <w:rFonts w:ascii="Times New Roman" w:hAnsi="Times New Roman"/>
          <w:b w:val="0"/>
          <w:sz w:val="24"/>
          <w:szCs w:val="24"/>
        </w:rPr>
      </w:pPr>
      <w:bookmarkStart w:id="66" w:name="_Toc157764688"/>
      <w:r w:rsidRPr="008A0373">
        <w:rPr>
          <w:rFonts w:ascii="Times New Roman" w:hAnsi="Times New Roman"/>
          <w:sz w:val="24"/>
          <w:szCs w:val="24"/>
        </w:rPr>
        <w:t xml:space="preserve">Статья </w:t>
      </w:r>
      <w:r>
        <w:rPr>
          <w:rFonts w:ascii="Times New Roman" w:hAnsi="Times New Roman"/>
          <w:sz w:val="24"/>
          <w:szCs w:val="24"/>
        </w:rPr>
        <w:t>46</w:t>
      </w:r>
      <w:r w:rsidRPr="008A0373">
        <w:rPr>
          <w:rFonts w:ascii="Times New Roman" w:hAnsi="Times New Roman"/>
          <w:sz w:val="24"/>
          <w:szCs w:val="24"/>
        </w:rPr>
        <w:t>. Территориальная зона Р-3 - Зона парков и скверов</w:t>
      </w:r>
      <w:bookmarkEnd w:id="66"/>
    </w:p>
    <w:p w:rsidR="007753C3" w:rsidRPr="008A0373" w:rsidRDefault="007753C3" w:rsidP="00713E7B">
      <w:pPr>
        <w:spacing w:after="0" w:line="240" w:lineRule="auto"/>
        <w:rPr>
          <w:rFonts w:ascii="Times New Roman" w:hAnsi="Times New Roman" w:cs="Times New Roman"/>
          <w:b/>
          <w:sz w:val="24"/>
          <w:szCs w:val="24"/>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5215"/>
        <w:gridCol w:w="2693"/>
      </w:tblGrid>
      <w:tr w:rsidR="009C29BC" w:rsidRPr="008A0373" w:rsidTr="00AC0E54">
        <w:trPr>
          <w:trHeight w:val="466"/>
        </w:trPr>
        <w:tc>
          <w:tcPr>
            <w:tcW w:w="2157"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15"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C64AA4" w:rsidRPr="008A0373" w:rsidTr="00AC0E54">
        <w:trPr>
          <w:trHeight w:val="2096"/>
        </w:trPr>
        <w:tc>
          <w:tcPr>
            <w:tcW w:w="2157" w:type="dxa"/>
          </w:tcPr>
          <w:p w:rsidR="00C64AA4" w:rsidRPr="008A0373" w:rsidRDefault="00C64AA4"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Отдых (рекреация) (5.0);</w:t>
            </w:r>
          </w:p>
          <w:p w:rsidR="00C64AA4" w:rsidRPr="008A0373"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Площадки для занятий спортом </w:t>
            </w:r>
            <w:r w:rsidRPr="008A0373">
              <w:rPr>
                <w:rFonts w:ascii="Times New Roman" w:hAnsi="Times New Roman" w:cs="Times New Roman"/>
                <w:sz w:val="20"/>
                <w:szCs w:val="20"/>
              </w:rPr>
              <w:t xml:space="preserve"> (5.1</w:t>
            </w:r>
            <w:r>
              <w:rPr>
                <w:rFonts w:ascii="Times New Roman" w:hAnsi="Times New Roman" w:cs="Times New Roman"/>
                <w:sz w:val="20"/>
                <w:szCs w:val="20"/>
              </w:rPr>
              <w:t>.3</w:t>
            </w:r>
            <w:r w:rsidRPr="008A0373">
              <w:rPr>
                <w:rFonts w:ascii="Times New Roman" w:hAnsi="Times New Roman" w:cs="Times New Roman"/>
                <w:sz w:val="20"/>
                <w:szCs w:val="20"/>
              </w:rPr>
              <w:t>);</w:t>
            </w:r>
          </w:p>
          <w:p w:rsidR="00C64AA4" w:rsidRPr="008A0373" w:rsidRDefault="00C64AA4"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Природно-познавательный туризм (5.2);</w:t>
            </w:r>
          </w:p>
          <w:p w:rsidR="00C64AA4" w:rsidRPr="008A0373" w:rsidRDefault="00C64AA4" w:rsidP="00713E7B">
            <w:pPr>
              <w:autoSpaceDE w:val="0"/>
              <w:autoSpaceDN w:val="0"/>
              <w:adjustRightInd w:val="0"/>
              <w:spacing w:after="0" w:line="240" w:lineRule="auto"/>
              <w:jc w:val="both"/>
              <w:rPr>
                <w:rFonts w:ascii="Times New Roman" w:hAnsi="Times New Roman" w:cs="Times New Roman"/>
                <w:sz w:val="20"/>
                <w:szCs w:val="20"/>
                <w:highlight w:val="cyan"/>
              </w:rPr>
            </w:pPr>
            <w:r w:rsidRPr="008A0373">
              <w:rPr>
                <w:rFonts w:ascii="Times New Roman" w:hAnsi="Times New Roman" w:cs="Times New Roman"/>
                <w:sz w:val="20"/>
                <w:szCs w:val="20"/>
              </w:rPr>
              <w:t>Земельные участки (территории) общего пользования (12.0)</w:t>
            </w:r>
          </w:p>
        </w:tc>
        <w:tc>
          <w:tcPr>
            <w:tcW w:w="5215" w:type="dxa"/>
          </w:tcPr>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размер земельного участка – не подлежит установлению;</w:t>
            </w:r>
          </w:p>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размер земельного участка – не подлежит установлению;</w:t>
            </w:r>
          </w:p>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ширина земельного участка не подлежит установлению;</w:t>
            </w:r>
          </w:p>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C64AA4" w:rsidRPr="008A0373" w:rsidRDefault="00C64AA4"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границы земельного участка при возведении объектов капитального строительства – 1 м;</w:t>
            </w:r>
          </w:p>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процент застройки– 20%</w:t>
            </w:r>
          </w:p>
          <w:p w:rsidR="00C64AA4" w:rsidRPr="008A0373" w:rsidRDefault="00C64AA4" w:rsidP="00713E7B">
            <w:pPr>
              <w:spacing w:after="0" w:line="240" w:lineRule="auto"/>
              <w:jc w:val="both"/>
              <w:rPr>
                <w:rFonts w:ascii="Times New Roman" w:hAnsi="Times New Roman" w:cs="Times New Roman"/>
                <w:sz w:val="20"/>
                <w:szCs w:val="20"/>
                <w:highlight w:val="cyan"/>
              </w:rPr>
            </w:pPr>
            <w:r w:rsidRPr="008A0373">
              <w:rPr>
                <w:rFonts w:ascii="Times New Roman" w:hAnsi="Times New Roman" w:cs="Times New Roman"/>
                <w:sz w:val="20"/>
                <w:szCs w:val="20"/>
              </w:rPr>
              <w:t>-Максимальная высота зданий, строений, сооружений не подлежит установлению</w:t>
            </w:r>
          </w:p>
        </w:tc>
        <w:tc>
          <w:tcPr>
            <w:tcW w:w="2693" w:type="dxa"/>
            <w:vMerge w:val="restart"/>
          </w:tcPr>
          <w:p w:rsidR="00C64AA4" w:rsidRPr="00B84FC7"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C64AA4" w:rsidRPr="008A0373" w:rsidRDefault="00C64AA4" w:rsidP="00713E7B">
            <w:pPr>
              <w:spacing w:after="0" w:line="240" w:lineRule="auto"/>
              <w:jc w:val="center"/>
              <w:rPr>
                <w:rFonts w:ascii="Times New Roman" w:hAnsi="Times New Roman" w:cs="Times New Roman"/>
                <w:b/>
                <w:sz w:val="20"/>
                <w:szCs w:val="20"/>
                <w:highlight w:val="cyan"/>
              </w:rPr>
            </w:pPr>
          </w:p>
        </w:tc>
      </w:tr>
      <w:tr w:rsidR="00C64AA4" w:rsidRPr="008A0373" w:rsidTr="00AC0E54">
        <w:trPr>
          <w:trHeight w:val="278"/>
        </w:trPr>
        <w:tc>
          <w:tcPr>
            <w:tcW w:w="2157" w:type="dxa"/>
          </w:tcPr>
          <w:p w:rsidR="00C64AA4" w:rsidRPr="008A0373" w:rsidRDefault="00C64AA4" w:rsidP="00713E7B">
            <w:pPr>
              <w:spacing w:after="0" w:line="240" w:lineRule="auto"/>
              <w:rPr>
                <w:rFonts w:ascii="Times New Roman" w:hAnsi="Times New Roman" w:cs="Times New Roman"/>
                <w:sz w:val="20"/>
                <w:szCs w:val="20"/>
                <w:highlight w:val="cyan"/>
              </w:rPr>
            </w:pPr>
            <w:r>
              <w:rPr>
                <w:rFonts w:ascii="Times New Roman" w:hAnsi="Times New Roman" w:cs="Times New Roman"/>
                <w:sz w:val="20"/>
                <w:szCs w:val="20"/>
              </w:rPr>
              <w:t>Предоставление коммунальных услуг</w:t>
            </w:r>
            <w:r w:rsidRPr="008A0373">
              <w:rPr>
                <w:rFonts w:ascii="Times New Roman" w:hAnsi="Times New Roman" w:cs="Times New Roman"/>
                <w:sz w:val="20"/>
                <w:szCs w:val="20"/>
              </w:rPr>
              <w:t xml:space="preserve"> (3.1</w:t>
            </w:r>
            <w:r>
              <w:rPr>
                <w:rFonts w:ascii="Times New Roman" w:hAnsi="Times New Roman" w:cs="Times New Roman"/>
                <w:sz w:val="20"/>
                <w:szCs w:val="20"/>
              </w:rPr>
              <w:t>.1</w:t>
            </w:r>
            <w:r w:rsidRPr="008A0373">
              <w:rPr>
                <w:rFonts w:ascii="Times New Roman" w:hAnsi="Times New Roman" w:cs="Times New Roman"/>
                <w:sz w:val="20"/>
                <w:szCs w:val="20"/>
              </w:rPr>
              <w:t>)</w:t>
            </w:r>
          </w:p>
        </w:tc>
        <w:tc>
          <w:tcPr>
            <w:tcW w:w="5215" w:type="dxa"/>
          </w:tcPr>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размер земельного участка – не подлежит установлению;</w:t>
            </w:r>
          </w:p>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размер земельного участка – не подлежит установлению;</w:t>
            </w:r>
          </w:p>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ширина земельного участка не подлежит установлению;</w:t>
            </w:r>
          </w:p>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 земельного участка не подлежит установлению;</w:t>
            </w:r>
          </w:p>
          <w:p w:rsidR="00C64AA4" w:rsidRPr="008A0373" w:rsidRDefault="00C64AA4"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Максимальное количество этажей - 1эт;</w:t>
            </w:r>
          </w:p>
          <w:p w:rsidR="00C64AA4" w:rsidRPr="008A0373" w:rsidRDefault="00C64AA4" w:rsidP="00713E7B">
            <w:pPr>
              <w:spacing w:after="0" w:line="240" w:lineRule="auto"/>
              <w:rPr>
                <w:rFonts w:ascii="Times New Roman" w:hAnsi="Times New Roman" w:cs="Times New Roman"/>
                <w:sz w:val="20"/>
                <w:szCs w:val="20"/>
                <w:highlight w:val="cyan"/>
              </w:rPr>
            </w:pPr>
            <w:r w:rsidRPr="008A0373">
              <w:rPr>
                <w:rFonts w:ascii="Times New Roman" w:hAnsi="Times New Roman" w:cs="Times New Roman"/>
                <w:sz w:val="20"/>
                <w:szCs w:val="20"/>
              </w:rPr>
              <w:t>- Максимальный процент застройки – 90%;</w:t>
            </w:r>
          </w:p>
        </w:tc>
        <w:tc>
          <w:tcPr>
            <w:tcW w:w="2693" w:type="dxa"/>
            <w:vMerge/>
          </w:tcPr>
          <w:p w:rsidR="00C64AA4" w:rsidRPr="008A0373" w:rsidRDefault="00C64AA4" w:rsidP="00713E7B">
            <w:pPr>
              <w:spacing w:after="0" w:line="240" w:lineRule="auto"/>
              <w:jc w:val="center"/>
              <w:rPr>
                <w:rFonts w:ascii="Times New Roman" w:hAnsi="Times New Roman" w:cs="Times New Roman"/>
                <w:b/>
                <w:sz w:val="20"/>
                <w:szCs w:val="20"/>
                <w:highlight w:val="cyan"/>
              </w:rPr>
            </w:pPr>
          </w:p>
        </w:tc>
      </w:tr>
    </w:tbl>
    <w:p w:rsidR="007753C3" w:rsidRDefault="007753C3" w:rsidP="00713E7B">
      <w:pPr>
        <w:spacing w:after="0" w:line="240" w:lineRule="auto"/>
        <w:jc w:val="center"/>
        <w:rPr>
          <w:rFonts w:ascii="Times New Roman" w:hAnsi="Times New Roman" w:cs="Times New Roman"/>
          <w:b/>
          <w:sz w:val="24"/>
          <w:szCs w:val="24"/>
        </w:rPr>
      </w:pPr>
    </w:p>
    <w:p w:rsidR="007753C3" w:rsidRPr="00730F38" w:rsidRDefault="007753C3" w:rsidP="009C29BC">
      <w:pPr>
        <w:spacing w:after="0" w:line="240" w:lineRule="auto"/>
        <w:ind w:firstLine="284"/>
        <w:jc w:val="center"/>
        <w:rPr>
          <w:rFonts w:ascii="Times New Roman" w:hAnsi="Times New Roman" w:cs="Times New Roman"/>
          <w:b/>
          <w:sz w:val="20"/>
          <w:szCs w:val="20"/>
        </w:rPr>
      </w:pPr>
      <w:r w:rsidRPr="005E5F25">
        <w:rPr>
          <w:rFonts w:ascii="Times New Roman" w:hAnsi="Times New Roman" w:cs="Times New Roman"/>
          <w:b/>
          <w:sz w:val="24"/>
          <w:szCs w:val="24"/>
        </w:rPr>
        <w:t xml:space="preserve">2. Вспомогательные </w:t>
      </w:r>
      <w:r w:rsidRPr="00730F38">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60"/>
        <w:gridCol w:w="5212"/>
        <w:gridCol w:w="2693"/>
      </w:tblGrid>
      <w:tr w:rsidR="009C29BC" w:rsidRPr="009C29BC" w:rsidTr="00AC0E54">
        <w:trPr>
          <w:trHeight w:val="384"/>
        </w:trPr>
        <w:tc>
          <w:tcPr>
            <w:tcW w:w="2160"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12"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9C29BC" w:rsidTr="00AC0E54">
        <w:trPr>
          <w:trHeight w:val="2763"/>
        </w:trPr>
        <w:tc>
          <w:tcPr>
            <w:tcW w:w="2160"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Улично-дорожная сеть (12.0.1);</w:t>
            </w:r>
          </w:p>
          <w:p w:rsidR="007753C3" w:rsidRPr="009C29BC" w:rsidRDefault="007753C3" w:rsidP="00713E7B">
            <w:pPr>
              <w:spacing w:after="0" w:line="240" w:lineRule="auto"/>
              <w:rPr>
                <w:rFonts w:ascii="Times New Roman" w:hAnsi="Times New Roman" w:cs="Times New Roman"/>
                <w:sz w:val="20"/>
                <w:szCs w:val="20"/>
              </w:rPr>
            </w:pPr>
          </w:p>
          <w:p w:rsidR="007753C3" w:rsidRPr="009C29BC" w:rsidRDefault="007753C3" w:rsidP="00713E7B">
            <w:pPr>
              <w:spacing w:after="0" w:line="240" w:lineRule="auto"/>
              <w:rPr>
                <w:rFonts w:ascii="Times New Roman" w:hAnsi="Times New Roman" w:cs="Times New Roman"/>
                <w:sz w:val="20"/>
                <w:szCs w:val="20"/>
              </w:rPr>
            </w:pPr>
          </w:p>
        </w:tc>
        <w:tc>
          <w:tcPr>
            <w:tcW w:w="5212" w:type="dxa"/>
          </w:tcPr>
          <w:p w:rsidR="007753C3" w:rsidRPr="009C29BC" w:rsidRDefault="007753C3" w:rsidP="00713E7B">
            <w:pPr>
              <w:pStyle w:val="ConsPlusNormal"/>
              <w:rPr>
                <w:sz w:val="20"/>
                <w:szCs w:val="20"/>
              </w:rPr>
            </w:pPr>
            <w:r w:rsidRPr="009C29BC">
              <w:rPr>
                <w:sz w:val="20"/>
                <w:szCs w:val="20"/>
              </w:rPr>
              <w:t xml:space="preserve">-Минимальный размер </w:t>
            </w:r>
            <w:proofErr w:type="spellStart"/>
            <w:r w:rsidRPr="009C29BC">
              <w:rPr>
                <w:sz w:val="20"/>
                <w:szCs w:val="20"/>
              </w:rPr>
              <w:t>машиноместа</w:t>
            </w:r>
            <w:proofErr w:type="spellEnd"/>
            <w:r w:rsidRPr="009C29BC">
              <w:rPr>
                <w:sz w:val="20"/>
                <w:szCs w:val="20"/>
              </w:rPr>
              <w:t xml:space="preserve"> – 25 м</w:t>
            </w:r>
            <w:proofErr w:type="gramStart"/>
            <w:r w:rsidRPr="009C29BC">
              <w:rPr>
                <w:sz w:val="20"/>
                <w:szCs w:val="20"/>
                <w:vertAlign w:val="superscript"/>
              </w:rPr>
              <w:t>2</w:t>
            </w:r>
            <w:proofErr w:type="gramEnd"/>
            <w:r w:rsidRPr="009C29BC">
              <w:rPr>
                <w:sz w:val="20"/>
                <w:szCs w:val="20"/>
              </w:rPr>
              <w:t>;</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-Максимальный отступ от границ земельного участка не подлежит установлению;</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Максимальный процент застройки земельного участка установлен в частях 1,3 настоящих Правил</w:t>
            </w:r>
          </w:p>
        </w:tc>
        <w:tc>
          <w:tcPr>
            <w:tcW w:w="2693" w:type="dxa"/>
          </w:tcPr>
          <w:p w:rsidR="007753C3" w:rsidRPr="009C29BC" w:rsidRDefault="007753C3" w:rsidP="00713E7B">
            <w:pPr>
              <w:spacing w:after="0" w:line="240" w:lineRule="auto"/>
              <w:jc w:val="center"/>
              <w:rPr>
                <w:rFonts w:ascii="Times New Roman" w:hAnsi="Times New Roman" w:cs="Times New Roman"/>
                <w:sz w:val="20"/>
                <w:szCs w:val="20"/>
              </w:rPr>
            </w:pPr>
          </w:p>
        </w:tc>
      </w:tr>
      <w:tr w:rsidR="007753C3" w:rsidRPr="009C29BC" w:rsidTr="00AC0E54">
        <w:trPr>
          <w:trHeight w:val="63"/>
        </w:trPr>
        <w:tc>
          <w:tcPr>
            <w:tcW w:w="2160"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xml:space="preserve">Предоставление коммунальных услуг </w:t>
            </w:r>
            <w:r w:rsidRPr="009C29BC">
              <w:rPr>
                <w:rFonts w:ascii="Times New Roman" w:hAnsi="Times New Roman" w:cs="Times New Roman"/>
                <w:sz w:val="20"/>
                <w:szCs w:val="20"/>
              </w:rPr>
              <w:lastRenderedPageBreak/>
              <w:t>(3.1.1)</w:t>
            </w:r>
          </w:p>
        </w:tc>
        <w:tc>
          <w:tcPr>
            <w:tcW w:w="5212"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pStyle w:val="ConsPlusNormal"/>
              <w:rPr>
                <w:sz w:val="20"/>
                <w:szCs w:val="20"/>
              </w:rPr>
            </w:pPr>
            <w:r w:rsidRPr="009C29BC">
              <w:rPr>
                <w:sz w:val="20"/>
                <w:szCs w:val="20"/>
              </w:rPr>
              <w:lastRenderedPageBreak/>
              <w:t>- Минимальный отступ от  границ земельного участка - 1м;</w:t>
            </w:r>
          </w:p>
        </w:tc>
        <w:tc>
          <w:tcPr>
            <w:tcW w:w="2693"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jc w:val="center"/>
              <w:rPr>
                <w:rFonts w:ascii="Times New Roman" w:hAnsi="Times New Roman" w:cs="Times New Roman"/>
                <w:sz w:val="20"/>
                <w:szCs w:val="20"/>
              </w:rPr>
            </w:pPr>
          </w:p>
        </w:tc>
      </w:tr>
    </w:tbl>
    <w:p w:rsidR="007753C3" w:rsidRPr="008A0373" w:rsidRDefault="007753C3" w:rsidP="00713E7B">
      <w:pPr>
        <w:spacing w:after="0" w:line="240" w:lineRule="auto"/>
        <w:jc w:val="center"/>
        <w:rPr>
          <w:rFonts w:ascii="Times New Roman" w:hAnsi="Times New Roman" w:cs="Times New Roman"/>
          <w:b/>
          <w:sz w:val="20"/>
          <w:szCs w:val="20"/>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245"/>
        <w:gridCol w:w="2693"/>
      </w:tblGrid>
      <w:tr w:rsidR="009C29BC" w:rsidRPr="008A0373"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45"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8A0373" w:rsidTr="00AC0E54">
        <w:trPr>
          <w:trHeight w:val="1118"/>
        </w:trPr>
        <w:tc>
          <w:tcPr>
            <w:tcW w:w="2127" w:type="dxa"/>
            <w:tcBorders>
              <w:top w:val="single" w:sz="8" w:space="0" w:color="auto"/>
              <w:left w:val="single" w:sz="8" w:space="0" w:color="auto"/>
              <w:bottom w:val="single" w:sz="8" w:space="0" w:color="auto"/>
              <w:right w:val="single" w:sz="8" w:space="0" w:color="auto"/>
            </w:tcBorders>
            <w:hideMark/>
          </w:tcPr>
          <w:p w:rsidR="007753C3" w:rsidRPr="008A0373" w:rsidRDefault="007753C3" w:rsidP="00713E7B">
            <w:pPr>
              <w:spacing w:after="0" w:line="240" w:lineRule="auto"/>
              <w:rPr>
                <w:rFonts w:ascii="Times New Roman" w:eastAsia="Calibri" w:hAnsi="Times New Roman" w:cs="Times New Roman"/>
                <w:sz w:val="20"/>
                <w:szCs w:val="20"/>
              </w:rPr>
            </w:pPr>
            <w:r w:rsidRPr="008A0373">
              <w:rPr>
                <w:rFonts w:ascii="Times New Roman" w:eastAsia="Calibri" w:hAnsi="Times New Roman" w:cs="Times New Roman"/>
                <w:sz w:val="20"/>
                <w:szCs w:val="20"/>
              </w:rPr>
              <w:t>Связь (6.8);</w:t>
            </w:r>
          </w:p>
        </w:tc>
        <w:tc>
          <w:tcPr>
            <w:tcW w:w="5245" w:type="dxa"/>
            <w:tcBorders>
              <w:top w:val="single" w:sz="8" w:space="0" w:color="auto"/>
              <w:left w:val="single" w:sz="8" w:space="0" w:color="auto"/>
              <w:bottom w:val="single" w:sz="8" w:space="0" w:color="auto"/>
              <w:right w:val="single" w:sz="8" w:space="0" w:color="auto"/>
            </w:tcBorders>
            <w:hideMark/>
          </w:tcPr>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размер земельного участка –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размер земельного участка –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-Максимальная высота зданий, строений, сооружений – не подлежит установлению.</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границы земельного участка при возведении объектов капитального строительства – 1 м;</w:t>
            </w:r>
          </w:p>
          <w:p w:rsidR="007753C3" w:rsidRPr="008A0373" w:rsidRDefault="007753C3" w:rsidP="00713E7B">
            <w:pPr>
              <w:spacing w:after="0" w:line="240" w:lineRule="auto"/>
              <w:jc w:val="both"/>
              <w:rPr>
                <w:rFonts w:ascii="Times New Roman" w:hAnsi="Times New Roman" w:cs="Times New Roman"/>
                <w:sz w:val="20"/>
                <w:szCs w:val="20"/>
                <w:highlight w:val="cyan"/>
              </w:rPr>
            </w:pPr>
            <w:r w:rsidRPr="008A0373">
              <w:rPr>
                <w:rFonts w:ascii="Times New Roman" w:hAnsi="Times New Roman" w:cs="Times New Roman"/>
                <w:sz w:val="20"/>
                <w:szCs w:val="20"/>
              </w:rPr>
              <w:t>- Максимальный процент застройки– 60%</w:t>
            </w:r>
          </w:p>
        </w:tc>
        <w:tc>
          <w:tcPr>
            <w:tcW w:w="2693" w:type="dxa"/>
            <w:tcBorders>
              <w:top w:val="single" w:sz="8" w:space="0" w:color="auto"/>
              <w:left w:val="single" w:sz="8" w:space="0" w:color="auto"/>
              <w:bottom w:val="single" w:sz="8" w:space="0" w:color="auto"/>
              <w:right w:val="single" w:sz="8" w:space="0" w:color="auto"/>
            </w:tcBorders>
            <w:vAlign w:val="center"/>
            <w:hideMark/>
          </w:tcPr>
          <w:p w:rsidR="007753C3" w:rsidRPr="008A0373" w:rsidRDefault="007753C3" w:rsidP="00713E7B">
            <w:pPr>
              <w:tabs>
                <w:tab w:val="center" w:pos="4677"/>
                <w:tab w:val="right" w:pos="9355"/>
              </w:tabs>
              <w:spacing w:after="0" w:line="240" w:lineRule="auto"/>
              <w:rPr>
                <w:rFonts w:ascii="Times New Roman" w:hAnsi="Times New Roman" w:cs="Times New Roman"/>
                <w:sz w:val="20"/>
                <w:szCs w:val="20"/>
              </w:rPr>
            </w:pPr>
          </w:p>
        </w:tc>
      </w:tr>
    </w:tbl>
    <w:p w:rsidR="009C29BC" w:rsidRDefault="009C29BC" w:rsidP="00713E7B">
      <w:pPr>
        <w:pStyle w:val="3"/>
        <w:spacing w:before="0" w:after="0"/>
        <w:rPr>
          <w:rFonts w:ascii="Times New Roman" w:hAnsi="Times New Roman"/>
          <w:sz w:val="24"/>
          <w:szCs w:val="24"/>
        </w:rPr>
      </w:pPr>
    </w:p>
    <w:p w:rsidR="007753C3" w:rsidRPr="008A0373" w:rsidRDefault="007753C3" w:rsidP="00713E7B">
      <w:pPr>
        <w:pStyle w:val="3"/>
        <w:spacing w:before="0" w:after="0"/>
        <w:rPr>
          <w:rFonts w:ascii="Times New Roman" w:hAnsi="Times New Roman"/>
          <w:b w:val="0"/>
          <w:sz w:val="24"/>
          <w:szCs w:val="24"/>
        </w:rPr>
      </w:pPr>
      <w:bookmarkStart w:id="67" w:name="_Toc157764689"/>
      <w:r w:rsidRPr="008A0373">
        <w:rPr>
          <w:rFonts w:ascii="Times New Roman" w:hAnsi="Times New Roman"/>
          <w:sz w:val="24"/>
          <w:szCs w:val="24"/>
        </w:rPr>
        <w:t xml:space="preserve">Статья </w:t>
      </w:r>
      <w:r>
        <w:rPr>
          <w:rFonts w:ascii="Times New Roman" w:hAnsi="Times New Roman"/>
          <w:sz w:val="24"/>
          <w:szCs w:val="24"/>
        </w:rPr>
        <w:t>47</w:t>
      </w:r>
      <w:r w:rsidRPr="008A0373">
        <w:rPr>
          <w:rFonts w:ascii="Times New Roman" w:hAnsi="Times New Roman"/>
          <w:sz w:val="24"/>
          <w:szCs w:val="24"/>
        </w:rPr>
        <w:t xml:space="preserve">. Территориальная зона Р-4 - Зона </w:t>
      </w:r>
      <w:r>
        <w:rPr>
          <w:rFonts w:ascii="Times New Roman" w:hAnsi="Times New Roman"/>
          <w:sz w:val="24"/>
          <w:szCs w:val="24"/>
        </w:rPr>
        <w:t>открытых и зеленых пространств</w:t>
      </w:r>
      <w:bookmarkEnd w:id="67"/>
    </w:p>
    <w:p w:rsidR="007753C3" w:rsidRPr="008A0373" w:rsidRDefault="007753C3" w:rsidP="00713E7B">
      <w:pPr>
        <w:spacing w:after="0" w:line="240" w:lineRule="auto"/>
        <w:rPr>
          <w:rFonts w:ascii="Times New Roman" w:hAnsi="Times New Roman" w:cs="Times New Roman"/>
          <w:b/>
          <w:sz w:val="24"/>
          <w:szCs w:val="24"/>
        </w:rPr>
      </w:pPr>
    </w:p>
    <w:p w:rsidR="007753C3" w:rsidRPr="008A0373" w:rsidRDefault="007753C3" w:rsidP="00713E7B">
      <w:pPr>
        <w:spacing w:after="0" w:line="240" w:lineRule="auto"/>
        <w:jc w:val="center"/>
        <w:rPr>
          <w:rFonts w:ascii="Times New Roman" w:hAnsi="Times New Roman" w:cs="Times New Roman"/>
          <w:b/>
          <w:sz w:val="20"/>
          <w:szCs w:val="20"/>
        </w:rPr>
      </w:pPr>
      <w:r w:rsidRPr="008A0373">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5215"/>
        <w:gridCol w:w="2693"/>
      </w:tblGrid>
      <w:tr w:rsidR="009C29BC" w:rsidRPr="008A0373" w:rsidTr="00AC0E54">
        <w:trPr>
          <w:trHeight w:val="466"/>
        </w:trPr>
        <w:tc>
          <w:tcPr>
            <w:tcW w:w="2157"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15"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8A0373" w:rsidTr="00AC0E54">
        <w:trPr>
          <w:trHeight w:val="2096"/>
        </w:trPr>
        <w:tc>
          <w:tcPr>
            <w:tcW w:w="2157" w:type="dxa"/>
          </w:tcPr>
          <w:p w:rsidR="007753C3" w:rsidRPr="008A0373" w:rsidRDefault="007753C3" w:rsidP="0014171E">
            <w:pPr>
              <w:spacing w:afterLines="40" w:after="96" w:line="240" w:lineRule="auto"/>
              <w:rPr>
                <w:rFonts w:ascii="Times New Roman" w:hAnsi="Times New Roman" w:cs="Times New Roman"/>
                <w:sz w:val="20"/>
                <w:szCs w:val="20"/>
              </w:rPr>
            </w:pPr>
            <w:r w:rsidRPr="008A0373">
              <w:rPr>
                <w:rFonts w:ascii="Times New Roman" w:hAnsi="Times New Roman" w:cs="Times New Roman"/>
                <w:sz w:val="20"/>
                <w:szCs w:val="20"/>
              </w:rPr>
              <w:t>Отдых (рекреация) (5.0);</w:t>
            </w:r>
          </w:p>
          <w:p w:rsidR="007753C3" w:rsidRPr="008A0373" w:rsidRDefault="007753C3" w:rsidP="0014171E">
            <w:pPr>
              <w:autoSpaceDE w:val="0"/>
              <w:autoSpaceDN w:val="0"/>
              <w:adjustRightInd w:val="0"/>
              <w:spacing w:afterLines="40" w:after="96" w:line="240" w:lineRule="auto"/>
              <w:jc w:val="both"/>
              <w:rPr>
                <w:rFonts w:ascii="Times New Roman" w:hAnsi="Times New Roman" w:cs="Times New Roman"/>
                <w:sz w:val="20"/>
                <w:szCs w:val="20"/>
              </w:rPr>
            </w:pPr>
            <w:r w:rsidRPr="008A0373">
              <w:rPr>
                <w:rFonts w:ascii="Times New Roman" w:hAnsi="Times New Roman" w:cs="Times New Roman"/>
                <w:sz w:val="20"/>
                <w:szCs w:val="20"/>
              </w:rPr>
              <w:t>Земельные участки (территории) общего пользования (12.0);</w:t>
            </w:r>
          </w:p>
          <w:p w:rsidR="007753C3" w:rsidRPr="008A0373" w:rsidRDefault="007753C3" w:rsidP="0014171E">
            <w:pPr>
              <w:autoSpaceDE w:val="0"/>
              <w:autoSpaceDN w:val="0"/>
              <w:adjustRightInd w:val="0"/>
              <w:spacing w:afterLines="40" w:after="96" w:line="240" w:lineRule="auto"/>
              <w:jc w:val="both"/>
              <w:rPr>
                <w:rFonts w:ascii="Times New Roman" w:hAnsi="Times New Roman" w:cs="Times New Roman"/>
                <w:sz w:val="20"/>
                <w:szCs w:val="20"/>
              </w:rPr>
            </w:pPr>
            <w:r w:rsidRPr="008A0373">
              <w:rPr>
                <w:rFonts w:ascii="Times New Roman" w:hAnsi="Times New Roman" w:cs="Times New Roman"/>
                <w:sz w:val="20"/>
                <w:szCs w:val="20"/>
              </w:rPr>
              <w:t>Рыбоводство (1.13);</w:t>
            </w:r>
          </w:p>
          <w:p w:rsidR="007753C3" w:rsidRPr="008A0373" w:rsidRDefault="007753C3" w:rsidP="0014171E">
            <w:pPr>
              <w:spacing w:afterLines="40" w:after="96" w:line="240" w:lineRule="auto"/>
              <w:rPr>
                <w:rFonts w:ascii="Times New Roman" w:hAnsi="Times New Roman" w:cs="Times New Roman"/>
                <w:sz w:val="20"/>
                <w:szCs w:val="20"/>
              </w:rPr>
            </w:pPr>
            <w:r w:rsidRPr="008A0373">
              <w:rPr>
                <w:rFonts w:ascii="Times New Roman" w:hAnsi="Times New Roman" w:cs="Times New Roman"/>
                <w:sz w:val="20"/>
                <w:szCs w:val="20"/>
              </w:rPr>
              <w:t>Пчеловодство (1.12);</w:t>
            </w:r>
          </w:p>
          <w:p w:rsidR="007753C3" w:rsidRPr="008A0373" w:rsidRDefault="007753C3" w:rsidP="0014171E">
            <w:pPr>
              <w:spacing w:afterLines="40" w:after="96" w:line="240" w:lineRule="auto"/>
              <w:rPr>
                <w:rFonts w:ascii="Times New Roman" w:hAnsi="Times New Roman" w:cs="Times New Roman"/>
                <w:sz w:val="20"/>
                <w:szCs w:val="20"/>
                <w:highlight w:val="cyan"/>
              </w:rPr>
            </w:pPr>
            <w:r w:rsidRPr="008A0373">
              <w:rPr>
                <w:rFonts w:ascii="Times New Roman" w:hAnsi="Times New Roman" w:cs="Times New Roman"/>
                <w:sz w:val="20"/>
                <w:szCs w:val="20"/>
              </w:rPr>
              <w:t>Водные объекты (11.0).</w:t>
            </w:r>
          </w:p>
        </w:tc>
        <w:tc>
          <w:tcPr>
            <w:tcW w:w="5215" w:type="dxa"/>
          </w:tcPr>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размер земельного участка –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размер земельного участка –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8A0373" w:rsidRDefault="007753C3" w:rsidP="00713E7B">
            <w:pPr>
              <w:spacing w:after="0" w:line="240" w:lineRule="auto"/>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границы земельного участка при возведении объектов капитального строительства – 1 м;</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процент застройки– 20%</w:t>
            </w:r>
          </w:p>
          <w:p w:rsidR="007753C3" w:rsidRPr="008A0373" w:rsidRDefault="007753C3" w:rsidP="00713E7B">
            <w:pPr>
              <w:spacing w:after="0" w:line="240" w:lineRule="auto"/>
              <w:jc w:val="both"/>
              <w:rPr>
                <w:rFonts w:ascii="Times New Roman" w:hAnsi="Times New Roman" w:cs="Times New Roman"/>
                <w:sz w:val="20"/>
                <w:szCs w:val="20"/>
                <w:highlight w:val="cyan"/>
              </w:rPr>
            </w:pPr>
            <w:r w:rsidRPr="008A0373">
              <w:rPr>
                <w:rFonts w:ascii="Times New Roman" w:hAnsi="Times New Roman" w:cs="Times New Roman"/>
                <w:sz w:val="20"/>
                <w:szCs w:val="20"/>
              </w:rPr>
              <w:t>-Максимальная высота зданий, строений, сооружений не подлежит установлению</w:t>
            </w:r>
          </w:p>
        </w:tc>
        <w:tc>
          <w:tcPr>
            <w:tcW w:w="2693" w:type="dxa"/>
          </w:tcPr>
          <w:p w:rsidR="007753C3" w:rsidRPr="008A0373" w:rsidRDefault="007753C3" w:rsidP="00713E7B">
            <w:pPr>
              <w:spacing w:after="0" w:line="240" w:lineRule="auto"/>
              <w:jc w:val="center"/>
              <w:rPr>
                <w:rFonts w:ascii="Times New Roman" w:hAnsi="Times New Roman" w:cs="Times New Roman"/>
                <w:b/>
                <w:sz w:val="20"/>
                <w:szCs w:val="20"/>
                <w:highlight w:val="cyan"/>
              </w:rPr>
            </w:pPr>
          </w:p>
        </w:tc>
      </w:tr>
      <w:tr w:rsidR="007753C3" w:rsidRPr="008A0373" w:rsidTr="00AC0E54">
        <w:trPr>
          <w:trHeight w:val="278"/>
        </w:trPr>
        <w:tc>
          <w:tcPr>
            <w:tcW w:w="2157" w:type="dxa"/>
          </w:tcPr>
          <w:p w:rsidR="007753C3" w:rsidRPr="008A0373" w:rsidRDefault="007753C3" w:rsidP="00713E7B">
            <w:pPr>
              <w:spacing w:after="0" w:line="240" w:lineRule="auto"/>
              <w:rPr>
                <w:rFonts w:ascii="Times New Roman" w:hAnsi="Times New Roman" w:cs="Times New Roman"/>
                <w:sz w:val="20"/>
                <w:szCs w:val="20"/>
                <w:highlight w:val="cyan"/>
              </w:rPr>
            </w:pPr>
            <w:r>
              <w:rPr>
                <w:rFonts w:ascii="Times New Roman" w:hAnsi="Times New Roman" w:cs="Times New Roman"/>
                <w:sz w:val="20"/>
                <w:szCs w:val="20"/>
              </w:rPr>
              <w:t xml:space="preserve">Предоставление коммунальных услуг </w:t>
            </w:r>
            <w:r w:rsidRPr="008A0373">
              <w:rPr>
                <w:rFonts w:ascii="Times New Roman" w:hAnsi="Times New Roman" w:cs="Times New Roman"/>
                <w:sz w:val="20"/>
                <w:szCs w:val="20"/>
              </w:rPr>
              <w:t xml:space="preserve"> (3.1</w:t>
            </w:r>
            <w:r>
              <w:rPr>
                <w:rFonts w:ascii="Times New Roman" w:hAnsi="Times New Roman" w:cs="Times New Roman"/>
                <w:sz w:val="20"/>
                <w:szCs w:val="20"/>
              </w:rPr>
              <w:t>.1</w:t>
            </w:r>
            <w:r w:rsidRPr="008A0373">
              <w:rPr>
                <w:rFonts w:ascii="Times New Roman" w:hAnsi="Times New Roman" w:cs="Times New Roman"/>
                <w:sz w:val="20"/>
                <w:szCs w:val="20"/>
              </w:rPr>
              <w:t>)</w:t>
            </w:r>
          </w:p>
        </w:tc>
        <w:tc>
          <w:tcPr>
            <w:tcW w:w="5215" w:type="dxa"/>
          </w:tcPr>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размер земельного участка –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Максимальный размер земельного участка –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Минимальный отступ от границ земельного участка не подлежит установлению;</w:t>
            </w:r>
          </w:p>
          <w:p w:rsidR="007753C3" w:rsidRPr="008A0373" w:rsidRDefault="007753C3" w:rsidP="00713E7B">
            <w:pPr>
              <w:spacing w:after="0" w:line="240" w:lineRule="auto"/>
              <w:jc w:val="both"/>
              <w:rPr>
                <w:rFonts w:ascii="Times New Roman" w:hAnsi="Times New Roman" w:cs="Times New Roman"/>
                <w:sz w:val="20"/>
                <w:szCs w:val="20"/>
              </w:rPr>
            </w:pPr>
            <w:r w:rsidRPr="008A0373">
              <w:rPr>
                <w:rFonts w:ascii="Times New Roman" w:hAnsi="Times New Roman" w:cs="Times New Roman"/>
                <w:sz w:val="20"/>
                <w:szCs w:val="20"/>
              </w:rPr>
              <w:t>- Максимальное количество этажей - 1эт;</w:t>
            </w:r>
          </w:p>
          <w:p w:rsidR="007753C3" w:rsidRPr="008A0373" w:rsidRDefault="007753C3" w:rsidP="00713E7B">
            <w:pPr>
              <w:spacing w:after="0" w:line="240" w:lineRule="auto"/>
              <w:rPr>
                <w:rFonts w:ascii="Times New Roman" w:hAnsi="Times New Roman" w:cs="Times New Roman"/>
                <w:sz w:val="20"/>
                <w:szCs w:val="20"/>
                <w:highlight w:val="cyan"/>
              </w:rPr>
            </w:pPr>
            <w:r w:rsidRPr="008A0373">
              <w:rPr>
                <w:rFonts w:ascii="Times New Roman" w:hAnsi="Times New Roman" w:cs="Times New Roman"/>
                <w:sz w:val="20"/>
                <w:szCs w:val="20"/>
              </w:rPr>
              <w:t>- Максимальный процент застройки – 90%;</w:t>
            </w:r>
          </w:p>
        </w:tc>
        <w:tc>
          <w:tcPr>
            <w:tcW w:w="2693" w:type="dxa"/>
          </w:tcPr>
          <w:p w:rsidR="007753C3" w:rsidRPr="008A0373" w:rsidRDefault="007753C3" w:rsidP="00713E7B">
            <w:pPr>
              <w:spacing w:after="0" w:line="240" w:lineRule="auto"/>
              <w:jc w:val="center"/>
              <w:rPr>
                <w:rFonts w:ascii="Times New Roman" w:hAnsi="Times New Roman" w:cs="Times New Roman"/>
                <w:b/>
                <w:sz w:val="20"/>
                <w:szCs w:val="20"/>
                <w:highlight w:val="cyan"/>
              </w:rPr>
            </w:pPr>
          </w:p>
        </w:tc>
      </w:tr>
    </w:tbl>
    <w:p w:rsidR="00627125" w:rsidRDefault="00627125" w:rsidP="00713E7B">
      <w:pPr>
        <w:spacing w:after="0" w:line="240" w:lineRule="auto"/>
        <w:ind w:firstLine="284"/>
        <w:jc w:val="both"/>
        <w:rPr>
          <w:rFonts w:ascii="Times New Roman" w:hAnsi="Times New Roman" w:cs="Times New Roman"/>
          <w:b/>
          <w:sz w:val="24"/>
          <w:szCs w:val="24"/>
        </w:rPr>
      </w:pPr>
    </w:p>
    <w:p w:rsidR="007753C3" w:rsidRPr="00730F38" w:rsidRDefault="007753C3" w:rsidP="00713E7B">
      <w:pPr>
        <w:spacing w:after="0" w:line="240" w:lineRule="auto"/>
        <w:ind w:firstLine="284"/>
        <w:jc w:val="both"/>
        <w:rPr>
          <w:rFonts w:ascii="Times New Roman" w:hAnsi="Times New Roman" w:cs="Times New Roman"/>
          <w:b/>
          <w:sz w:val="20"/>
          <w:szCs w:val="20"/>
        </w:rPr>
      </w:pPr>
      <w:r w:rsidRPr="005E5F25">
        <w:rPr>
          <w:rFonts w:ascii="Times New Roman" w:hAnsi="Times New Roman" w:cs="Times New Roman"/>
          <w:b/>
          <w:sz w:val="24"/>
          <w:szCs w:val="24"/>
        </w:rPr>
        <w:lastRenderedPageBreak/>
        <w:t xml:space="preserve">2. Вспомогательные </w:t>
      </w:r>
      <w:r w:rsidRPr="00730F38">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60"/>
        <w:gridCol w:w="5212"/>
        <w:gridCol w:w="2693"/>
      </w:tblGrid>
      <w:tr w:rsidR="009C29BC" w:rsidRPr="009C29BC" w:rsidTr="00AC0E54">
        <w:trPr>
          <w:trHeight w:val="384"/>
        </w:trPr>
        <w:tc>
          <w:tcPr>
            <w:tcW w:w="2160"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12"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9C29BC" w:rsidTr="00AC0E54">
        <w:trPr>
          <w:trHeight w:val="1443"/>
        </w:trPr>
        <w:tc>
          <w:tcPr>
            <w:tcW w:w="2160"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Улично-дорожная сеть (12.0.1);</w:t>
            </w:r>
          </w:p>
          <w:p w:rsidR="007753C3" w:rsidRPr="009C29BC" w:rsidRDefault="007753C3" w:rsidP="00713E7B">
            <w:pPr>
              <w:spacing w:after="0" w:line="240" w:lineRule="auto"/>
              <w:rPr>
                <w:rFonts w:ascii="Times New Roman" w:hAnsi="Times New Roman" w:cs="Times New Roman"/>
                <w:sz w:val="20"/>
                <w:szCs w:val="20"/>
              </w:rPr>
            </w:pPr>
          </w:p>
          <w:p w:rsidR="007753C3" w:rsidRPr="009C29BC" w:rsidRDefault="007753C3" w:rsidP="00713E7B">
            <w:pPr>
              <w:spacing w:after="0" w:line="240" w:lineRule="auto"/>
              <w:rPr>
                <w:rFonts w:ascii="Times New Roman" w:hAnsi="Times New Roman" w:cs="Times New Roman"/>
                <w:sz w:val="20"/>
                <w:szCs w:val="20"/>
              </w:rPr>
            </w:pPr>
          </w:p>
        </w:tc>
        <w:tc>
          <w:tcPr>
            <w:tcW w:w="5212" w:type="dxa"/>
          </w:tcPr>
          <w:p w:rsidR="007753C3" w:rsidRPr="009C29BC" w:rsidRDefault="007753C3" w:rsidP="00713E7B">
            <w:pPr>
              <w:pStyle w:val="ConsPlusNormal"/>
              <w:rPr>
                <w:sz w:val="20"/>
                <w:szCs w:val="20"/>
              </w:rPr>
            </w:pPr>
            <w:r w:rsidRPr="009C29BC">
              <w:rPr>
                <w:sz w:val="20"/>
                <w:szCs w:val="20"/>
              </w:rPr>
              <w:t xml:space="preserve">-Минимальный размер </w:t>
            </w:r>
            <w:proofErr w:type="spellStart"/>
            <w:r w:rsidRPr="009C29BC">
              <w:rPr>
                <w:sz w:val="20"/>
                <w:szCs w:val="20"/>
              </w:rPr>
              <w:t>машиноместа</w:t>
            </w:r>
            <w:proofErr w:type="spellEnd"/>
            <w:r w:rsidRPr="009C29BC">
              <w:rPr>
                <w:sz w:val="20"/>
                <w:szCs w:val="20"/>
              </w:rPr>
              <w:t xml:space="preserve"> – 25 м</w:t>
            </w:r>
            <w:proofErr w:type="gramStart"/>
            <w:r w:rsidRPr="009C29BC">
              <w:rPr>
                <w:sz w:val="20"/>
                <w:szCs w:val="20"/>
                <w:vertAlign w:val="superscript"/>
              </w:rPr>
              <w:t>2</w:t>
            </w:r>
            <w:proofErr w:type="gramEnd"/>
            <w:r w:rsidRPr="009C29BC">
              <w:rPr>
                <w:sz w:val="20"/>
                <w:szCs w:val="20"/>
              </w:rPr>
              <w:t>;</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-Максимальный отступ от границ земельного участка не подлежит установлению;</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Максимальный процент застройки земельного участка установлен в частях 1,3 ст. 47  настоящих Правил</w:t>
            </w:r>
          </w:p>
          <w:p w:rsidR="007753C3" w:rsidRPr="009C29BC" w:rsidRDefault="007753C3" w:rsidP="00713E7B">
            <w:pPr>
              <w:spacing w:after="0" w:line="240" w:lineRule="auto"/>
              <w:rPr>
                <w:rFonts w:ascii="Times New Roman" w:hAnsi="Times New Roman" w:cs="Times New Roman"/>
                <w:sz w:val="20"/>
                <w:szCs w:val="20"/>
              </w:rPr>
            </w:pPr>
          </w:p>
        </w:tc>
        <w:tc>
          <w:tcPr>
            <w:tcW w:w="2693" w:type="dxa"/>
          </w:tcPr>
          <w:p w:rsidR="007753C3" w:rsidRPr="009C29BC" w:rsidRDefault="007753C3" w:rsidP="00713E7B">
            <w:pPr>
              <w:spacing w:after="0" w:line="240" w:lineRule="auto"/>
              <w:jc w:val="center"/>
              <w:rPr>
                <w:rFonts w:ascii="Times New Roman" w:hAnsi="Times New Roman" w:cs="Times New Roman"/>
                <w:sz w:val="20"/>
                <w:szCs w:val="20"/>
              </w:rPr>
            </w:pPr>
          </w:p>
        </w:tc>
      </w:tr>
      <w:tr w:rsidR="007753C3" w:rsidRPr="009C29BC" w:rsidTr="00AC0E54">
        <w:trPr>
          <w:trHeight w:val="63"/>
        </w:trPr>
        <w:tc>
          <w:tcPr>
            <w:tcW w:w="2160"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Предоставление коммунальных услуг (3.1.1)</w:t>
            </w:r>
          </w:p>
        </w:tc>
        <w:tc>
          <w:tcPr>
            <w:tcW w:w="5212"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pStyle w:val="ConsPlusNormal"/>
              <w:rPr>
                <w:sz w:val="20"/>
                <w:szCs w:val="20"/>
              </w:rPr>
            </w:pPr>
            <w:r w:rsidRPr="009C29BC">
              <w:rPr>
                <w:sz w:val="20"/>
                <w:szCs w:val="20"/>
              </w:rPr>
              <w:t>- Минимальный отступ от  границ земельного участка - 1м;</w:t>
            </w:r>
          </w:p>
        </w:tc>
        <w:tc>
          <w:tcPr>
            <w:tcW w:w="2693"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jc w:val="center"/>
              <w:rPr>
                <w:rFonts w:ascii="Times New Roman" w:hAnsi="Times New Roman" w:cs="Times New Roman"/>
                <w:sz w:val="20"/>
                <w:szCs w:val="20"/>
              </w:rPr>
            </w:pPr>
          </w:p>
        </w:tc>
      </w:tr>
    </w:tbl>
    <w:p w:rsidR="007753C3" w:rsidRDefault="007753C3" w:rsidP="00713E7B">
      <w:pPr>
        <w:pStyle w:val="a"/>
        <w:numPr>
          <w:ilvl w:val="0"/>
          <w:numId w:val="0"/>
        </w:numPr>
        <w:tabs>
          <w:tab w:val="clear" w:pos="984"/>
        </w:tabs>
        <w:spacing w:before="0" w:line="240" w:lineRule="auto"/>
        <w:ind w:firstLine="284"/>
        <w:rPr>
          <w:b/>
        </w:rPr>
      </w:pPr>
    </w:p>
    <w:p w:rsidR="007753C3" w:rsidRPr="00CC2F61" w:rsidRDefault="007753C3" w:rsidP="00713E7B">
      <w:pPr>
        <w:spacing w:after="0" w:line="240" w:lineRule="auto"/>
        <w:jc w:val="center"/>
        <w:rPr>
          <w:rFonts w:ascii="Times New Roman" w:hAnsi="Times New Roman" w:cs="Times New Roman"/>
          <w:b/>
          <w:sz w:val="24"/>
          <w:szCs w:val="24"/>
        </w:rPr>
      </w:pPr>
      <w:r w:rsidRPr="00CC2F61">
        <w:rPr>
          <w:rFonts w:ascii="Times New Roman" w:hAnsi="Times New Roman" w:cs="Times New Roman"/>
          <w:b/>
          <w:sz w:val="24"/>
          <w:szCs w:val="24"/>
        </w:rPr>
        <w:t>3. Условно разрешенные виды разрешенного использования не установлены.</w:t>
      </w:r>
    </w:p>
    <w:p w:rsidR="009C29BC" w:rsidRDefault="009C29BC" w:rsidP="00713E7B">
      <w:pPr>
        <w:pStyle w:val="3"/>
        <w:spacing w:before="0" w:after="0"/>
        <w:rPr>
          <w:rFonts w:ascii="Times New Roman" w:hAnsi="Times New Roman"/>
          <w:sz w:val="24"/>
          <w:szCs w:val="24"/>
        </w:rPr>
      </w:pPr>
    </w:p>
    <w:p w:rsidR="007753C3" w:rsidRPr="00627125" w:rsidRDefault="007753C3" w:rsidP="00713E7B">
      <w:pPr>
        <w:pStyle w:val="3"/>
        <w:spacing w:before="0" w:after="0"/>
        <w:rPr>
          <w:rFonts w:ascii="Times New Roman" w:hAnsi="Times New Roman"/>
          <w:b w:val="0"/>
          <w:sz w:val="24"/>
          <w:szCs w:val="24"/>
        </w:rPr>
      </w:pPr>
      <w:bookmarkStart w:id="68" w:name="_Toc157764690"/>
      <w:r w:rsidRPr="00627125">
        <w:rPr>
          <w:rFonts w:ascii="Times New Roman" w:hAnsi="Times New Roman"/>
          <w:sz w:val="24"/>
          <w:szCs w:val="24"/>
        </w:rPr>
        <w:t>Статья 48. Территориальная зона СО-1 - Зона кладбищ</w:t>
      </w:r>
      <w:bookmarkEnd w:id="68"/>
    </w:p>
    <w:p w:rsidR="007753C3" w:rsidRPr="00CC2F61" w:rsidRDefault="007753C3" w:rsidP="00713E7B">
      <w:pPr>
        <w:spacing w:after="0" w:line="240" w:lineRule="auto"/>
        <w:rPr>
          <w:rFonts w:ascii="Times New Roman" w:hAnsi="Times New Roman" w:cs="Times New Roman"/>
          <w:b/>
          <w:sz w:val="24"/>
          <w:szCs w:val="24"/>
          <w:u w:val="single"/>
        </w:rPr>
      </w:pPr>
    </w:p>
    <w:p w:rsidR="007753C3" w:rsidRPr="00CC2F61" w:rsidRDefault="007753C3" w:rsidP="00713E7B">
      <w:pPr>
        <w:spacing w:after="0" w:line="240" w:lineRule="auto"/>
        <w:jc w:val="center"/>
        <w:rPr>
          <w:rFonts w:ascii="Times New Roman" w:hAnsi="Times New Roman" w:cs="Times New Roman"/>
          <w:b/>
          <w:sz w:val="20"/>
          <w:szCs w:val="20"/>
        </w:rPr>
      </w:pPr>
      <w:r w:rsidRPr="00CC2F61">
        <w:rPr>
          <w:rFonts w:ascii="Times New Roman" w:hAnsi="Times New Roman" w:cs="Times New Roman"/>
          <w:b/>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245"/>
        <w:gridCol w:w="2693"/>
      </w:tblGrid>
      <w:tr w:rsidR="009C29BC" w:rsidRPr="00CC2F61" w:rsidTr="00AC0E54">
        <w:trPr>
          <w:trHeight w:val="466"/>
        </w:trPr>
        <w:tc>
          <w:tcPr>
            <w:tcW w:w="2127"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45"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CC2F61" w:rsidTr="00AC0E54">
        <w:trPr>
          <w:trHeight w:val="2096"/>
        </w:trPr>
        <w:tc>
          <w:tcPr>
            <w:tcW w:w="2127" w:type="dxa"/>
          </w:tcPr>
          <w:p w:rsidR="007753C3" w:rsidRPr="00CC2F61" w:rsidRDefault="007753C3" w:rsidP="00713E7B">
            <w:pPr>
              <w:spacing w:after="0" w:line="240" w:lineRule="auto"/>
              <w:rPr>
                <w:rFonts w:ascii="Times New Roman" w:hAnsi="Times New Roman" w:cs="Times New Roman"/>
                <w:sz w:val="20"/>
                <w:szCs w:val="20"/>
              </w:rPr>
            </w:pPr>
            <w:r w:rsidRPr="00CC2F61">
              <w:rPr>
                <w:rFonts w:ascii="Times New Roman" w:hAnsi="Times New Roman" w:cs="Times New Roman"/>
                <w:sz w:val="20"/>
                <w:szCs w:val="20"/>
              </w:rPr>
              <w:t>Ритуальная деятельность (12.1);</w:t>
            </w:r>
          </w:p>
          <w:p w:rsidR="007753C3" w:rsidRPr="00CC2F61" w:rsidRDefault="007753C3" w:rsidP="00713E7B">
            <w:pPr>
              <w:spacing w:after="0" w:line="240" w:lineRule="auto"/>
              <w:rPr>
                <w:rFonts w:ascii="Times New Roman" w:hAnsi="Times New Roman" w:cs="Times New Roman"/>
                <w:sz w:val="20"/>
                <w:szCs w:val="20"/>
              </w:rPr>
            </w:pPr>
            <w:r w:rsidRPr="00CC2F61">
              <w:rPr>
                <w:rFonts w:ascii="Times New Roman" w:hAnsi="Times New Roman" w:cs="Times New Roman"/>
                <w:sz w:val="20"/>
                <w:szCs w:val="20"/>
              </w:rPr>
              <w:t>Религиозное использование (3.7);</w:t>
            </w:r>
          </w:p>
        </w:tc>
        <w:tc>
          <w:tcPr>
            <w:tcW w:w="5245" w:type="dxa"/>
          </w:tcPr>
          <w:p w:rsidR="007753C3" w:rsidRPr="00CC2F61" w:rsidRDefault="007753C3" w:rsidP="00713E7B">
            <w:pPr>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Минимальны</w:t>
            </w:r>
            <w:r>
              <w:rPr>
                <w:rFonts w:ascii="Times New Roman" w:hAnsi="Times New Roman" w:cs="Times New Roman"/>
                <w:sz w:val="20"/>
                <w:szCs w:val="20"/>
              </w:rPr>
              <w:t>й</w:t>
            </w:r>
            <w:r w:rsidRPr="00CC2F61">
              <w:rPr>
                <w:rFonts w:ascii="Times New Roman" w:hAnsi="Times New Roman" w:cs="Times New Roman"/>
                <w:sz w:val="20"/>
                <w:szCs w:val="20"/>
              </w:rPr>
              <w:t xml:space="preserve"> размер земельн</w:t>
            </w:r>
            <w:r>
              <w:rPr>
                <w:rFonts w:ascii="Times New Roman" w:hAnsi="Times New Roman" w:cs="Times New Roman"/>
                <w:sz w:val="20"/>
                <w:szCs w:val="20"/>
              </w:rPr>
              <w:t>ого</w:t>
            </w:r>
            <w:r w:rsidRPr="00CC2F61">
              <w:rPr>
                <w:rFonts w:ascii="Times New Roman" w:hAnsi="Times New Roman" w:cs="Times New Roman"/>
                <w:sz w:val="20"/>
                <w:szCs w:val="20"/>
              </w:rPr>
              <w:t xml:space="preserve"> участк</w:t>
            </w:r>
            <w:r>
              <w:rPr>
                <w:rFonts w:ascii="Times New Roman" w:hAnsi="Times New Roman" w:cs="Times New Roman"/>
                <w:sz w:val="20"/>
                <w:szCs w:val="20"/>
              </w:rPr>
              <w:t>а</w:t>
            </w:r>
            <w:r w:rsidRPr="00CC2F61">
              <w:rPr>
                <w:rFonts w:ascii="Times New Roman" w:hAnsi="Times New Roman" w:cs="Times New Roman"/>
                <w:sz w:val="20"/>
                <w:szCs w:val="20"/>
              </w:rPr>
              <w:t xml:space="preserve"> – не подлежит установлению;</w:t>
            </w:r>
          </w:p>
          <w:p w:rsidR="007753C3" w:rsidRPr="00CC2F61" w:rsidRDefault="007753C3" w:rsidP="00713E7B">
            <w:pPr>
              <w:spacing w:after="0" w:line="240" w:lineRule="auto"/>
              <w:rPr>
                <w:rFonts w:ascii="Times New Roman" w:hAnsi="Times New Roman" w:cs="Times New Roman"/>
                <w:sz w:val="20"/>
                <w:szCs w:val="20"/>
              </w:rPr>
            </w:pPr>
            <w:r w:rsidRPr="00CC2F61">
              <w:rPr>
                <w:rFonts w:ascii="Times New Roman" w:hAnsi="Times New Roman" w:cs="Times New Roman"/>
                <w:sz w:val="20"/>
                <w:szCs w:val="20"/>
              </w:rPr>
              <w:t>-Максимальный размер земельного участка – не полежит установлению;</w:t>
            </w:r>
          </w:p>
          <w:p w:rsidR="007753C3" w:rsidRPr="00CC2F61" w:rsidRDefault="007753C3" w:rsidP="00713E7B">
            <w:pPr>
              <w:tabs>
                <w:tab w:val="center" w:pos="4677"/>
                <w:tab w:val="right" w:pos="9355"/>
              </w:tabs>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Минимальный отступ от границ земельного участка – 1м.</w:t>
            </w:r>
          </w:p>
          <w:p w:rsidR="007753C3" w:rsidRPr="00CC2F61" w:rsidRDefault="007753C3" w:rsidP="00713E7B">
            <w:pPr>
              <w:tabs>
                <w:tab w:val="center" w:pos="4677"/>
                <w:tab w:val="right" w:pos="9355"/>
              </w:tabs>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Максимальное количество этажей- 2эт.</w:t>
            </w:r>
          </w:p>
          <w:p w:rsidR="007753C3" w:rsidRPr="00CC2F61" w:rsidRDefault="007753C3" w:rsidP="00713E7B">
            <w:pPr>
              <w:tabs>
                <w:tab w:val="center" w:pos="4677"/>
                <w:tab w:val="right" w:pos="9355"/>
              </w:tabs>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Максимальная площадь объектов 200м</w:t>
            </w:r>
            <w:r w:rsidRPr="00CC2F61">
              <w:rPr>
                <w:rFonts w:ascii="Times New Roman" w:hAnsi="Times New Roman" w:cs="Times New Roman"/>
                <w:sz w:val="20"/>
                <w:szCs w:val="20"/>
                <w:vertAlign w:val="superscript"/>
              </w:rPr>
              <w:t>2</w:t>
            </w:r>
            <w:r w:rsidRPr="00CC2F61">
              <w:rPr>
                <w:rFonts w:ascii="Times New Roman" w:hAnsi="Times New Roman" w:cs="Times New Roman"/>
                <w:sz w:val="20"/>
                <w:szCs w:val="20"/>
              </w:rPr>
              <w:t xml:space="preserve">. </w:t>
            </w:r>
          </w:p>
          <w:p w:rsidR="007753C3" w:rsidRPr="00CC2F61" w:rsidRDefault="007753C3" w:rsidP="00713E7B">
            <w:pPr>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Минимальный процент озеленения - 20%</w:t>
            </w:r>
          </w:p>
          <w:p w:rsidR="007753C3" w:rsidRPr="00CC2F61" w:rsidRDefault="007753C3" w:rsidP="00713E7B">
            <w:pPr>
              <w:spacing w:after="0" w:line="240" w:lineRule="auto"/>
              <w:rPr>
                <w:rFonts w:ascii="Times New Roman" w:hAnsi="Times New Roman" w:cs="Times New Roman"/>
                <w:sz w:val="20"/>
                <w:szCs w:val="20"/>
              </w:rPr>
            </w:pPr>
            <w:r w:rsidRPr="00CC2F61">
              <w:rPr>
                <w:rFonts w:ascii="Times New Roman" w:hAnsi="Times New Roman" w:cs="Times New Roman"/>
                <w:b/>
                <w:sz w:val="20"/>
                <w:szCs w:val="20"/>
              </w:rPr>
              <w:t>-</w:t>
            </w:r>
            <w:r w:rsidRPr="00CC2F61">
              <w:rPr>
                <w:rFonts w:ascii="Times New Roman" w:hAnsi="Times New Roman" w:cs="Times New Roman"/>
                <w:sz w:val="20"/>
                <w:szCs w:val="20"/>
              </w:rPr>
              <w:t xml:space="preserve"> Максимальный процент </w:t>
            </w:r>
            <w:r>
              <w:rPr>
                <w:rFonts w:ascii="Times New Roman" w:hAnsi="Times New Roman" w:cs="Times New Roman"/>
                <w:sz w:val="20"/>
                <w:szCs w:val="20"/>
              </w:rPr>
              <w:t>застройки земельного участка 20%</w:t>
            </w:r>
            <w:r w:rsidRPr="00CC2F61">
              <w:rPr>
                <w:rFonts w:ascii="Times New Roman" w:hAnsi="Times New Roman" w:cs="Times New Roman"/>
                <w:sz w:val="20"/>
                <w:szCs w:val="20"/>
              </w:rPr>
              <w:t>;</w:t>
            </w:r>
          </w:p>
          <w:p w:rsidR="007753C3" w:rsidRPr="00CC2F61" w:rsidRDefault="007753C3" w:rsidP="00713E7B">
            <w:pPr>
              <w:spacing w:after="0" w:line="240" w:lineRule="auto"/>
              <w:jc w:val="both"/>
              <w:rPr>
                <w:rFonts w:ascii="Times New Roman" w:hAnsi="Times New Roman" w:cs="Times New Roman"/>
                <w:sz w:val="20"/>
                <w:szCs w:val="20"/>
              </w:rPr>
            </w:pPr>
            <w:r w:rsidRPr="00CC2F61">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CC2F61" w:rsidRDefault="007753C3" w:rsidP="00713E7B">
            <w:pPr>
              <w:spacing w:after="0" w:line="240" w:lineRule="auto"/>
              <w:jc w:val="both"/>
              <w:rPr>
                <w:rFonts w:ascii="Times New Roman" w:hAnsi="Times New Roman" w:cs="Times New Roman"/>
                <w:sz w:val="20"/>
                <w:szCs w:val="20"/>
              </w:rPr>
            </w:pPr>
            <w:r w:rsidRPr="00CC2F61">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CC2F61" w:rsidRDefault="007753C3" w:rsidP="00713E7B">
            <w:pPr>
              <w:spacing w:after="0" w:line="240" w:lineRule="auto"/>
              <w:rPr>
                <w:rFonts w:ascii="Times New Roman" w:hAnsi="Times New Roman" w:cs="Times New Roman"/>
                <w:sz w:val="20"/>
                <w:szCs w:val="20"/>
              </w:rPr>
            </w:pPr>
          </w:p>
          <w:p w:rsidR="007753C3" w:rsidRPr="00CC2F61" w:rsidRDefault="007753C3" w:rsidP="00713E7B">
            <w:pPr>
              <w:spacing w:after="0" w:line="240" w:lineRule="auto"/>
              <w:rPr>
                <w:rFonts w:ascii="Times New Roman" w:hAnsi="Times New Roman" w:cs="Times New Roman"/>
                <w:sz w:val="20"/>
                <w:szCs w:val="20"/>
              </w:rPr>
            </w:pPr>
          </w:p>
        </w:tc>
        <w:tc>
          <w:tcPr>
            <w:tcW w:w="2693" w:type="dxa"/>
          </w:tcPr>
          <w:p w:rsidR="007753C3" w:rsidRPr="00CC2F61" w:rsidRDefault="007753C3" w:rsidP="00713E7B">
            <w:pPr>
              <w:autoSpaceDE w:val="0"/>
              <w:autoSpaceDN w:val="0"/>
              <w:adjustRightInd w:val="0"/>
              <w:spacing w:after="0" w:line="240" w:lineRule="auto"/>
              <w:rPr>
                <w:rFonts w:ascii="Times New Roman" w:hAnsi="Times New Roman" w:cs="Times New Roman"/>
                <w:b/>
                <w:sz w:val="18"/>
                <w:szCs w:val="18"/>
              </w:rPr>
            </w:pPr>
            <w:r w:rsidRPr="00CC2F61">
              <w:rPr>
                <w:rFonts w:ascii="Times New Roman" w:hAnsi="Times New Roman" w:cs="Times New Roman"/>
                <w:sz w:val="18"/>
                <w:szCs w:val="18"/>
              </w:rPr>
              <w:t xml:space="preserve">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 Сброс неочищенных сточных вод от кладбищ и крематориев на открытые площадки, кюветы, канавы, траншеи не допускается. </w:t>
            </w:r>
          </w:p>
        </w:tc>
      </w:tr>
    </w:tbl>
    <w:p w:rsidR="007753C3" w:rsidRPr="00CC2F61" w:rsidRDefault="007753C3" w:rsidP="00713E7B">
      <w:pPr>
        <w:spacing w:after="0" w:line="240" w:lineRule="auto"/>
        <w:contextualSpacing/>
        <w:rPr>
          <w:rFonts w:ascii="Times New Roman" w:hAnsi="Times New Roman" w:cs="Times New Roman"/>
          <w:b/>
          <w:sz w:val="24"/>
          <w:szCs w:val="24"/>
        </w:rPr>
      </w:pPr>
    </w:p>
    <w:p w:rsidR="007753C3" w:rsidRPr="00730F38" w:rsidRDefault="007753C3" w:rsidP="00713E7B">
      <w:pPr>
        <w:spacing w:after="0" w:line="240" w:lineRule="auto"/>
        <w:ind w:firstLine="284"/>
        <w:jc w:val="both"/>
        <w:rPr>
          <w:rFonts w:ascii="Times New Roman" w:hAnsi="Times New Roman" w:cs="Times New Roman"/>
          <w:b/>
          <w:sz w:val="20"/>
          <w:szCs w:val="20"/>
        </w:rPr>
      </w:pPr>
      <w:r w:rsidRPr="005E5F25">
        <w:rPr>
          <w:rFonts w:ascii="Times New Roman" w:hAnsi="Times New Roman" w:cs="Times New Roman"/>
          <w:b/>
          <w:sz w:val="24"/>
          <w:szCs w:val="24"/>
        </w:rPr>
        <w:t xml:space="preserve">2. Вспомогательные </w:t>
      </w:r>
      <w:r w:rsidRPr="00730F38">
        <w:rPr>
          <w:rFonts w:ascii="Times New Roman" w:hAnsi="Times New Roman" w:cs="Times New Roman"/>
          <w:b/>
          <w:sz w:val="24"/>
          <w:szCs w:val="24"/>
        </w:rPr>
        <w:t>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60"/>
        <w:gridCol w:w="5212"/>
        <w:gridCol w:w="2693"/>
      </w:tblGrid>
      <w:tr w:rsidR="009C29BC" w:rsidRPr="009C29BC" w:rsidTr="00AC0E54">
        <w:trPr>
          <w:trHeight w:val="384"/>
        </w:trPr>
        <w:tc>
          <w:tcPr>
            <w:tcW w:w="2160" w:type="dxa"/>
            <w:vAlign w:val="center"/>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12"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vAlign w:val="center"/>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9C29BC" w:rsidTr="00AC0E54">
        <w:trPr>
          <w:trHeight w:val="1471"/>
        </w:trPr>
        <w:tc>
          <w:tcPr>
            <w:tcW w:w="2160" w:type="dxa"/>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Благоустройство территории (12.0.2);</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Улично-дорожная сеть (12.0.1);</w:t>
            </w:r>
          </w:p>
          <w:p w:rsidR="007753C3" w:rsidRPr="009C29BC" w:rsidRDefault="007753C3" w:rsidP="00713E7B">
            <w:pPr>
              <w:spacing w:after="0" w:line="240" w:lineRule="auto"/>
              <w:rPr>
                <w:rFonts w:ascii="Times New Roman" w:hAnsi="Times New Roman" w:cs="Times New Roman"/>
                <w:sz w:val="20"/>
                <w:szCs w:val="20"/>
              </w:rPr>
            </w:pPr>
          </w:p>
          <w:p w:rsidR="007753C3" w:rsidRPr="009C29BC" w:rsidRDefault="007753C3" w:rsidP="00713E7B">
            <w:pPr>
              <w:spacing w:after="0" w:line="240" w:lineRule="auto"/>
              <w:rPr>
                <w:rFonts w:ascii="Times New Roman" w:hAnsi="Times New Roman" w:cs="Times New Roman"/>
                <w:sz w:val="20"/>
                <w:szCs w:val="20"/>
              </w:rPr>
            </w:pPr>
          </w:p>
        </w:tc>
        <w:tc>
          <w:tcPr>
            <w:tcW w:w="5212" w:type="dxa"/>
          </w:tcPr>
          <w:p w:rsidR="007753C3" w:rsidRPr="009C29BC" w:rsidRDefault="007753C3" w:rsidP="00713E7B">
            <w:pPr>
              <w:pStyle w:val="ConsPlusNormal"/>
              <w:rPr>
                <w:sz w:val="20"/>
                <w:szCs w:val="20"/>
              </w:rPr>
            </w:pPr>
            <w:r w:rsidRPr="009C29BC">
              <w:rPr>
                <w:sz w:val="20"/>
                <w:szCs w:val="20"/>
              </w:rPr>
              <w:t xml:space="preserve">-Минимальный размер </w:t>
            </w:r>
            <w:proofErr w:type="spellStart"/>
            <w:r w:rsidRPr="009C29BC">
              <w:rPr>
                <w:sz w:val="20"/>
                <w:szCs w:val="20"/>
              </w:rPr>
              <w:t>машиноместа</w:t>
            </w:r>
            <w:proofErr w:type="spellEnd"/>
            <w:r w:rsidRPr="009C29BC">
              <w:rPr>
                <w:sz w:val="20"/>
                <w:szCs w:val="20"/>
              </w:rPr>
              <w:t xml:space="preserve"> – 25 м</w:t>
            </w:r>
            <w:proofErr w:type="gramStart"/>
            <w:r w:rsidRPr="009C29BC">
              <w:rPr>
                <w:sz w:val="20"/>
                <w:szCs w:val="20"/>
                <w:vertAlign w:val="superscript"/>
              </w:rPr>
              <w:t>2</w:t>
            </w:r>
            <w:proofErr w:type="gramEnd"/>
            <w:r w:rsidRPr="009C29BC">
              <w:rPr>
                <w:sz w:val="20"/>
                <w:szCs w:val="20"/>
              </w:rPr>
              <w:t>;</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-Максимальный отступ от границ земельного участка не подлежит установлению;</w:t>
            </w:r>
          </w:p>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Максимальный процент застройки земельного участка установлен в частях 1,3 статьи 48 настоящих Правил</w:t>
            </w:r>
          </w:p>
          <w:p w:rsidR="007753C3" w:rsidRPr="009C29BC" w:rsidRDefault="007753C3" w:rsidP="00713E7B">
            <w:pPr>
              <w:spacing w:after="0" w:line="240" w:lineRule="auto"/>
              <w:rPr>
                <w:rFonts w:ascii="Times New Roman" w:hAnsi="Times New Roman" w:cs="Times New Roman"/>
                <w:sz w:val="20"/>
                <w:szCs w:val="20"/>
              </w:rPr>
            </w:pPr>
          </w:p>
        </w:tc>
        <w:tc>
          <w:tcPr>
            <w:tcW w:w="2693" w:type="dxa"/>
          </w:tcPr>
          <w:p w:rsidR="007753C3" w:rsidRPr="009C29BC" w:rsidRDefault="007753C3" w:rsidP="00713E7B">
            <w:pPr>
              <w:spacing w:after="0" w:line="240" w:lineRule="auto"/>
              <w:jc w:val="center"/>
              <w:rPr>
                <w:rFonts w:ascii="Times New Roman" w:hAnsi="Times New Roman" w:cs="Times New Roman"/>
                <w:sz w:val="20"/>
                <w:szCs w:val="20"/>
              </w:rPr>
            </w:pPr>
          </w:p>
        </w:tc>
      </w:tr>
      <w:tr w:rsidR="007753C3" w:rsidRPr="009C29BC" w:rsidTr="00AC0E54">
        <w:trPr>
          <w:trHeight w:val="63"/>
        </w:trPr>
        <w:tc>
          <w:tcPr>
            <w:tcW w:w="2160"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rPr>
                <w:rFonts w:ascii="Times New Roman" w:hAnsi="Times New Roman" w:cs="Times New Roman"/>
                <w:sz w:val="20"/>
                <w:szCs w:val="20"/>
              </w:rPr>
            </w:pPr>
            <w:r w:rsidRPr="009C29BC">
              <w:rPr>
                <w:rFonts w:ascii="Times New Roman" w:hAnsi="Times New Roman" w:cs="Times New Roman"/>
                <w:sz w:val="20"/>
                <w:szCs w:val="20"/>
              </w:rPr>
              <w:t xml:space="preserve">Предоставление </w:t>
            </w:r>
            <w:r w:rsidRPr="009C29BC">
              <w:rPr>
                <w:rFonts w:ascii="Times New Roman" w:hAnsi="Times New Roman" w:cs="Times New Roman"/>
                <w:sz w:val="20"/>
                <w:szCs w:val="20"/>
              </w:rPr>
              <w:lastRenderedPageBreak/>
              <w:t>коммунальных услуг (3.1.1)</w:t>
            </w:r>
          </w:p>
        </w:tc>
        <w:tc>
          <w:tcPr>
            <w:tcW w:w="5212"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pStyle w:val="ConsPlusNormal"/>
              <w:rPr>
                <w:sz w:val="20"/>
                <w:szCs w:val="20"/>
              </w:rPr>
            </w:pPr>
            <w:r w:rsidRPr="009C29BC">
              <w:rPr>
                <w:sz w:val="20"/>
                <w:szCs w:val="20"/>
              </w:rPr>
              <w:lastRenderedPageBreak/>
              <w:t xml:space="preserve">- Минимальный отступ от  границ земельного участка - </w:t>
            </w:r>
            <w:r w:rsidRPr="009C29BC">
              <w:rPr>
                <w:sz w:val="20"/>
                <w:szCs w:val="20"/>
              </w:rPr>
              <w:lastRenderedPageBreak/>
              <w:t>1м;</w:t>
            </w:r>
          </w:p>
        </w:tc>
        <w:tc>
          <w:tcPr>
            <w:tcW w:w="2693" w:type="dxa"/>
            <w:tcBorders>
              <w:top w:val="single" w:sz="8" w:space="0" w:color="auto"/>
              <w:left w:val="single" w:sz="8" w:space="0" w:color="auto"/>
              <w:bottom w:val="single" w:sz="8" w:space="0" w:color="auto"/>
              <w:right w:val="single" w:sz="8" w:space="0" w:color="auto"/>
            </w:tcBorders>
          </w:tcPr>
          <w:p w:rsidR="007753C3" w:rsidRPr="009C29BC" w:rsidRDefault="007753C3" w:rsidP="00713E7B">
            <w:pPr>
              <w:spacing w:after="0" w:line="240" w:lineRule="auto"/>
              <w:jc w:val="center"/>
              <w:rPr>
                <w:rFonts w:ascii="Times New Roman" w:hAnsi="Times New Roman" w:cs="Times New Roman"/>
                <w:sz w:val="20"/>
                <w:szCs w:val="20"/>
              </w:rPr>
            </w:pPr>
          </w:p>
        </w:tc>
      </w:tr>
    </w:tbl>
    <w:p w:rsidR="00627125" w:rsidRDefault="00627125" w:rsidP="00713E7B">
      <w:pPr>
        <w:spacing w:after="0" w:line="240" w:lineRule="auto"/>
        <w:jc w:val="center"/>
        <w:rPr>
          <w:rFonts w:ascii="Times New Roman" w:hAnsi="Times New Roman" w:cs="Times New Roman"/>
          <w:b/>
          <w:sz w:val="24"/>
          <w:szCs w:val="24"/>
        </w:rPr>
      </w:pPr>
    </w:p>
    <w:p w:rsidR="007753C3" w:rsidRPr="00CC2F61" w:rsidRDefault="007753C3" w:rsidP="00713E7B">
      <w:pPr>
        <w:spacing w:after="0" w:line="240" w:lineRule="auto"/>
        <w:jc w:val="center"/>
        <w:rPr>
          <w:rFonts w:ascii="Times New Roman" w:hAnsi="Times New Roman" w:cs="Times New Roman"/>
          <w:b/>
          <w:sz w:val="20"/>
          <w:szCs w:val="20"/>
        </w:rPr>
      </w:pPr>
      <w:r w:rsidRPr="00CC2F61">
        <w:rPr>
          <w:rFonts w:ascii="Times New Roman" w:hAnsi="Times New Roman" w:cs="Times New Roman"/>
          <w:b/>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27"/>
        <w:gridCol w:w="5245"/>
        <w:gridCol w:w="2693"/>
      </w:tblGrid>
      <w:tr w:rsidR="009C29BC" w:rsidRPr="00CC2F61" w:rsidTr="00AC0E54">
        <w:trPr>
          <w:trHeight w:val="384"/>
        </w:trPr>
        <w:tc>
          <w:tcPr>
            <w:tcW w:w="2127"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u w:val="single"/>
              </w:rPr>
            </w:pPr>
            <w:r w:rsidRPr="009C29BC">
              <w:rPr>
                <w:rFonts w:ascii="Times New Roman" w:hAnsi="Times New Roman" w:cs="Times New Roman"/>
                <w:b/>
                <w:sz w:val="20"/>
                <w:szCs w:val="20"/>
              </w:rPr>
              <w:t>Виды использования</w:t>
            </w:r>
          </w:p>
        </w:tc>
        <w:tc>
          <w:tcPr>
            <w:tcW w:w="5245"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Параметры разрешенного строительства</w:t>
            </w:r>
          </w:p>
        </w:tc>
        <w:tc>
          <w:tcPr>
            <w:tcW w:w="2693" w:type="dxa"/>
            <w:tcBorders>
              <w:top w:val="single" w:sz="8" w:space="0" w:color="auto"/>
              <w:left w:val="single" w:sz="8" w:space="0" w:color="auto"/>
              <w:bottom w:val="single" w:sz="8" w:space="0" w:color="auto"/>
              <w:right w:val="single" w:sz="8" w:space="0" w:color="auto"/>
            </w:tcBorders>
            <w:vAlign w:val="center"/>
            <w:hideMark/>
          </w:tcPr>
          <w:p w:rsidR="009C29BC" w:rsidRPr="009C29BC" w:rsidRDefault="009C29BC" w:rsidP="000041D5">
            <w:pPr>
              <w:spacing w:after="0" w:line="240" w:lineRule="auto"/>
              <w:jc w:val="center"/>
              <w:rPr>
                <w:rFonts w:ascii="Times New Roman" w:hAnsi="Times New Roman" w:cs="Times New Roman"/>
                <w:b/>
                <w:sz w:val="20"/>
                <w:szCs w:val="20"/>
              </w:rPr>
            </w:pPr>
            <w:r w:rsidRPr="009C29BC">
              <w:rPr>
                <w:rFonts w:ascii="Times New Roman" w:hAnsi="Times New Roman" w:cs="Times New Roman"/>
                <w:b/>
                <w:sz w:val="20"/>
                <w:szCs w:val="20"/>
              </w:rPr>
              <w:t>Ограничения использования земельных участков и объектов капитального строительства</w:t>
            </w:r>
          </w:p>
        </w:tc>
      </w:tr>
      <w:tr w:rsidR="007753C3" w:rsidRPr="00CC2F61" w:rsidTr="00AC0E54">
        <w:trPr>
          <w:trHeight w:val="1118"/>
        </w:trPr>
        <w:tc>
          <w:tcPr>
            <w:tcW w:w="2127" w:type="dxa"/>
            <w:tcBorders>
              <w:top w:val="single" w:sz="8" w:space="0" w:color="auto"/>
              <w:left w:val="single" w:sz="8" w:space="0" w:color="auto"/>
              <w:bottom w:val="single" w:sz="8" w:space="0" w:color="auto"/>
              <w:right w:val="single" w:sz="8" w:space="0" w:color="auto"/>
            </w:tcBorders>
            <w:hideMark/>
          </w:tcPr>
          <w:p w:rsidR="007753C3" w:rsidRPr="00CC2F61" w:rsidRDefault="007753C3" w:rsidP="00713E7B">
            <w:pPr>
              <w:spacing w:after="0" w:line="240" w:lineRule="auto"/>
              <w:rPr>
                <w:rFonts w:ascii="Times New Roman" w:eastAsia="Calibri" w:hAnsi="Times New Roman" w:cs="Times New Roman"/>
                <w:sz w:val="20"/>
                <w:szCs w:val="20"/>
              </w:rPr>
            </w:pPr>
            <w:r w:rsidRPr="00CC2F61">
              <w:rPr>
                <w:rFonts w:ascii="Times New Roman" w:eastAsia="Calibri" w:hAnsi="Times New Roman" w:cs="Times New Roman"/>
                <w:sz w:val="20"/>
                <w:szCs w:val="20"/>
              </w:rPr>
              <w:t>Магазины (4.4)</w:t>
            </w:r>
          </w:p>
        </w:tc>
        <w:tc>
          <w:tcPr>
            <w:tcW w:w="5245" w:type="dxa"/>
            <w:tcBorders>
              <w:top w:val="single" w:sz="8" w:space="0" w:color="auto"/>
              <w:left w:val="single" w:sz="8" w:space="0" w:color="auto"/>
              <w:bottom w:val="single" w:sz="8" w:space="0" w:color="auto"/>
              <w:right w:val="single" w:sz="8" w:space="0" w:color="auto"/>
            </w:tcBorders>
            <w:hideMark/>
          </w:tcPr>
          <w:p w:rsidR="007753C3" w:rsidRPr="00CC2F61" w:rsidRDefault="007753C3" w:rsidP="00713E7B">
            <w:pPr>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Минимальны</w:t>
            </w:r>
            <w:r>
              <w:rPr>
                <w:rFonts w:ascii="Times New Roman" w:hAnsi="Times New Roman" w:cs="Times New Roman"/>
                <w:sz w:val="20"/>
                <w:szCs w:val="20"/>
              </w:rPr>
              <w:t>й</w:t>
            </w:r>
            <w:r w:rsidRPr="00CC2F61">
              <w:rPr>
                <w:rFonts w:ascii="Times New Roman" w:hAnsi="Times New Roman" w:cs="Times New Roman"/>
                <w:sz w:val="20"/>
                <w:szCs w:val="20"/>
              </w:rPr>
              <w:t xml:space="preserve"> размер земельн</w:t>
            </w:r>
            <w:r>
              <w:rPr>
                <w:rFonts w:ascii="Times New Roman" w:hAnsi="Times New Roman" w:cs="Times New Roman"/>
                <w:sz w:val="20"/>
                <w:szCs w:val="20"/>
              </w:rPr>
              <w:t>ого</w:t>
            </w:r>
            <w:r w:rsidRPr="00CC2F61">
              <w:rPr>
                <w:rFonts w:ascii="Times New Roman" w:hAnsi="Times New Roman" w:cs="Times New Roman"/>
                <w:sz w:val="20"/>
                <w:szCs w:val="20"/>
              </w:rPr>
              <w:t xml:space="preserve"> участк</w:t>
            </w:r>
            <w:r>
              <w:rPr>
                <w:rFonts w:ascii="Times New Roman" w:hAnsi="Times New Roman" w:cs="Times New Roman"/>
                <w:sz w:val="20"/>
                <w:szCs w:val="20"/>
              </w:rPr>
              <w:t>а</w:t>
            </w:r>
            <w:r w:rsidRPr="00CC2F61">
              <w:rPr>
                <w:rFonts w:ascii="Times New Roman" w:hAnsi="Times New Roman" w:cs="Times New Roman"/>
                <w:sz w:val="20"/>
                <w:szCs w:val="20"/>
              </w:rPr>
              <w:t xml:space="preserve"> – </w:t>
            </w:r>
            <w:r>
              <w:rPr>
                <w:rFonts w:ascii="Times New Roman" w:hAnsi="Times New Roman" w:cs="Times New Roman"/>
                <w:sz w:val="20"/>
                <w:szCs w:val="20"/>
              </w:rPr>
              <w:t>5</w:t>
            </w:r>
            <w:r w:rsidRPr="00CC2F61">
              <w:rPr>
                <w:rFonts w:ascii="Times New Roman" w:hAnsi="Times New Roman" w:cs="Times New Roman"/>
                <w:sz w:val="20"/>
                <w:szCs w:val="20"/>
              </w:rPr>
              <w:t>0м</w:t>
            </w:r>
            <w:r w:rsidRPr="00CC2F61">
              <w:rPr>
                <w:rFonts w:ascii="Times New Roman" w:hAnsi="Times New Roman" w:cs="Times New Roman"/>
                <w:sz w:val="20"/>
                <w:szCs w:val="20"/>
                <w:vertAlign w:val="superscript"/>
              </w:rPr>
              <w:t>2</w:t>
            </w:r>
          </w:p>
          <w:p w:rsidR="007753C3" w:rsidRPr="00CC2F61" w:rsidRDefault="007753C3" w:rsidP="00713E7B">
            <w:pPr>
              <w:spacing w:after="0" w:line="240" w:lineRule="auto"/>
              <w:rPr>
                <w:rFonts w:ascii="Times New Roman" w:hAnsi="Times New Roman" w:cs="Times New Roman"/>
                <w:sz w:val="20"/>
                <w:szCs w:val="20"/>
              </w:rPr>
            </w:pPr>
            <w:r w:rsidRPr="00CC2F61">
              <w:rPr>
                <w:rFonts w:ascii="Times New Roman" w:hAnsi="Times New Roman" w:cs="Times New Roman"/>
                <w:sz w:val="20"/>
                <w:szCs w:val="20"/>
              </w:rPr>
              <w:t>-Максимальный размер земельного участка – 500м</w:t>
            </w:r>
            <w:r w:rsidRPr="00CC2F61">
              <w:rPr>
                <w:rFonts w:ascii="Times New Roman" w:hAnsi="Times New Roman" w:cs="Times New Roman"/>
                <w:sz w:val="20"/>
                <w:szCs w:val="20"/>
                <w:vertAlign w:val="superscript"/>
              </w:rPr>
              <w:t>2</w:t>
            </w:r>
            <w:r w:rsidRPr="00CC2F61">
              <w:rPr>
                <w:rFonts w:ascii="Times New Roman" w:hAnsi="Times New Roman" w:cs="Times New Roman"/>
                <w:sz w:val="20"/>
                <w:szCs w:val="20"/>
              </w:rPr>
              <w:t>;</w:t>
            </w:r>
          </w:p>
          <w:p w:rsidR="007753C3" w:rsidRPr="00CC2F61" w:rsidRDefault="007753C3" w:rsidP="00713E7B">
            <w:pPr>
              <w:spacing w:after="0" w:line="240" w:lineRule="auto"/>
              <w:jc w:val="both"/>
              <w:rPr>
                <w:rFonts w:ascii="Times New Roman" w:hAnsi="Times New Roman" w:cs="Times New Roman"/>
                <w:sz w:val="20"/>
                <w:szCs w:val="20"/>
              </w:rPr>
            </w:pPr>
            <w:r w:rsidRPr="00CC2F61">
              <w:rPr>
                <w:rFonts w:ascii="Times New Roman" w:hAnsi="Times New Roman" w:cs="Times New Roman"/>
                <w:sz w:val="20"/>
                <w:szCs w:val="20"/>
              </w:rPr>
              <w:t>-Минимальная/максимальная ширина земельного участка не подлежит установлению;</w:t>
            </w:r>
          </w:p>
          <w:p w:rsidR="007753C3" w:rsidRPr="00CC2F61" w:rsidRDefault="007753C3" w:rsidP="00713E7B">
            <w:pPr>
              <w:spacing w:after="0" w:line="240" w:lineRule="auto"/>
              <w:jc w:val="both"/>
              <w:rPr>
                <w:rFonts w:ascii="Times New Roman" w:hAnsi="Times New Roman" w:cs="Times New Roman"/>
                <w:sz w:val="20"/>
                <w:szCs w:val="20"/>
              </w:rPr>
            </w:pPr>
            <w:r w:rsidRPr="00CC2F61">
              <w:rPr>
                <w:rFonts w:ascii="Times New Roman" w:hAnsi="Times New Roman" w:cs="Times New Roman"/>
                <w:sz w:val="20"/>
                <w:szCs w:val="20"/>
              </w:rPr>
              <w:t>-Минимальная/максимальная длина земельного участка не подлежит установлению;</w:t>
            </w:r>
          </w:p>
          <w:p w:rsidR="007753C3" w:rsidRPr="00CC2F61" w:rsidRDefault="007753C3" w:rsidP="00713E7B">
            <w:pPr>
              <w:tabs>
                <w:tab w:val="center" w:pos="4677"/>
                <w:tab w:val="right" w:pos="9355"/>
              </w:tabs>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Минимальный отступ от границ земельного участка – 1м.</w:t>
            </w:r>
          </w:p>
          <w:p w:rsidR="007753C3" w:rsidRPr="00CC2F61" w:rsidRDefault="007753C3" w:rsidP="00713E7B">
            <w:pPr>
              <w:tabs>
                <w:tab w:val="center" w:pos="4677"/>
                <w:tab w:val="right" w:pos="9355"/>
              </w:tabs>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Максимальное количество этажей- 1эт.</w:t>
            </w:r>
          </w:p>
          <w:p w:rsidR="007753C3" w:rsidRPr="00CC2F61" w:rsidRDefault="007753C3" w:rsidP="00713E7B">
            <w:pPr>
              <w:tabs>
                <w:tab w:val="center" w:pos="4677"/>
                <w:tab w:val="right" w:pos="9355"/>
              </w:tabs>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Максимальная площадь объектов 200м</w:t>
            </w:r>
            <w:r w:rsidRPr="00CC2F61">
              <w:rPr>
                <w:rFonts w:ascii="Times New Roman" w:hAnsi="Times New Roman" w:cs="Times New Roman"/>
                <w:sz w:val="20"/>
                <w:szCs w:val="20"/>
                <w:vertAlign w:val="superscript"/>
              </w:rPr>
              <w:t>2</w:t>
            </w:r>
            <w:r w:rsidRPr="00CC2F61">
              <w:rPr>
                <w:rFonts w:ascii="Times New Roman" w:hAnsi="Times New Roman" w:cs="Times New Roman"/>
                <w:sz w:val="20"/>
                <w:szCs w:val="20"/>
              </w:rPr>
              <w:t xml:space="preserve">. </w:t>
            </w:r>
          </w:p>
          <w:p w:rsidR="007753C3" w:rsidRPr="00CC2F61" w:rsidRDefault="007753C3" w:rsidP="00713E7B">
            <w:pPr>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Минимальный процент озеленения - 20%</w:t>
            </w:r>
          </w:p>
          <w:p w:rsidR="007753C3" w:rsidRPr="00CC2F61" w:rsidRDefault="007753C3" w:rsidP="00713E7B">
            <w:pPr>
              <w:tabs>
                <w:tab w:val="center" w:pos="4677"/>
                <w:tab w:val="right" w:pos="9355"/>
              </w:tabs>
              <w:spacing w:after="0" w:line="240" w:lineRule="auto"/>
              <w:rPr>
                <w:rFonts w:ascii="Times New Roman" w:hAnsi="Times New Roman" w:cs="Times New Roman"/>
                <w:sz w:val="20"/>
                <w:szCs w:val="20"/>
              </w:rPr>
            </w:pPr>
            <w:r w:rsidRPr="00CC2F61">
              <w:rPr>
                <w:rFonts w:ascii="Times New Roman" w:hAnsi="Times New Roman" w:cs="Times New Roman"/>
                <w:sz w:val="20"/>
                <w:szCs w:val="20"/>
              </w:rPr>
              <w:t>- Максимальный процент застройки -60%</w:t>
            </w:r>
          </w:p>
        </w:tc>
        <w:tc>
          <w:tcPr>
            <w:tcW w:w="2693" w:type="dxa"/>
            <w:tcBorders>
              <w:top w:val="single" w:sz="8" w:space="0" w:color="auto"/>
              <w:left w:val="single" w:sz="8" w:space="0" w:color="auto"/>
              <w:bottom w:val="single" w:sz="8" w:space="0" w:color="auto"/>
              <w:right w:val="single" w:sz="8" w:space="0" w:color="auto"/>
            </w:tcBorders>
            <w:hideMark/>
          </w:tcPr>
          <w:p w:rsidR="00C64AA4" w:rsidRPr="00B84FC7" w:rsidRDefault="00C64AA4" w:rsidP="00713E7B">
            <w:pPr>
              <w:spacing w:after="0" w:line="240" w:lineRule="auto"/>
              <w:rPr>
                <w:rFonts w:ascii="Times New Roman" w:hAnsi="Times New Roman" w:cs="Times New Roman"/>
                <w:sz w:val="20"/>
                <w:szCs w:val="20"/>
              </w:rPr>
            </w:pPr>
            <w:r>
              <w:rPr>
                <w:rFonts w:ascii="Times New Roman" w:hAnsi="Times New Roman" w:cs="Times New Roman"/>
                <w:sz w:val="20"/>
                <w:szCs w:val="20"/>
              </w:rPr>
              <w:t>Использование земельных участков и объектов капитального строительства, попадающих в границу территорий с особыми условиями использования, осуществляется с учетом ограничений, установленных  ст. 50, 51 настоящих Правил</w:t>
            </w:r>
          </w:p>
          <w:p w:rsidR="007753C3" w:rsidRPr="00CC2F61" w:rsidRDefault="007753C3" w:rsidP="00713E7B">
            <w:pPr>
              <w:tabs>
                <w:tab w:val="center" w:pos="4677"/>
                <w:tab w:val="right" w:pos="9355"/>
              </w:tabs>
              <w:spacing w:after="0" w:line="240" w:lineRule="auto"/>
              <w:rPr>
                <w:rFonts w:ascii="Times New Roman" w:hAnsi="Times New Roman" w:cs="Times New Roman"/>
                <w:sz w:val="20"/>
                <w:szCs w:val="20"/>
              </w:rPr>
            </w:pPr>
          </w:p>
        </w:tc>
      </w:tr>
    </w:tbl>
    <w:p w:rsidR="008A0373" w:rsidRDefault="008A0373" w:rsidP="00713E7B">
      <w:pPr>
        <w:spacing w:after="0" w:line="240" w:lineRule="auto"/>
        <w:jc w:val="center"/>
        <w:rPr>
          <w:rFonts w:ascii="Times New Roman" w:hAnsi="Times New Roman" w:cs="Times New Roman"/>
          <w:b/>
          <w:sz w:val="24"/>
          <w:szCs w:val="24"/>
        </w:rPr>
      </w:pPr>
    </w:p>
    <w:p w:rsidR="00627125" w:rsidRDefault="00627125" w:rsidP="00713E7B">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DB5D7D" w:rsidRPr="009C29BC" w:rsidRDefault="00FC73EC" w:rsidP="009E12AA">
      <w:pPr>
        <w:pStyle w:val="1"/>
        <w:spacing w:before="0" w:line="240" w:lineRule="auto"/>
        <w:jc w:val="center"/>
        <w:rPr>
          <w:rFonts w:ascii="Times New Roman" w:hAnsi="Times New Roman" w:cs="Times New Roman"/>
          <w:b w:val="0"/>
          <w:color w:val="auto"/>
        </w:rPr>
      </w:pPr>
      <w:bookmarkStart w:id="69" w:name="_Toc157764691"/>
      <w:r w:rsidRPr="009C29BC">
        <w:rPr>
          <w:rFonts w:ascii="Times New Roman" w:hAnsi="Times New Roman" w:cs="Times New Roman"/>
          <w:color w:val="auto"/>
        </w:rPr>
        <w:lastRenderedPageBreak/>
        <w:t xml:space="preserve">Часть </w:t>
      </w:r>
      <w:r w:rsidRPr="009C29BC">
        <w:rPr>
          <w:rFonts w:ascii="Times New Roman" w:hAnsi="Times New Roman" w:cs="Times New Roman"/>
          <w:color w:val="auto"/>
          <w:lang w:val="en-US"/>
        </w:rPr>
        <w:t>III</w:t>
      </w:r>
      <w:r w:rsidR="00DB5D7D" w:rsidRPr="009C29BC">
        <w:rPr>
          <w:rFonts w:ascii="Times New Roman" w:hAnsi="Times New Roman" w:cs="Times New Roman"/>
          <w:color w:val="auto"/>
        </w:rPr>
        <w:t>. Карта градо</w:t>
      </w:r>
      <w:r w:rsidR="00374D38" w:rsidRPr="009C29BC">
        <w:rPr>
          <w:rFonts w:ascii="Times New Roman" w:hAnsi="Times New Roman" w:cs="Times New Roman"/>
          <w:color w:val="auto"/>
        </w:rPr>
        <w:t>строительного зонирования.</w:t>
      </w:r>
      <w:bookmarkEnd w:id="69"/>
    </w:p>
    <w:p w:rsidR="00FC73EC" w:rsidRDefault="00FC73EC" w:rsidP="00713E7B">
      <w:pPr>
        <w:pStyle w:val="ConsPlusNormal"/>
        <w:ind w:firstLine="540"/>
        <w:jc w:val="both"/>
        <w:rPr>
          <w:bCs/>
        </w:rPr>
      </w:pPr>
    </w:p>
    <w:p w:rsidR="00FC73EC" w:rsidRPr="009E12AA" w:rsidRDefault="00FC73EC" w:rsidP="009E12AA">
      <w:pPr>
        <w:pStyle w:val="ConsPlusNormal"/>
        <w:tabs>
          <w:tab w:val="left" w:pos="993"/>
        </w:tabs>
        <w:ind w:firstLine="709"/>
        <w:jc w:val="both"/>
        <w:outlineLvl w:val="2"/>
        <w:rPr>
          <w:b/>
          <w:bCs/>
        </w:rPr>
      </w:pPr>
      <w:bookmarkStart w:id="70" w:name="_Toc157764692"/>
      <w:r w:rsidRPr="009E12AA">
        <w:rPr>
          <w:b/>
          <w:bCs/>
        </w:rPr>
        <w:t>Статья 4</w:t>
      </w:r>
      <w:r w:rsidR="00077E44" w:rsidRPr="009E12AA">
        <w:rPr>
          <w:b/>
          <w:bCs/>
        </w:rPr>
        <w:t>9</w:t>
      </w:r>
      <w:r w:rsidRPr="009E12AA">
        <w:rPr>
          <w:b/>
          <w:bCs/>
        </w:rPr>
        <w:t xml:space="preserve">. </w:t>
      </w:r>
      <w:r w:rsidR="00157EC8" w:rsidRPr="009E12AA">
        <w:rPr>
          <w:b/>
          <w:bCs/>
        </w:rPr>
        <w:t>Территориальные зоны</w:t>
      </w:r>
      <w:bookmarkEnd w:id="70"/>
    </w:p>
    <w:p w:rsidR="008A0373" w:rsidRPr="009E12AA" w:rsidRDefault="008A0373"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E12AA">
        <w:rPr>
          <w:rFonts w:ascii="Times New Roman" w:hAnsi="Times New Roman" w:cs="Times New Roman"/>
          <w:bCs/>
          <w:sz w:val="24"/>
          <w:szCs w:val="24"/>
        </w:rPr>
        <w:t xml:space="preserve">На карте градостроительного зонирования территории городского поселения город </w:t>
      </w:r>
      <w:r w:rsidR="000041D5" w:rsidRPr="009E12AA">
        <w:rPr>
          <w:rFonts w:ascii="Times New Roman" w:hAnsi="Times New Roman" w:cs="Times New Roman"/>
          <w:bCs/>
          <w:sz w:val="24"/>
          <w:szCs w:val="24"/>
        </w:rPr>
        <w:t>«</w:t>
      </w:r>
      <w:r w:rsidRPr="009E12AA">
        <w:rPr>
          <w:rFonts w:ascii="Times New Roman" w:hAnsi="Times New Roman" w:cs="Times New Roman"/>
          <w:bCs/>
          <w:sz w:val="24"/>
          <w:szCs w:val="24"/>
        </w:rPr>
        <w:t>Короча</w:t>
      </w:r>
      <w:r w:rsidR="000041D5" w:rsidRPr="009E12AA">
        <w:rPr>
          <w:rFonts w:ascii="Times New Roman" w:hAnsi="Times New Roman" w:cs="Times New Roman"/>
          <w:bCs/>
          <w:sz w:val="24"/>
          <w:szCs w:val="24"/>
        </w:rPr>
        <w:t>»</w:t>
      </w:r>
      <w:r w:rsidRPr="009E12AA">
        <w:rPr>
          <w:rFonts w:ascii="Times New Roman" w:hAnsi="Times New Roman" w:cs="Times New Roman"/>
          <w:bCs/>
          <w:sz w:val="24"/>
          <w:szCs w:val="24"/>
        </w:rPr>
        <w:t xml:space="preserve"> определены границы территориальных зон, для которых в части </w:t>
      </w:r>
      <w:r w:rsidRPr="009E12AA">
        <w:rPr>
          <w:rFonts w:ascii="Times New Roman" w:hAnsi="Times New Roman" w:cs="Times New Roman"/>
          <w:bCs/>
          <w:sz w:val="24"/>
          <w:szCs w:val="24"/>
          <w:lang w:val="en-US"/>
        </w:rPr>
        <w:t>II</w:t>
      </w:r>
      <w:r w:rsidRPr="009E12AA">
        <w:rPr>
          <w:rFonts w:ascii="Times New Roman" w:hAnsi="Times New Roman" w:cs="Times New Roman"/>
          <w:bCs/>
          <w:sz w:val="24"/>
          <w:szCs w:val="24"/>
        </w:rPr>
        <w:t xml:space="preserve"> настоящих Правил установлены градостроительные регламенты в составе видов разрешенного использования земельных участков и объектов капитального строительства, и  </w:t>
      </w:r>
      <w:hyperlink r:id="rId22" w:history="1">
        <w:r w:rsidRPr="009E12AA">
          <w:rPr>
            <w:rFonts w:ascii="Times New Roman" w:hAnsi="Times New Roman" w:cs="Times New Roman"/>
            <w:sz w:val="24"/>
            <w:szCs w:val="24"/>
          </w:rPr>
          <w:t>предельные</w:t>
        </w:r>
      </w:hyperlink>
      <w:r w:rsidRPr="009E12AA">
        <w:rPr>
          <w:rFonts w:ascii="Times New Roman" w:hAnsi="Times New Roman" w:cs="Times New Roman"/>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roofErr w:type="gramEnd"/>
    </w:p>
    <w:p w:rsidR="008A0373" w:rsidRPr="009E12AA" w:rsidRDefault="008A0373" w:rsidP="009E12AA">
      <w:pPr>
        <w:tabs>
          <w:tab w:val="left" w:pos="993"/>
        </w:tabs>
        <w:autoSpaceDE w:val="0"/>
        <w:autoSpaceDN w:val="0"/>
        <w:adjustRightInd w:val="0"/>
        <w:spacing w:after="0" w:line="240" w:lineRule="auto"/>
        <w:ind w:firstLine="709"/>
        <w:jc w:val="both"/>
        <w:rPr>
          <w:rFonts w:ascii="Times New Roman" w:hAnsi="Times New Roman" w:cs="Times New Roman"/>
          <w:bCs/>
          <w:sz w:val="24"/>
          <w:szCs w:val="24"/>
        </w:rPr>
      </w:pPr>
      <w:r w:rsidRPr="009E12AA">
        <w:rPr>
          <w:rFonts w:ascii="Times New Roman" w:hAnsi="Times New Roman" w:cs="Times New Roman"/>
          <w:bCs/>
          <w:sz w:val="24"/>
          <w:szCs w:val="24"/>
        </w:rPr>
        <w:t xml:space="preserve"> Границы территориальных зон установлены с учетом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8A0373" w:rsidRPr="009E12AA" w:rsidRDefault="008A0373" w:rsidP="009E12AA">
      <w:pPr>
        <w:tabs>
          <w:tab w:val="left" w:pos="993"/>
        </w:tabs>
        <w:autoSpaceDE w:val="0"/>
        <w:autoSpaceDN w:val="0"/>
        <w:adjustRightInd w:val="0"/>
        <w:spacing w:after="0" w:line="240" w:lineRule="auto"/>
        <w:ind w:firstLine="709"/>
        <w:jc w:val="both"/>
        <w:rPr>
          <w:rFonts w:ascii="Times New Roman" w:hAnsi="Times New Roman" w:cs="Times New Roman"/>
          <w:bCs/>
          <w:sz w:val="24"/>
          <w:szCs w:val="24"/>
        </w:rPr>
      </w:pPr>
      <w:r w:rsidRPr="009E12AA">
        <w:rPr>
          <w:rFonts w:ascii="Times New Roman" w:hAnsi="Times New Roman" w:cs="Times New Roman"/>
          <w:bCs/>
          <w:sz w:val="24"/>
          <w:szCs w:val="24"/>
        </w:rPr>
        <w:t>На карте градостроительного зонирования отображены границы зон с особыми условиями использования территорий, границы территорий объектов культурного наследия.</w:t>
      </w:r>
    </w:p>
    <w:p w:rsidR="00117D25" w:rsidRPr="009E12AA" w:rsidRDefault="00157EC8" w:rsidP="009E12AA">
      <w:pPr>
        <w:pStyle w:val="a4"/>
        <w:tabs>
          <w:tab w:val="left" w:pos="993"/>
        </w:tabs>
        <w:spacing w:after="0" w:line="240" w:lineRule="auto"/>
        <w:ind w:left="0" w:firstLine="709"/>
        <w:jc w:val="both"/>
        <w:outlineLvl w:val="2"/>
        <w:rPr>
          <w:rFonts w:ascii="Times New Roman" w:hAnsi="Times New Roman" w:cs="Times New Roman"/>
          <w:sz w:val="24"/>
          <w:szCs w:val="24"/>
        </w:rPr>
      </w:pPr>
      <w:bookmarkStart w:id="71" w:name="_Toc157764693"/>
      <w:r w:rsidRPr="009E12AA">
        <w:rPr>
          <w:rFonts w:ascii="Times New Roman" w:hAnsi="Times New Roman" w:cs="Times New Roman"/>
          <w:b/>
          <w:sz w:val="24"/>
          <w:szCs w:val="24"/>
        </w:rPr>
        <w:t xml:space="preserve">Статья </w:t>
      </w:r>
      <w:r w:rsidR="00077E44" w:rsidRPr="009E12AA">
        <w:rPr>
          <w:rFonts w:ascii="Times New Roman" w:hAnsi="Times New Roman" w:cs="Times New Roman"/>
          <w:b/>
          <w:sz w:val="24"/>
          <w:szCs w:val="24"/>
        </w:rPr>
        <w:t>50</w:t>
      </w:r>
      <w:r w:rsidRPr="009E12AA">
        <w:rPr>
          <w:rFonts w:ascii="Times New Roman" w:hAnsi="Times New Roman" w:cs="Times New Roman"/>
          <w:b/>
          <w:sz w:val="24"/>
          <w:szCs w:val="24"/>
        </w:rPr>
        <w:t xml:space="preserve">. </w:t>
      </w:r>
      <w:r w:rsidR="00BB495F" w:rsidRPr="009E12AA">
        <w:rPr>
          <w:rFonts w:ascii="Times New Roman" w:hAnsi="Times New Roman" w:cs="Times New Roman"/>
          <w:b/>
          <w:sz w:val="24"/>
          <w:szCs w:val="24"/>
        </w:rPr>
        <w:t>Зоны с особыми условиями использования территории</w:t>
      </w:r>
      <w:r w:rsidR="00BB495F" w:rsidRPr="009E12AA">
        <w:rPr>
          <w:rFonts w:ascii="Times New Roman" w:hAnsi="Times New Roman" w:cs="Times New Roman"/>
          <w:sz w:val="24"/>
          <w:szCs w:val="24"/>
        </w:rPr>
        <w:t>.</w:t>
      </w:r>
      <w:bookmarkEnd w:id="71"/>
    </w:p>
    <w:p w:rsidR="00157EC8" w:rsidRPr="009E12AA" w:rsidRDefault="00157EC8" w:rsidP="00B30A1B">
      <w:pPr>
        <w:pStyle w:val="a4"/>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u w:val="single"/>
        </w:rPr>
      </w:pPr>
      <w:r w:rsidRPr="009E12AA">
        <w:rPr>
          <w:rFonts w:ascii="Times New Roman" w:hAnsi="Times New Roman" w:cs="Times New Roman"/>
          <w:bCs/>
          <w:sz w:val="24"/>
          <w:szCs w:val="24"/>
        </w:rPr>
        <w:t>На карте градостроительного зонирования отображены границы зон с особыми условиями использования территорий, границы территорий объектов культурного наследия.</w:t>
      </w:r>
    </w:p>
    <w:p w:rsidR="00706999" w:rsidRPr="009E12AA" w:rsidRDefault="00706999" w:rsidP="009E12AA">
      <w:pPr>
        <w:tabs>
          <w:tab w:val="left" w:pos="993"/>
        </w:tabs>
        <w:autoSpaceDE w:val="0"/>
        <w:autoSpaceDN w:val="0"/>
        <w:adjustRightInd w:val="0"/>
        <w:spacing w:after="0" w:line="240" w:lineRule="auto"/>
        <w:ind w:firstLine="709"/>
        <w:jc w:val="both"/>
        <w:rPr>
          <w:rFonts w:ascii="Times New Roman" w:hAnsi="Times New Roman" w:cs="Times New Roman"/>
          <w:bCs/>
          <w:sz w:val="24"/>
          <w:szCs w:val="24"/>
        </w:rPr>
      </w:pPr>
      <w:r w:rsidRPr="009E12AA">
        <w:rPr>
          <w:rFonts w:ascii="Times New Roman" w:hAnsi="Times New Roman" w:cs="Times New Roman"/>
          <w:bCs/>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9E12AA">
        <w:rPr>
          <w:rFonts w:ascii="Times New Roman" w:hAnsi="Times New Roman" w:cs="Times New Roman"/>
          <w:bCs/>
          <w:sz w:val="24"/>
          <w:szCs w:val="24"/>
        </w:rPr>
        <w:t>водоохранные</w:t>
      </w:r>
      <w:proofErr w:type="spellEnd"/>
      <w:r w:rsidRPr="009E12AA">
        <w:rPr>
          <w:rFonts w:ascii="Times New Roman" w:hAnsi="Times New Roman" w:cs="Times New Roman"/>
          <w:bCs/>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F6146" w:rsidRPr="009E12AA" w:rsidRDefault="00BF6146" w:rsidP="009E12AA">
      <w:pPr>
        <w:tabs>
          <w:tab w:val="left" w:pos="993"/>
        </w:tabs>
        <w:spacing w:after="0" w:line="240" w:lineRule="auto"/>
        <w:ind w:firstLine="709"/>
        <w:jc w:val="both"/>
        <w:rPr>
          <w:rFonts w:ascii="Times New Roman" w:hAnsi="Times New Roman" w:cs="Times New Roman"/>
          <w:b/>
          <w:sz w:val="24"/>
          <w:szCs w:val="24"/>
        </w:rPr>
      </w:pPr>
      <w:r w:rsidRPr="009E12AA">
        <w:rPr>
          <w:rFonts w:ascii="Times New Roman" w:hAnsi="Times New Roman" w:cs="Times New Roman"/>
          <w:b/>
          <w:sz w:val="24"/>
          <w:szCs w:val="24"/>
        </w:rPr>
        <w:t>1.1. Охранная зона линий связи.</w:t>
      </w:r>
    </w:p>
    <w:p w:rsidR="00BF6146" w:rsidRPr="009E12AA" w:rsidRDefault="00BF614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b/>
          <w:bCs/>
          <w:sz w:val="24"/>
          <w:szCs w:val="24"/>
        </w:rPr>
        <w:t>Условия использования земельных участков в границах охранных зон линий связи:</w:t>
      </w:r>
    </w:p>
    <w:p w:rsidR="00BF6146" w:rsidRPr="009E12AA" w:rsidRDefault="00BF614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E12AA">
        <w:rPr>
          <w:rFonts w:ascii="Times New Roman" w:hAnsi="Times New Roman" w:cs="Times New Roman"/>
          <w:sz w:val="24"/>
          <w:szCs w:val="24"/>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9E12AA">
        <w:rPr>
          <w:rFonts w:ascii="Times New Roman" w:hAnsi="Times New Roman" w:cs="Times New Roman"/>
          <w:sz w:val="24"/>
          <w:szCs w:val="24"/>
        </w:rPr>
        <w:t xml:space="preserve"> и линий радиофикации;</w:t>
      </w:r>
    </w:p>
    <w:p w:rsidR="00BF6146" w:rsidRPr="009E12AA" w:rsidRDefault="00BF614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E12AA">
        <w:rPr>
          <w:rFonts w:ascii="Times New Roman" w:hAnsi="Times New Roman" w:cs="Times New Roman"/>
          <w:sz w:val="24"/>
          <w:szCs w:val="24"/>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roofErr w:type="gramEnd"/>
    </w:p>
    <w:p w:rsidR="00BF6146" w:rsidRPr="009E12AA" w:rsidRDefault="00BF614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установленными владельцами сетей и сре</w:t>
      </w:r>
      <w:proofErr w:type="gramStart"/>
      <w:r w:rsidRPr="009E12AA">
        <w:rPr>
          <w:rFonts w:ascii="Times New Roman" w:hAnsi="Times New Roman" w:cs="Times New Roman"/>
          <w:sz w:val="24"/>
          <w:szCs w:val="24"/>
        </w:rPr>
        <w:t>дств св</w:t>
      </w:r>
      <w:proofErr w:type="gramEnd"/>
      <w:r w:rsidRPr="009E12AA">
        <w:rPr>
          <w:rFonts w:ascii="Times New Roman" w:hAnsi="Times New Roman" w:cs="Times New Roman"/>
          <w:sz w:val="24"/>
          <w:szCs w:val="24"/>
        </w:rPr>
        <w:t>язи;</w:t>
      </w:r>
    </w:p>
    <w:p w:rsidR="00BF6146" w:rsidRPr="009E12AA" w:rsidRDefault="00BF614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Юридические и физические лица, нарушающие работу линий и сооружений связи, линий и сооружений радиофикации, привлекаются к ответственности в соответствии с законодательством РФ.</w:t>
      </w:r>
    </w:p>
    <w:p w:rsidR="00BF6146" w:rsidRPr="009E12AA" w:rsidRDefault="00BF614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E12AA">
        <w:rPr>
          <w:rFonts w:ascii="Times New Roman" w:hAnsi="Times New Roman" w:cs="Times New Roman"/>
          <w:sz w:val="24"/>
          <w:szCs w:val="24"/>
        </w:rPr>
        <w:t>В случае нарушения юридическими и физическими лицами Правил охраны линий и сооружений связи Российской Федерации, повлекшего повреждение линий связи и сооружений связи, линий и сооружений радиофикации, представитель предприятия, в ведении которого находится поврежденная линия связи и линия радиофикации, проводит служебное расследование и составляет в присутствии представителя предприятия или физического лица, по вине которого произошло повреждение, акт о причинах происшествия.</w:t>
      </w:r>
      <w:proofErr w:type="gramEnd"/>
      <w:r w:rsidRPr="009E12AA">
        <w:rPr>
          <w:rFonts w:ascii="Times New Roman" w:hAnsi="Times New Roman" w:cs="Times New Roman"/>
          <w:sz w:val="24"/>
          <w:szCs w:val="24"/>
        </w:rPr>
        <w:t xml:space="preserve"> В акте указываются название предприятия, должность и фамилия виновного или фамилия и </w:t>
      </w:r>
      <w:r w:rsidRPr="009E12AA">
        <w:rPr>
          <w:rFonts w:ascii="Times New Roman" w:hAnsi="Times New Roman" w:cs="Times New Roman"/>
          <w:sz w:val="24"/>
          <w:szCs w:val="24"/>
        </w:rPr>
        <w:lastRenderedPageBreak/>
        <w:t>место жительство физического лица (виновника повреждения), характер, место и время происшествия.</w:t>
      </w:r>
    </w:p>
    <w:p w:rsidR="00BF6146" w:rsidRPr="009E12AA" w:rsidRDefault="00BF614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Материальный ущерб, причиненный предприятию, в ведении которого находится линия связи или линия радиофикации, в результате обрыва или повреждения линии связи или линии радиофикации, исчисляется по фактическим расходам на их восстановление и с учетом потери тарифных доходов, не полученных этим предприятием за период прекращения действия связи.</w:t>
      </w:r>
    </w:p>
    <w:p w:rsidR="00BF6146" w:rsidRPr="009E12AA" w:rsidRDefault="00BF614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Материальный ущерб взыскивается в соответствии с действующим законодательством независимо от привлечения лица, виновного в нарушении Правил охраны линий и сооружений связи Российской Федерации, к административной или уголовной ответственности.</w:t>
      </w:r>
    </w:p>
    <w:p w:rsidR="00BF6146" w:rsidRPr="009E12AA" w:rsidRDefault="00BF614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 Правила охраны линий и сооружений связи Российской Федерации, утверждены </w:t>
      </w:r>
      <w:hyperlink r:id="rId23" w:tooltip="Ссылка на КонсультантПлюс" w:history="1">
        <w:r w:rsidRPr="009E12AA">
          <w:rPr>
            <w:rFonts w:ascii="Times New Roman" w:hAnsi="Times New Roman" w:cs="Times New Roman"/>
            <w:sz w:val="24"/>
            <w:szCs w:val="24"/>
          </w:rPr>
          <w:t>Постановление</w:t>
        </w:r>
      </w:hyperlink>
      <w:proofErr w:type="gramStart"/>
      <w:r w:rsidRPr="009E12AA">
        <w:rPr>
          <w:rFonts w:ascii="Times New Roman" w:hAnsi="Times New Roman" w:cs="Times New Roman"/>
          <w:sz w:val="24"/>
          <w:szCs w:val="24"/>
        </w:rPr>
        <w:t>м</w:t>
      </w:r>
      <w:proofErr w:type="gramEnd"/>
      <w:r w:rsidRPr="009E12AA">
        <w:rPr>
          <w:rFonts w:ascii="Times New Roman" w:hAnsi="Times New Roman" w:cs="Times New Roman"/>
          <w:sz w:val="24"/>
          <w:szCs w:val="24"/>
        </w:rPr>
        <w:t xml:space="preserve"> Правительства РФ от 09.06.1995 N 578.</w:t>
      </w:r>
    </w:p>
    <w:p w:rsidR="00706999" w:rsidRPr="009E12AA" w:rsidRDefault="00DD6CF5" w:rsidP="009E12AA">
      <w:pPr>
        <w:pStyle w:val="a4"/>
        <w:tabs>
          <w:tab w:val="left" w:pos="993"/>
        </w:tabs>
        <w:spacing w:after="0" w:line="240" w:lineRule="auto"/>
        <w:ind w:left="0" w:firstLine="709"/>
        <w:jc w:val="both"/>
        <w:rPr>
          <w:rFonts w:ascii="Times New Roman" w:hAnsi="Times New Roman" w:cs="Times New Roman"/>
          <w:b/>
          <w:sz w:val="24"/>
          <w:szCs w:val="24"/>
        </w:rPr>
      </w:pPr>
      <w:r w:rsidRPr="009E12AA">
        <w:rPr>
          <w:rFonts w:ascii="Times New Roman" w:hAnsi="Times New Roman" w:cs="Times New Roman"/>
          <w:b/>
          <w:sz w:val="24"/>
          <w:szCs w:val="24"/>
        </w:rPr>
        <w:t>1.2.</w:t>
      </w:r>
      <w:r w:rsidR="00706999" w:rsidRPr="009E12AA">
        <w:rPr>
          <w:rFonts w:ascii="Times New Roman" w:hAnsi="Times New Roman" w:cs="Times New Roman"/>
          <w:b/>
          <w:sz w:val="24"/>
          <w:szCs w:val="24"/>
        </w:rPr>
        <w:t xml:space="preserve"> Охранные зоны электрических сетей.</w:t>
      </w:r>
    </w:p>
    <w:p w:rsidR="00706999" w:rsidRPr="009E12AA" w:rsidRDefault="00706999" w:rsidP="009E12AA">
      <w:pPr>
        <w:pStyle w:val="ConsPlusNormal"/>
        <w:tabs>
          <w:tab w:val="left" w:pos="993"/>
        </w:tabs>
        <w:ind w:firstLine="709"/>
        <w:jc w:val="both"/>
      </w:pPr>
      <w:r w:rsidRPr="009E12AA">
        <w:t>Охранные зоны электрических сетей – зоны с особыми условиями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9E12AA">
        <w:rPr>
          <w:rFonts w:ascii="Times New Roman" w:hAnsi="Times New Roman" w:cs="Times New Roman"/>
          <w:bCs/>
          <w:sz w:val="24"/>
          <w:szCs w:val="24"/>
        </w:rPr>
        <w:t>Правовой режим охранных зон объектов электросетевого хозяйства</w:t>
      </w:r>
      <w:r w:rsidRPr="009E12AA">
        <w:rPr>
          <w:rFonts w:ascii="Times New Roman" w:hAnsi="Times New Roman" w:cs="Times New Roman"/>
          <w:b/>
          <w:bCs/>
          <w:sz w:val="24"/>
          <w:szCs w:val="24"/>
        </w:rPr>
        <w:t>.</w:t>
      </w:r>
    </w:p>
    <w:p w:rsidR="00706999" w:rsidRPr="009E12AA" w:rsidRDefault="00706999" w:rsidP="009E12AA">
      <w:pPr>
        <w:pStyle w:val="a4"/>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b/>
          <w:bCs/>
          <w:sz w:val="24"/>
          <w:szCs w:val="24"/>
        </w:rPr>
        <w:t>В охранных зонах запрещается</w:t>
      </w:r>
      <w:r w:rsidRPr="009E12AA">
        <w:rPr>
          <w:rFonts w:ascii="Times New Roman" w:hAnsi="Times New Roman" w:cs="Times New Roman"/>
          <w:sz w:val="24"/>
          <w:szCs w:val="24"/>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 размещать любые объекты и предметы (материалы) в </w:t>
      </w:r>
      <w:proofErr w:type="gramStart"/>
      <w:r w:rsidRPr="009E12AA">
        <w:rPr>
          <w:rFonts w:ascii="Times New Roman" w:hAnsi="Times New Roman" w:cs="Times New Roman"/>
          <w:sz w:val="24"/>
          <w:szCs w:val="24"/>
        </w:rPr>
        <w:t>пределах</w:t>
      </w:r>
      <w:proofErr w:type="gramEnd"/>
      <w:r w:rsidRPr="009E12AA">
        <w:rPr>
          <w:rFonts w:ascii="Times New Roman" w:hAnsi="Times New Roman" w:cs="Times New Roman"/>
          <w:sz w:val="24"/>
          <w:szCs w:val="24"/>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9E12AA">
        <w:rPr>
          <w:rFonts w:ascii="Times New Roman" w:hAnsi="Times New Roman" w:cs="Times New Roman"/>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9E12AA">
        <w:rPr>
          <w:rFonts w:ascii="Times New Roman" w:hAnsi="Times New Roman" w:cs="Times New Roman"/>
          <w:sz w:val="24"/>
          <w:szCs w:val="24"/>
        </w:rPr>
        <w:t xml:space="preserve">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размещать свалки;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06999" w:rsidRPr="009E12AA" w:rsidRDefault="00706999" w:rsidP="009E12AA">
      <w:pPr>
        <w:pStyle w:val="a4"/>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b/>
          <w:bCs/>
          <w:sz w:val="24"/>
          <w:szCs w:val="24"/>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lastRenderedPageBreak/>
        <w:t>- осуществлять проход судов с поднятыми стрелами кранов и других механизмов (в охранных зонах воздушных линий электропередачи).</w:t>
      </w:r>
    </w:p>
    <w:p w:rsidR="00706999" w:rsidRPr="009E12AA" w:rsidRDefault="00706999" w:rsidP="009E12AA">
      <w:pPr>
        <w:pStyle w:val="a4"/>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b/>
          <w:bCs/>
          <w:sz w:val="24"/>
          <w:szCs w:val="24"/>
        </w:rPr>
        <w:t>В пределах охранных зон без письменного решения о согласовании сетевых организаций юридическим и физическим лицам запрещаются</w:t>
      </w:r>
      <w:r w:rsidRPr="009E12AA">
        <w:rPr>
          <w:rFonts w:ascii="Times New Roman" w:hAnsi="Times New Roman" w:cs="Times New Roman"/>
          <w:sz w:val="24"/>
          <w:szCs w:val="24"/>
        </w:rPr>
        <w:t>:</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строительство, капитальный ремонт, реконструкция или снос зданий и сооружений;</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горные, взрывные, мелиоративные работы, в том числе связанные с временным затоплением земель;</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посадка и вырубка деревьев и кустарников;</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9E12AA">
        <w:rPr>
          <w:rFonts w:ascii="Times New Roman" w:hAnsi="Times New Roman" w:cs="Times New Roman"/>
          <w:sz w:val="24"/>
          <w:szCs w:val="24"/>
        </w:rPr>
        <w:t>провеса проводов переходов воздушных линий электропередачи</w:t>
      </w:r>
      <w:proofErr w:type="gramEnd"/>
      <w:r w:rsidRPr="009E12AA">
        <w:rPr>
          <w:rFonts w:ascii="Times New Roman" w:hAnsi="Times New Roman" w:cs="Times New Roman"/>
          <w:sz w:val="24"/>
          <w:szCs w:val="24"/>
        </w:rPr>
        <w:t xml:space="preserve"> через водоемы менее минимально допустимого расстояния, в том числе с учетом максимального уровня подъема воды при паводке;</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06999" w:rsidRPr="009E12AA" w:rsidRDefault="00706999" w:rsidP="009E12AA">
      <w:pPr>
        <w:pStyle w:val="a4"/>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b/>
          <w:bCs/>
          <w:sz w:val="24"/>
          <w:szCs w:val="24"/>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706999" w:rsidRPr="009E12AA" w:rsidRDefault="00706999"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B495F" w:rsidRPr="009E12AA" w:rsidRDefault="00BB495F" w:rsidP="009E12AA">
      <w:pPr>
        <w:pStyle w:val="a4"/>
        <w:numPr>
          <w:ilvl w:val="1"/>
          <w:numId w:val="12"/>
        </w:numPr>
        <w:tabs>
          <w:tab w:val="left" w:pos="993"/>
        </w:tabs>
        <w:spacing w:after="0" w:line="240" w:lineRule="auto"/>
        <w:ind w:left="0" w:firstLine="709"/>
        <w:jc w:val="both"/>
        <w:rPr>
          <w:rFonts w:ascii="Times New Roman" w:hAnsi="Times New Roman" w:cs="Times New Roman"/>
          <w:b/>
          <w:sz w:val="24"/>
          <w:szCs w:val="24"/>
        </w:rPr>
      </w:pPr>
      <w:r w:rsidRPr="009E12AA">
        <w:rPr>
          <w:rFonts w:ascii="Times New Roman" w:hAnsi="Times New Roman" w:cs="Times New Roman"/>
          <w:b/>
          <w:sz w:val="24"/>
          <w:szCs w:val="24"/>
        </w:rPr>
        <w:t>Охранная зона газо</w:t>
      </w:r>
      <w:r w:rsidR="00706999" w:rsidRPr="009E12AA">
        <w:rPr>
          <w:rFonts w:ascii="Times New Roman" w:hAnsi="Times New Roman" w:cs="Times New Roman"/>
          <w:b/>
          <w:sz w:val="24"/>
          <w:szCs w:val="24"/>
        </w:rPr>
        <w:t>проводных</w:t>
      </w:r>
      <w:r w:rsidRPr="009E12AA">
        <w:rPr>
          <w:rFonts w:ascii="Times New Roman" w:hAnsi="Times New Roman" w:cs="Times New Roman"/>
          <w:b/>
          <w:sz w:val="24"/>
          <w:szCs w:val="24"/>
        </w:rPr>
        <w:t xml:space="preserve"> сетей.</w:t>
      </w:r>
    </w:p>
    <w:p w:rsidR="00E406BF" w:rsidRPr="009E12AA" w:rsidRDefault="00624744" w:rsidP="009E12AA">
      <w:pPr>
        <w:pStyle w:val="a4"/>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1.1.</w:t>
      </w:r>
      <w:r w:rsidR="00E406BF" w:rsidRPr="009E12AA">
        <w:rPr>
          <w:rFonts w:ascii="Times New Roman" w:hAnsi="Times New Roman" w:cs="Times New Roman"/>
          <w:sz w:val="24"/>
          <w:szCs w:val="24"/>
        </w:rPr>
        <w:t xml:space="preserve">Охранная зона </w:t>
      </w:r>
      <w:r w:rsidR="00706999" w:rsidRPr="009E12AA">
        <w:rPr>
          <w:rFonts w:ascii="Times New Roman" w:hAnsi="Times New Roman" w:cs="Times New Roman"/>
          <w:sz w:val="24"/>
          <w:szCs w:val="24"/>
        </w:rPr>
        <w:t>газопроводных</w:t>
      </w:r>
      <w:r w:rsidR="00E406BF" w:rsidRPr="009E12AA">
        <w:rPr>
          <w:rFonts w:ascii="Times New Roman" w:hAnsi="Times New Roman" w:cs="Times New Roman"/>
          <w:sz w:val="24"/>
          <w:szCs w:val="24"/>
        </w:rPr>
        <w:t xml:space="preserve"> сетей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r w:rsidR="00D42B1F" w:rsidRPr="009E12AA">
        <w:rPr>
          <w:rFonts w:ascii="Times New Roman" w:hAnsi="Times New Roman" w:cs="Times New Roman"/>
          <w:sz w:val="24"/>
          <w:szCs w:val="24"/>
        </w:rPr>
        <w:t>.</w:t>
      </w:r>
    </w:p>
    <w:p w:rsidR="00D42B1F" w:rsidRPr="009E12AA" w:rsidRDefault="00D42B1F" w:rsidP="009E12AA">
      <w:pPr>
        <w:pStyle w:val="ConsPlusNormal"/>
        <w:tabs>
          <w:tab w:val="left" w:pos="993"/>
        </w:tabs>
        <w:ind w:firstLine="709"/>
        <w:jc w:val="both"/>
        <w:rPr>
          <w:bCs/>
        </w:rPr>
      </w:pPr>
      <w:proofErr w:type="gramStart"/>
      <w:r w:rsidRPr="009E12AA">
        <w:t>Порядок опреде</w:t>
      </w:r>
      <w:r w:rsidR="00706999" w:rsidRPr="009E12AA">
        <w:t>ления границ охранных зон газопроводных</w:t>
      </w:r>
      <w:r w:rsidRPr="009E12AA">
        <w:t xml:space="preserve">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w:t>
      </w:r>
      <w:r w:rsidR="00706999" w:rsidRPr="009E12AA">
        <w:t>проводных</w:t>
      </w:r>
      <w:r w:rsidRPr="009E12AA">
        <w:t xml:space="preserve">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 аварий на газораспределительных сетях и ликвидации их последствий, установлены </w:t>
      </w:r>
      <w:r w:rsidRPr="009E12AA">
        <w:rPr>
          <w:bCs/>
        </w:rPr>
        <w:t>Постановлением Правительства РФ от 20.11.2000</w:t>
      </w:r>
      <w:proofErr w:type="gramEnd"/>
      <w:r w:rsidRPr="009E12AA">
        <w:rPr>
          <w:bCs/>
        </w:rPr>
        <w:t xml:space="preserve"> N 878 </w:t>
      </w:r>
      <w:r w:rsidR="000041D5" w:rsidRPr="009E12AA">
        <w:rPr>
          <w:bCs/>
        </w:rPr>
        <w:t>«</w:t>
      </w:r>
      <w:r w:rsidRPr="009E12AA">
        <w:rPr>
          <w:bCs/>
        </w:rPr>
        <w:t>Об утверждении Правил охраны газораспределительных сетей</w:t>
      </w:r>
      <w:r w:rsidR="000041D5" w:rsidRPr="009E12AA">
        <w:rPr>
          <w:bCs/>
        </w:rPr>
        <w:t>»</w:t>
      </w:r>
      <w:r w:rsidRPr="009E12AA">
        <w:rPr>
          <w:bCs/>
        </w:rPr>
        <w:t>.</w:t>
      </w:r>
    </w:p>
    <w:p w:rsidR="00D42B1F" w:rsidRPr="009E12AA" w:rsidRDefault="00D42B1F" w:rsidP="009E12AA">
      <w:pPr>
        <w:pStyle w:val="ConsPlusNormal"/>
        <w:tabs>
          <w:tab w:val="left" w:pos="851"/>
          <w:tab w:val="left" w:pos="993"/>
        </w:tabs>
        <w:ind w:firstLine="709"/>
        <w:jc w:val="both"/>
      </w:pPr>
      <w:r w:rsidRPr="009E12AA">
        <w:lastRenderedPageBreak/>
        <w:t>1.2. На земельные участки, входящие в охранные зоны газо</w:t>
      </w:r>
      <w:r w:rsidR="00706999" w:rsidRPr="009E12AA">
        <w:t xml:space="preserve">проводных </w:t>
      </w:r>
      <w:r w:rsidRPr="009E12AA">
        <w:t xml:space="preserve">сетей, в целях предупреждения их повреждения или нарушения условий их нормальной эксплуатации налагаются ограничения (обременения), которыми </w:t>
      </w:r>
      <w:r w:rsidRPr="009E12AA">
        <w:rPr>
          <w:b/>
        </w:rPr>
        <w:t>запрещается:</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а) строить объекты жилищно-гражданского и производственного назначения;</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д) устраивать свалки и склады, разливать растворы кислот, солей, щелочей и других химически активных веществ;</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ж) разводить огонь и размещать источники огня;</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9E12AA">
        <w:rPr>
          <w:rFonts w:ascii="Times New Roman" w:hAnsi="Times New Roman" w:cs="Times New Roman"/>
          <w:sz w:val="24"/>
          <w:szCs w:val="24"/>
        </w:rPr>
        <w:t>дств св</w:t>
      </w:r>
      <w:proofErr w:type="gramEnd"/>
      <w:r w:rsidRPr="009E12AA">
        <w:rPr>
          <w:rFonts w:ascii="Times New Roman" w:hAnsi="Times New Roman" w:cs="Times New Roman"/>
          <w:sz w:val="24"/>
          <w:szCs w:val="24"/>
        </w:rPr>
        <w:t>язи, освещения и систем телемеханики;</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D42B1F" w:rsidRPr="009E12AA" w:rsidRDefault="00D42B1F"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л) самовольно подключаться к газораспределительным сетям.</w:t>
      </w:r>
    </w:p>
    <w:p w:rsidR="004376F0" w:rsidRPr="009E12AA" w:rsidRDefault="004376F0" w:rsidP="009E12AA">
      <w:pPr>
        <w:pStyle w:val="a4"/>
        <w:numPr>
          <w:ilvl w:val="1"/>
          <w:numId w:val="12"/>
        </w:numPr>
        <w:tabs>
          <w:tab w:val="left" w:pos="993"/>
        </w:tabs>
        <w:spacing w:after="0" w:line="240" w:lineRule="auto"/>
        <w:ind w:left="0" w:firstLine="709"/>
        <w:jc w:val="both"/>
        <w:rPr>
          <w:rFonts w:ascii="Times New Roman" w:hAnsi="Times New Roman" w:cs="Times New Roman"/>
          <w:b/>
          <w:sz w:val="24"/>
          <w:szCs w:val="24"/>
        </w:rPr>
      </w:pPr>
      <w:proofErr w:type="spellStart"/>
      <w:r w:rsidRPr="009E12AA">
        <w:rPr>
          <w:rFonts w:ascii="Times New Roman" w:hAnsi="Times New Roman" w:cs="Times New Roman"/>
          <w:b/>
          <w:sz w:val="24"/>
          <w:szCs w:val="24"/>
        </w:rPr>
        <w:t>Водоохранные</w:t>
      </w:r>
      <w:proofErr w:type="spellEnd"/>
      <w:r w:rsidRPr="009E12AA">
        <w:rPr>
          <w:rFonts w:ascii="Times New Roman" w:hAnsi="Times New Roman" w:cs="Times New Roman"/>
          <w:b/>
          <w:sz w:val="24"/>
          <w:szCs w:val="24"/>
        </w:rPr>
        <w:t xml:space="preserve"> зоны</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9E12AA">
        <w:rPr>
          <w:rFonts w:ascii="Times New Roman" w:hAnsi="Times New Roman" w:cs="Times New Roman"/>
          <w:sz w:val="24"/>
          <w:szCs w:val="24"/>
        </w:rPr>
        <w:t>водоохранные</w:t>
      </w:r>
      <w:proofErr w:type="spellEnd"/>
      <w:r w:rsidRPr="009E12AA">
        <w:rPr>
          <w:rFonts w:ascii="Times New Roman" w:hAnsi="Times New Roman" w:cs="Times New Roman"/>
          <w:sz w:val="24"/>
          <w:szCs w:val="24"/>
        </w:rPr>
        <w:t xml:space="preserve"> зоны и прибрежные защитные полосы.</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2. В пределах </w:t>
      </w:r>
      <w:proofErr w:type="spellStart"/>
      <w:r w:rsidRPr="009E12AA">
        <w:rPr>
          <w:rFonts w:ascii="Times New Roman" w:hAnsi="Times New Roman" w:cs="Times New Roman"/>
          <w:sz w:val="24"/>
          <w:szCs w:val="24"/>
        </w:rPr>
        <w:t>водоохранных</w:t>
      </w:r>
      <w:proofErr w:type="spellEnd"/>
      <w:r w:rsidRPr="009E12AA">
        <w:rPr>
          <w:rFonts w:ascii="Times New Roman" w:hAnsi="Times New Roman" w:cs="Times New Roman"/>
          <w:sz w:val="24"/>
          <w:szCs w:val="24"/>
        </w:rPr>
        <w:t xml:space="preserve"> зон устанавливаются прибрежные защитные полосы, на территориях которых вводятся дополнительные ограничения природопользования.</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3. В границах </w:t>
      </w:r>
      <w:proofErr w:type="spellStart"/>
      <w:r w:rsidRPr="009E12AA">
        <w:rPr>
          <w:rFonts w:ascii="Times New Roman" w:hAnsi="Times New Roman" w:cs="Times New Roman"/>
          <w:sz w:val="24"/>
          <w:szCs w:val="24"/>
        </w:rPr>
        <w:t>водоохранных</w:t>
      </w:r>
      <w:proofErr w:type="spellEnd"/>
      <w:r w:rsidRPr="009E12AA">
        <w:rPr>
          <w:rFonts w:ascii="Times New Roman" w:hAnsi="Times New Roman" w:cs="Times New Roman"/>
          <w:sz w:val="24"/>
          <w:szCs w:val="24"/>
        </w:rPr>
        <w:t xml:space="preserve"> зон запрещаются:</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1) использование сточных вод для удобрения почв;</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3) осуществление авиационных мер по борьбе с вредителями и болезнями растений;</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4. В границах прибрежных защитных полос наряду с установленными частью 3 настоящей статьи ограничениями запрещаются:</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1) распашка земель;</w:t>
      </w:r>
    </w:p>
    <w:p w:rsidR="004376F0"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2) размещение отвалов размываемых грунтов;</w:t>
      </w:r>
    </w:p>
    <w:p w:rsidR="00924588" w:rsidRPr="009E12AA" w:rsidRDefault="004376F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3) выпас сельскохозяйственных животных и организация для них летних лагерей, ванн.</w:t>
      </w:r>
    </w:p>
    <w:p w:rsidR="00260EC6" w:rsidRPr="009E12AA" w:rsidRDefault="00DD6CF5" w:rsidP="009E12AA">
      <w:pPr>
        <w:tabs>
          <w:tab w:val="left" w:pos="993"/>
        </w:tabs>
        <w:spacing w:after="0" w:line="240" w:lineRule="auto"/>
        <w:ind w:firstLine="709"/>
        <w:jc w:val="both"/>
        <w:rPr>
          <w:rFonts w:ascii="Times New Roman" w:hAnsi="Times New Roman" w:cs="Times New Roman"/>
          <w:b/>
          <w:sz w:val="24"/>
          <w:szCs w:val="24"/>
        </w:rPr>
      </w:pPr>
      <w:r w:rsidRPr="009E12AA">
        <w:rPr>
          <w:rFonts w:ascii="Times New Roman" w:hAnsi="Times New Roman" w:cs="Times New Roman"/>
          <w:b/>
          <w:sz w:val="24"/>
          <w:szCs w:val="24"/>
        </w:rPr>
        <w:t>1.5.</w:t>
      </w:r>
      <w:r w:rsidR="00260EC6" w:rsidRPr="009E12AA">
        <w:rPr>
          <w:rFonts w:ascii="Times New Roman" w:hAnsi="Times New Roman" w:cs="Times New Roman"/>
          <w:b/>
          <w:sz w:val="24"/>
          <w:szCs w:val="24"/>
        </w:rPr>
        <w:t xml:space="preserve"> Зона санитарной охраны источников водоснаб</w:t>
      </w:r>
      <w:r w:rsidRPr="009E12AA">
        <w:rPr>
          <w:rFonts w:ascii="Times New Roman" w:hAnsi="Times New Roman" w:cs="Times New Roman"/>
          <w:b/>
          <w:sz w:val="24"/>
          <w:szCs w:val="24"/>
        </w:rPr>
        <w:t>ж</w:t>
      </w:r>
      <w:r w:rsidR="00260EC6" w:rsidRPr="009E12AA">
        <w:rPr>
          <w:rFonts w:ascii="Times New Roman" w:hAnsi="Times New Roman" w:cs="Times New Roman"/>
          <w:b/>
          <w:sz w:val="24"/>
          <w:szCs w:val="24"/>
        </w:rPr>
        <w:t xml:space="preserve">ения. </w:t>
      </w:r>
    </w:p>
    <w:p w:rsidR="00260EC6" w:rsidRPr="009E12AA" w:rsidRDefault="00260EC6"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Зона санитарной охраны источников водоснабжения установлена для водных объектов, используемых для целей питьевого и хозяйственно-бытового водоснабжения, в соответствии с законодательством о санитарно-эпидемиологическом благополучии населения. </w:t>
      </w:r>
    </w:p>
    <w:p w:rsidR="00260EC6" w:rsidRPr="009E12AA" w:rsidRDefault="00260EC6"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w:t>
      </w:r>
      <w:r w:rsidRPr="009E12AA">
        <w:rPr>
          <w:rFonts w:ascii="Times New Roman" w:hAnsi="Times New Roman" w:cs="Times New Roman"/>
          <w:sz w:val="24"/>
          <w:szCs w:val="24"/>
        </w:rPr>
        <w:lastRenderedPageBreak/>
        <w:t>нормами в соответствии с законодательством о санитарно-эпидемиологическом благополучии населения.</w:t>
      </w:r>
    </w:p>
    <w:p w:rsidR="00260EC6" w:rsidRPr="009E12AA" w:rsidRDefault="00260EC6"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Проекты округов и зон санитарной охраны водных объектов, используемых для питьевого, хозяйственно-бытового водоснабжения и в лечебных целях, утверждаются органами исполнительной власти Белгородской области при наличии санитарно-эпидемиологического заключения о соответствии их санитарным правилам.</w:t>
      </w:r>
    </w:p>
    <w:p w:rsidR="00260EC6" w:rsidRPr="009E12AA" w:rsidRDefault="00260EC6"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В первом поясе зоны санитарной охраны источников водоснабжения не допускается:</w:t>
      </w:r>
    </w:p>
    <w:p w:rsidR="00260EC6" w:rsidRPr="009E12AA" w:rsidRDefault="00260EC6"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-посадка высокоствольных деревьев,</w:t>
      </w:r>
    </w:p>
    <w:p w:rsidR="00260EC6" w:rsidRPr="009E12AA" w:rsidRDefault="00260EC6"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260EC6" w:rsidRPr="009E12AA" w:rsidRDefault="00260EC6"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-размещение жилых и хозяйственно-бытовых зданий, проживание людей, </w:t>
      </w:r>
    </w:p>
    <w:p w:rsidR="00260EC6" w:rsidRPr="009E12AA" w:rsidRDefault="00260EC6"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-применение ядохимикатов и удобрений;</w:t>
      </w:r>
    </w:p>
    <w:p w:rsidR="00260EC6" w:rsidRPr="009E12AA" w:rsidRDefault="00260EC6" w:rsidP="009E12AA">
      <w:pPr>
        <w:pStyle w:val="ConsPlusNormal"/>
        <w:tabs>
          <w:tab w:val="left" w:pos="993"/>
        </w:tabs>
        <w:ind w:firstLine="709"/>
        <w:jc w:val="both"/>
      </w:pPr>
      <w:r w:rsidRPr="009E12AA">
        <w:t xml:space="preserve">Лица, допустившие нарушение специального режима осуществления хозяйственной и иной деятельности на прибрежной защитной полосе водного объекта, </w:t>
      </w:r>
      <w:proofErr w:type="spellStart"/>
      <w:r w:rsidRPr="009E12AA">
        <w:t>водоохранной</w:t>
      </w:r>
      <w:proofErr w:type="spellEnd"/>
      <w:r w:rsidRPr="009E12AA">
        <w:t xml:space="preserve">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подлежат привлечению к ответственности в соответствии с требованиями федерального законодательства. </w:t>
      </w:r>
    </w:p>
    <w:p w:rsidR="00BB495F" w:rsidRPr="009E12AA" w:rsidRDefault="00924588" w:rsidP="00B30A1B">
      <w:pPr>
        <w:pStyle w:val="a4"/>
        <w:numPr>
          <w:ilvl w:val="1"/>
          <w:numId w:val="18"/>
        </w:numPr>
        <w:tabs>
          <w:tab w:val="left" w:pos="993"/>
        </w:tabs>
        <w:spacing w:after="0" w:line="240" w:lineRule="auto"/>
        <w:ind w:left="0" w:firstLine="709"/>
        <w:jc w:val="both"/>
        <w:rPr>
          <w:rFonts w:ascii="Times New Roman" w:hAnsi="Times New Roman" w:cs="Times New Roman"/>
          <w:b/>
          <w:sz w:val="24"/>
          <w:szCs w:val="24"/>
        </w:rPr>
      </w:pPr>
      <w:r w:rsidRPr="009E12AA">
        <w:rPr>
          <w:rFonts w:ascii="Times New Roman" w:hAnsi="Times New Roman" w:cs="Times New Roman"/>
          <w:b/>
          <w:sz w:val="24"/>
          <w:szCs w:val="24"/>
        </w:rPr>
        <w:t>Сан</w:t>
      </w:r>
      <w:r w:rsidR="005C5A8A" w:rsidRPr="009E12AA">
        <w:rPr>
          <w:rFonts w:ascii="Times New Roman" w:hAnsi="Times New Roman" w:cs="Times New Roman"/>
          <w:b/>
          <w:sz w:val="24"/>
          <w:szCs w:val="24"/>
        </w:rPr>
        <w:t>и</w:t>
      </w:r>
      <w:r w:rsidRPr="009E12AA">
        <w:rPr>
          <w:rFonts w:ascii="Times New Roman" w:hAnsi="Times New Roman" w:cs="Times New Roman"/>
          <w:b/>
          <w:sz w:val="24"/>
          <w:szCs w:val="24"/>
        </w:rPr>
        <w:t>тарно-защитные зоны</w:t>
      </w:r>
      <w:r w:rsidR="00260EC6" w:rsidRPr="009E12AA">
        <w:rPr>
          <w:rFonts w:ascii="Times New Roman" w:hAnsi="Times New Roman" w:cs="Times New Roman"/>
          <w:b/>
          <w:sz w:val="24"/>
          <w:szCs w:val="24"/>
        </w:rPr>
        <w:t>.</w:t>
      </w:r>
    </w:p>
    <w:p w:rsidR="00924588" w:rsidRPr="009E12AA" w:rsidRDefault="00924588"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Санитарно-защитные зоны устанавливаются в целях обеспечения безопасности населения вокруг объектов и производств, являющимися источниками воздействия на среду обитания и здоровья человека. Размеры санитарных зон определяются на основе расчетов рассеивания выбросов вредных веществ в атмосферном воздухе в соответствии с санитарной классификацией организаций, и обеспечивает уменьшение воздействия загрязнения на атмосферный воздух до значений, установленными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044320" w:rsidRPr="009E12AA" w:rsidRDefault="00044320" w:rsidP="009E12AA">
      <w:pPr>
        <w:tabs>
          <w:tab w:val="left" w:pos="993"/>
        </w:tabs>
        <w:spacing w:after="0" w:line="240" w:lineRule="auto"/>
        <w:ind w:firstLine="709"/>
        <w:jc w:val="both"/>
        <w:rPr>
          <w:rFonts w:ascii="Times New Roman" w:hAnsi="Times New Roman" w:cs="Times New Roman"/>
          <w:b/>
          <w:sz w:val="24"/>
          <w:szCs w:val="24"/>
          <w:u w:val="single"/>
        </w:rPr>
      </w:pPr>
      <w:r w:rsidRPr="009E12AA">
        <w:rPr>
          <w:rFonts w:ascii="Times New Roman" w:hAnsi="Times New Roman" w:cs="Times New Roman"/>
          <w:b/>
          <w:sz w:val="24"/>
          <w:szCs w:val="24"/>
          <w:u w:val="single"/>
        </w:rPr>
        <w:t>На территории СЗЗ не допускается размещение следующих объектов:</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жил</w:t>
      </w:r>
      <w:r w:rsidR="00260EC6" w:rsidRPr="009E12AA">
        <w:rPr>
          <w:rFonts w:ascii="Times New Roman" w:hAnsi="Times New Roman" w:cs="Times New Roman"/>
          <w:sz w:val="24"/>
          <w:szCs w:val="24"/>
        </w:rPr>
        <w:t>ой</w:t>
      </w:r>
      <w:r w:rsidRPr="009E12AA">
        <w:rPr>
          <w:rFonts w:ascii="Times New Roman" w:hAnsi="Times New Roman" w:cs="Times New Roman"/>
          <w:sz w:val="24"/>
          <w:szCs w:val="24"/>
        </w:rPr>
        <w:t xml:space="preserve"> застройк</w:t>
      </w:r>
      <w:r w:rsidR="00260EC6" w:rsidRPr="009E12AA">
        <w:rPr>
          <w:rFonts w:ascii="Times New Roman" w:hAnsi="Times New Roman" w:cs="Times New Roman"/>
          <w:sz w:val="24"/>
          <w:szCs w:val="24"/>
        </w:rPr>
        <w:t>и</w:t>
      </w:r>
      <w:r w:rsidRPr="009E12AA">
        <w:rPr>
          <w:rFonts w:ascii="Times New Roman" w:hAnsi="Times New Roman" w:cs="Times New Roman"/>
          <w:sz w:val="24"/>
          <w:szCs w:val="24"/>
        </w:rPr>
        <w:t>, включая отдельные жилые дома;</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ландшафтно-рекреационны</w:t>
      </w:r>
      <w:r w:rsidR="00260EC6" w:rsidRPr="009E12AA">
        <w:rPr>
          <w:rFonts w:ascii="Times New Roman" w:hAnsi="Times New Roman" w:cs="Times New Roman"/>
          <w:sz w:val="24"/>
          <w:szCs w:val="24"/>
        </w:rPr>
        <w:t>х</w:t>
      </w:r>
      <w:r w:rsidRPr="009E12AA">
        <w:rPr>
          <w:rFonts w:ascii="Times New Roman" w:hAnsi="Times New Roman" w:cs="Times New Roman"/>
          <w:sz w:val="24"/>
          <w:szCs w:val="24"/>
        </w:rPr>
        <w:t xml:space="preserve"> зон, зон отдыха;</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территори</w:t>
      </w:r>
      <w:r w:rsidR="00260EC6" w:rsidRPr="009E12AA">
        <w:rPr>
          <w:rFonts w:ascii="Times New Roman" w:hAnsi="Times New Roman" w:cs="Times New Roman"/>
          <w:sz w:val="24"/>
          <w:szCs w:val="24"/>
        </w:rPr>
        <w:t>й</w:t>
      </w:r>
      <w:r w:rsidRPr="009E12AA">
        <w:rPr>
          <w:rFonts w:ascii="Times New Roman" w:hAnsi="Times New Roman" w:cs="Times New Roman"/>
          <w:sz w:val="24"/>
          <w:szCs w:val="24"/>
        </w:rPr>
        <w:t xml:space="preserve"> курортов, санаториев и домов отдыха;</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территори</w:t>
      </w:r>
      <w:r w:rsidR="00260EC6" w:rsidRPr="009E12AA">
        <w:rPr>
          <w:rFonts w:ascii="Times New Roman" w:hAnsi="Times New Roman" w:cs="Times New Roman"/>
          <w:sz w:val="24"/>
          <w:szCs w:val="24"/>
        </w:rPr>
        <w:t>й</w:t>
      </w:r>
      <w:r w:rsidRPr="009E12AA">
        <w:rPr>
          <w:rFonts w:ascii="Times New Roman" w:hAnsi="Times New Roman" w:cs="Times New Roman"/>
          <w:sz w:val="24"/>
          <w:szCs w:val="24"/>
        </w:rPr>
        <w:t xml:space="preserve"> садоводческих объединений, коллективных или индивидуальных </w:t>
      </w:r>
      <w:proofErr w:type="spellStart"/>
      <w:r w:rsidR="00DC4A79" w:rsidRPr="009E12AA">
        <w:rPr>
          <w:rFonts w:ascii="Times New Roman" w:hAnsi="Times New Roman" w:cs="Times New Roman"/>
          <w:sz w:val="24"/>
          <w:szCs w:val="24"/>
        </w:rPr>
        <w:t>дачныхи</w:t>
      </w:r>
      <w:proofErr w:type="spellEnd"/>
      <w:r w:rsidRPr="009E12AA">
        <w:rPr>
          <w:rFonts w:ascii="Times New Roman" w:hAnsi="Times New Roman" w:cs="Times New Roman"/>
          <w:sz w:val="24"/>
          <w:szCs w:val="24"/>
        </w:rPr>
        <w:t xml:space="preserve"> садово-огородных участков;</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други</w:t>
      </w:r>
      <w:r w:rsidR="00260EC6" w:rsidRPr="009E12AA">
        <w:rPr>
          <w:rFonts w:ascii="Times New Roman" w:hAnsi="Times New Roman" w:cs="Times New Roman"/>
          <w:sz w:val="24"/>
          <w:szCs w:val="24"/>
        </w:rPr>
        <w:t>х</w:t>
      </w:r>
      <w:r w:rsidRPr="009E12AA">
        <w:rPr>
          <w:rFonts w:ascii="Times New Roman" w:hAnsi="Times New Roman" w:cs="Times New Roman"/>
          <w:sz w:val="24"/>
          <w:szCs w:val="24"/>
        </w:rPr>
        <w:t xml:space="preserve"> территори</w:t>
      </w:r>
      <w:r w:rsidR="00260EC6" w:rsidRPr="009E12AA">
        <w:rPr>
          <w:rFonts w:ascii="Times New Roman" w:hAnsi="Times New Roman" w:cs="Times New Roman"/>
          <w:sz w:val="24"/>
          <w:szCs w:val="24"/>
        </w:rPr>
        <w:t>й</w:t>
      </w:r>
      <w:r w:rsidRPr="009E12AA">
        <w:rPr>
          <w:rFonts w:ascii="Times New Roman" w:hAnsi="Times New Roman" w:cs="Times New Roman"/>
          <w:sz w:val="24"/>
          <w:szCs w:val="24"/>
        </w:rPr>
        <w:t xml:space="preserve"> с нормируемыми показателями качества среды обитания;</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спортивны</w:t>
      </w:r>
      <w:r w:rsidR="00260EC6" w:rsidRPr="009E12AA">
        <w:rPr>
          <w:rFonts w:ascii="Times New Roman" w:hAnsi="Times New Roman" w:cs="Times New Roman"/>
          <w:sz w:val="24"/>
          <w:szCs w:val="24"/>
        </w:rPr>
        <w:t>х</w:t>
      </w:r>
      <w:r w:rsidRPr="009E12AA">
        <w:rPr>
          <w:rFonts w:ascii="Times New Roman" w:hAnsi="Times New Roman" w:cs="Times New Roman"/>
          <w:sz w:val="24"/>
          <w:szCs w:val="24"/>
        </w:rPr>
        <w:t xml:space="preserve"> сооружени</w:t>
      </w:r>
      <w:r w:rsidR="00260EC6" w:rsidRPr="009E12AA">
        <w:rPr>
          <w:rFonts w:ascii="Times New Roman" w:hAnsi="Times New Roman" w:cs="Times New Roman"/>
          <w:sz w:val="24"/>
          <w:szCs w:val="24"/>
        </w:rPr>
        <w:t>й</w:t>
      </w:r>
      <w:r w:rsidRPr="009E12AA">
        <w:rPr>
          <w:rFonts w:ascii="Times New Roman" w:hAnsi="Times New Roman" w:cs="Times New Roman"/>
          <w:sz w:val="24"/>
          <w:szCs w:val="24"/>
        </w:rPr>
        <w:t>;</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детски</w:t>
      </w:r>
      <w:r w:rsidR="00260EC6" w:rsidRPr="009E12AA">
        <w:rPr>
          <w:rFonts w:ascii="Times New Roman" w:hAnsi="Times New Roman" w:cs="Times New Roman"/>
          <w:sz w:val="24"/>
          <w:szCs w:val="24"/>
        </w:rPr>
        <w:t>х</w:t>
      </w:r>
      <w:r w:rsidRPr="009E12AA">
        <w:rPr>
          <w:rFonts w:ascii="Times New Roman" w:hAnsi="Times New Roman" w:cs="Times New Roman"/>
          <w:sz w:val="24"/>
          <w:szCs w:val="24"/>
        </w:rPr>
        <w:t xml:space="preserve"> площад</w:t>
      </w:r>
      <w:r w:rsidR="00260EC6" w:rsidRPr="009E12AA">
        <w:rPr>
          <w:rFonts w:ascii="Times New Roman" w:hAnsi="Times New Roman" w:cs="Times New Roman"/>
          <w:sz w:val="24"/>
          <w:szCs w:val="24"/>
        </w:rPr>
        <w:t>ок</w:t>
      </w:r>
      <w:r w:rsidRPr="009E12AA">
        <w:rPr>
          <w:rFonts w:ascii="Times New Roman" w:hAnsi="Times New Roman" w:cs="Times New Roman"/>
          <w:sz w:val="24"/>
          <w:szCs w:val="24"/>
        </w:rPr>
        <w:t>;</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образовательны</w:t>
      </w:r>
      <w:r w:rsidR="00260EC6" w:rsidRPr="009E12AA">
        <w:rPr>
          <w:rFonts w:ascii="Times New Roman" w:hAnsi="Times New Roman" w:cs="Times New Roman"/>
          <w:sz w:val="24"/>
          <w:szCs w:val="24"/>
        </w:rPr>
        <w:t>х</w:t>
      </w:r>
      <w:r w:rsidRPr="009E12AA">
        <w:rPr>
          <w:rFonts w:ascii="Times New Roman" w:hAnsi="Times New Roman" w:cs="Times New Roman"/>
          <w:sz w:val="24"/>
          <w:szCs w:val="24"/>
        </w:rPr>
        <w:t xml:space="preserve"> и детски</w:t>
      </w:r>
      <w:r w:rsidR="00260EC6" w:rsidRPr="009E12AA">
        <w:rPr>
          <w:rFonts w:ascii="Times New Roman" w:hAnsi="Times New Roman" w:cs="Times New Roman"/>
          <w:sz w:val="24"/>
          <w:szCs w:val="24"/>
        </w:rPr>
        <w:t>х</w:t>
      </w:r>
      <w:r w:rsidRPr="009E12AA">
        <w:rPr>
          <w:rFonts w:ascii="Times New Roman" w:hAnsi="Times New Roman" w:cs="Times New Roman"/>
          <w:sz w:val="24"/>
          <w:szCs w:val="24"/>
        </w:rPr>
        <w:t xml:space="preserve"> учреждени</w:t>
      </w:r>
      <w:r w:rsidR="00260EC6" w:rsidRPr="009E12AA">
        <w:rPr>
          <w:rFonts w:ascii="Times New Roman" w:hAnsi="Times New Roman" w:cs="Times New Roman"/>
          <w:sz w:val="24"/>
          <w:szCs w:val="24"/>
        </w:rPr>
        <w:t>й;</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лечебно-профилактически</w:t>
      </w:r>
      <w:r w:rsidR="00260EC6" w:rsidRPr="009E12AA">
        <w:rPr>
          <w:rFonts w:ascii="Times New Roman" w:hAnsi="Times New Roman" w:cs="Times New Roman"/>
          <w:sz w:val="24"/>
          <w:szCs w:val="24"/>
        </w:rPr>
        <w:t>х</w:t>
      </w:r>
      <w:r w:rsidRPr="009E12AA">
        <w:rPr>
          <w:rFonts w:ascii="Times New Roman" w:hAnsi="Times New Roman" w:cs="Times New Roman"/>
          <w:sz w:val="24"/>
          <w:szCs w:val="24"/>
        </w:rPr>
        <w:t xml:space="preserve"> и оздоровительны</w:t>
      </w:r>
      <w:r w:rsidR="00260EC6" w:rsidRPr="009E12AA">
        <w:rPr>
          <w:rFonts w:ascii="Times New Roman" w:hAnsi="Times New Roman" w:cs="Times New Roman"/>
          <w:sz w:val="24"/>
          <w:szCs w:val="24"/>
        </w:rPr>
        <w:t>х</w:t>
      </w:r>
      <w:r w:rsidRPr="009E12AA">
        <w:rPr>
          <w:rFonts w:ascii="Times New Roman" w:hAnsi="Times New Roman" w:cs="Times New Roman"/>
          <w:sz w:val="24"/>
          <w:szCs w:val="24"/>
        </w:rPr>
        <w:t xml:space="preserve"> учреждени</w:t>
      </w:r>
      <w:r w:rsidR="00260EC6" w:rsidRPr="009E12AA">
        <w:rPr>
          <w:rFonts w:ascii="Times New Roman" w:hAnsi="Times New Roman" w:cs="Times New Roman"/>
          <w:sz w:val="24"/>
          <w:szCs w:val="24"/>
        </w:rPr>
        <w:t>й</w:t>
      </w:r>
      <w:r w:rsidRPr="009E12AA">
        <w:rPr>
          <w:rFonts w:ascii="Times New Roman" w:hAnsi="Times New Roman" w:cs="Times New Roman"/>
          <w:sz w:val="24"/>
          <w:szCs w:val="24"/>
        </w:rPr>
        <w:t xml:space="preserve"> общего пользования.</w:t>
      </w:r>
    </w:p>
    <w:p w:rsidR="00044320" w:rsidRPr="009E12AA" w:rsidRDefault="00044320" w:rsidP="009E12AA">
      <w:pPr>
        <w:tabs>
          <w:tab w:val="left" w:pos="993"/>
        </w:tabs>
        <w:spacing w:after="0" w:line="240" w:lineRule="auto"/>
        <w:ind w:firstLine="709"/>
        <w:jc w:val="both"/>
        <w:rPr>
          <w:rFonts w:ascii="Times New Roman" w:hAnsi="Times New Roman" w:cs="Times New Roman"/>
          <w:sz w:val="24"/>
          <w:szCs w:val="24"/>
        </w:rPr>
      </w:pPr>
      <w:proofErr w:type="gramStart"/>
      <w:r w:rsidRPr="009E12AA">
        <w:rPr>
          <w:rFonts w:ascii="Times New Roman" w:hAnsi="Times New Roman" w:cs="Times New Roman"/>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000953" w:rsidRPr="009E12AA" w:rsidRDefault="00044320" w:rsidP="009E12AA">
      <w:pPr>
        <w:tabs>
          <w:tab w:val="left" w:pos="993"/>
        </w:tabs>
        <w:spacing w:after="0" w:line="240" w:lineRule="auto"/>
        <w:ind w:firstLine="709"/>
        <w:jc w:val="both"/>
        <w:rPr>
          <w:rFonts w:ascii="Times New Roman" w:hAnsi="Times New Roman" w:cs="Times New Roman"/>
          <w:sz w:val="24"/>
          <w:szCs w:val="24"/>
        </w:rPr>
      </w:pPr>
      <w:proofErr w:type="gramStart"/>
      <w:r w:rsidRPr="009E12AA">
        <w:rPr>
          <w:rFonts w:ascii="Times New Roman" w:hAnsi="Times New Roman" w:cs="Times New Roman"/>
          <w:sz w:val="24"/>
          <w:szCs w:val="24"/>
        </w:rPr>
        <w:t xml:space="preserve">Допускается размещать в границах санитарно-защитной  зоны </w:t>
      </w:r>
      <w:r w:rsidR="00343751" w:rsidRPr="009E12AA">
        <w:rPr>
          <w:rFonts w:ascii="Times New Roman" w:hAnsi="Times New Roman" w:cs="Times New Roman"/>
          <w:sz w:val="24"/>
          <w:szCs w:val="24"/>
        </w:rPr>
        <w:t>промышленного объекта</w:t>
      </w:r>
      <w:r w:rsidRPr="009E12AA">
        <w:rPr>
          <w:rFonts w:ascii="Times New Roman" w:hAnsi="Times New Roman" w:cs="Times New Roman"/>
          <w:sz w:val="24"/>
          <w:szCs w:val="24"/>
        </w:rPr>
        <w:t xml:space="preserve"> или производства здания и сооружения для обслуживания работников </w:t>
      </w:r>
      <w:r w:rsidR="00343751" w:rsidRPr="009E12AA">
        <w:rPr>
          <w:rFonts w:ascii="Times New Roman" w:hAnsi="Times New Roman" w:cs="Times New Roman"/>
          <w:sz w:val="24"/>
          <w:szCs w:val="24"/>
        </w:rPr>
        <w:t>указанного объекта</w:t>
      </w:r>
      <w:r w:rsidRPr="009E12AA">
        <w:rPr>
          <w:rFonts w:ascii="Times New Roman" w:hAnsi="Times New Roman" w:cs="Times New Roman"/>
          <w:sz w:val="24"/>
          <w:szCs w:val="24"/>
        </w:rPr>
        <w:t xml:space="preserve"> и для обеспечения деятельности промышленного объекта (производства): </w:t>
      </w:r>
      <w:r w:rsidR="00343751" w:rsidRPr="009E12AA">
        <w:rPr>
          <w:rFonts w:ascii="Times New Roman" w:hAnsi="Times New Roman" w:cs="Times New Roman"/>
          <w:sz w:val="24"/>
          <w:szCs w:val="24"/>
        </w:rPr>
        <w:t>нежилые помещения</w:t>
      </w:r>
      <w:r w:rsidRPr="009E12AA">
        <w:rPr>
          <w:rFonts w:ascii="Times New Roman" w:hAnsi="Times New Roman" w:cs="Times New Roman"/>
          <w:sz w:val="24"/>
          <w:szCs w:val="24"/>
        </w:rPr>
        <w:t xml:space="preserve"> для дежурного аварийного персонала, помещения для пребывания </w:t>
      </w:r>
      <w:proofErr w:type="spellStart"/>
      <w:r w:rsidRPr="009E12AA">
        <w:rPr>
          <w:rFonts w:ascii="Times New Roman" w:hAnsi="Times New Roman" w:cs="Times New Roman"/>
          <w:sz w:val="24"/>
          <w:szCs w:val="24"/>
        </w:rPr>
        <w:t>работающихпо</w:t>
      </w:r>
      <w:proofErr w:type="spellEnd"/>
      <w:r w:rsidRPr="009E12AA">
        <w:rPr>
          <w:rFonts w:ascii="Times New Roman" w:hAnsi="Times New Roman" w:cs="Times New Roman"/>
          <w:sz w:val="24"/>
          <w:szCs w:val="24"/>
        </w:rPr>
        <w:t xml:space="preserve"> вахтовому методу (не более двух недель), здания управления, конструкторские бюро,</w:t>
      </w:r>
      <w:r w:rsidR="00F471B7" w:rsidRPr="009E12AA">
        <w:rPr>
          <w:rFonts w:ascii="Times New Roman" w:hAnsi="Times New Roman" w:cs="Times New Roman"/>
          <w:sz w:val="24"/>
          <w:szCs w:val="24"/>
        </w:rPr>
        <w:t xml:space="preserve"> </w:t>
      </w:r>
      <w:r w:rsidRPr="009E12AA">
        <w:rPr>
          <w:rFonts w:ascii="Times New Roman" w:hAnsi="Times New Roman" w:cs="Times New Roman"/>
          <w:sz w:val="24"/>
          <w:szCs w:val="24"/>
        </w:rPr>
        <w:t>здания административного назначения, научно-исследовательские  лаборатории,</w:t>
      </w:r>
      <w:r w:rsidR="00F471B7" w:rsidRPr="009E12AA">
        <w:rPr>
          <w:rFonts w:ascii="Times New Roman" w:hAnsi="Times New Roman" w:cs="Times New Roman"/>
          <w:sz w:val="24"/>
          <w:szCs w:val="24"/>
        </w:rPr>
        <w:t xml:space="preserve">  </w:t>
      </w:r>
      <w:r w:rsidRPr="009E12AA">
        <w:rPr>
          <w:rFonts w:ascii="Times New Roman" w:hAnsi="Times New Roman" w:cs="Times New Roman"/>
          <w:sz w:val="24"/>
          <w:szCs w:val="24"/>
        </w:rPr>
        <w:t>поликлиники, спортивно-оздоровительные сооружения закрытого типа, бани, прачечные,</w:t>
      </w:r>
      <w:r w:rsidR="00F471B7" w:rsidRPr="009E12AA">
        <w:rPr>
          <w:rFonts w:ascii="Times New Roman" w:hAnsi="Times New Roman" w:cs="Times New Roman"/>
          <w:sz w:val="24"/>
          <w:szCs w:val="24"/>
        </w:rPr>
        <w:t xml:space="preserve"> </w:t>
      </w:r>
      <w:r w:rsidRPr="009E12AA">
        <w:rPr>
          <w:rFonts w:ascii="Times New Roman" w:hAnsi="Times New Roman" w:cs="Times New Roman"/>
          <w:sz w:val="24"/>
          <w:szCs w:val="24"/>
        </w:rPr>
        <w:t>объекты торговли и</w:t>
      </w:r>
      <w:proofErr w:type="gramEnd"/>
      <w:r w:rsidRPr="009E12AA">
        <w:rPr>
          <w:rFonts w:ascii="Times New Roman" w:hAnsi="Times New Roman" w:cs="Times New Roman"/>
          <w:sz w:val="24"/>
          <w:szCs w:val="24"/>
        </w:rPr>
        <w:t xml:space="preserve"> общественного питания,  гостиницы, площадки и сооружения для</w:t>
      </w:r>
      <w:r w:rsidR="00F471B7" w:rsidRPr="009E12AA">
        <w:rPr>
          <w:rFonts w:ascii="Times New Roman" w:hAnsi="Times New Roman" w:cs="Times New Roman"/>
          <w:sz w:val="24"/>
          <w:szCs w:val="24"/>
        </w:rPr>
        <w:t xml:space="preserve"> </w:t>
      </w:r>
      <w:r w:rsidRPr="009E12AA">
        <w:rPr>
          <w:rFonts w:ascii="Times New Roman" w:hAnsi="Times New Roman" w:cs="Times New Roman"/>
          <w:sz w:val="24"/>
          <w:szCs w:val="24"/>
        </w:rPr>
        <w:t>хранения   общественного и индивидуального транспорта, пожар</w:t>
      </w:r>
      <w:r w:rsidR="00000953" w:rsidRPr="009E12AA">
        <w:rPr>
          <w:rFonts w:ascii="Times New Roman" w:hAnsi="Times New Roman" w:cs="Times New Roman"/>
          <w:sz w:val="24"/>
          <w:szCs w:val="24"/>
        </w:rPr>
        <w:t xml:space="preserve">ные </w:t>
      </w:r>
      <w:r w:rsidRPr="009E12AA">
        <w:rPr>
          <w:rFonts w:ascii="Times New Roman" w:hAnsi="Times New Roman" w:cs="Times New Roman"/>
          <w:sz w:val="24"/>
          <w:szCs w:val="24"/>
        </w:rPr>
        <w:t xml:space="preserve">депо, </w:t>
      </w:r>
      <w:r w:rsidRPr="009E12AA">
        <w:rPr>
          <w:rFonts w:ascii="Times New Roman" w:hAnsi="Times New Roman" w:cs="Times New Roman"/>
          <w:sz w:val="24"/>
          <w:szCs w:val="24"/>
        </w:rPr>
        <w:lastRenderedPageBreak/>
        <w:t xml:space="preserve">местные </w:t>
      </w:r>
      <w:proofErr w:type="spellStart"/>
      <w:r w:rsidRPr="009E12AA">
        <w:rPr>
          <w:rFonts w:ascii="Times New Roman" w:hAnsi="Times New Roman" w:cs="Times New Roman"/>
          <w:sz w:val="24"/>
          <w:szCs w:val="24"/>
        </w:rPr>
        <w:t>итранзитные</w:t>
      </w:r>
      <w:proofErr w:type="spellEnd"/>
      <w:r w:rsidRPr="009E12AA">
        <w:rPr>
          <w:rFonts w:ascii="Times New Roman" w:hAnsi="Times New Roman" w:cs="Times New Roman"/>
          <w:sz w:val="24"/>
          <w:szCs w:val="24"/>
        </w:rPr>
        <w:t xml:space="preserve"> коммуникации, линии электропередачи, электроподстанции, </w:t>
      </w:r>
      <w:proofErr w:type="spellStart"/>
      <w:r w:rsidRPr="009E12AA">
        <w:rPr>
          <w:rFonts w:ascii="Times New Roman" w:hAnsi="Times New Roman" w:cs="Times New Roman"/>
          <w:sz w:val="24"/>
          <w:szCs w:val="24"/>
        </w:rPr>
        <w:t>нефте</w:t>
      </w:r>
      <w:proofErr w:type="spellEnd"/>
      <w:r w:rsidR="00EC324E" w:rsidRPr="009E12AA">
        <w:rPr>
          <w:rFonts w:ascii="Times New Roman" w:hAnsi="Times New Roman" w:cs="Times New Roman"/>
          <w:sz w:val="24"/>
          <w:szCs w:val="24"/>
        </w:rPr>
        <w:t xml:space="preserve"> –</w:t>
      </w:r>
      <w:r w:rsidRPr="009E12AA">
        <w:rPr>
          <w:rFonts w:ascii="Times New Roman" w:hAnsi="Times New Roman" w:cs="Times New Roman"/>
          <w:sz w:val="24"/>
          <w:szCs w:val="24"/>
        </w:rPr>
        <w:t xml:space="preserve"> и</w:t>
      </w:r>
      <w:r w:rsidR="00EC324E" w:rsidRPr="009E12AA">
        <w:rPr>
          <w:rFonts w:ascii="Times New Roman" w:hAnsi="Times New Roman" w:cs="Times New Roman"/>
          <w:sz w:val="24"/>
          <w:szCs w:val="24"/>
        </w:rPr>
        <w:t xml:space="preserve"> </w:t>
      </w:r>
      <w:r w:rsidRPr="009E12AA">
        <w:rPr>
          <w:rFonts w:ascii="Times New Roman" w:hAnsi="Times New Roman" w:cs="Times New Roman"/>
          <w:sz w:val="24"/>
          <w:szCs w:val="24"/>
        </w:rPr>
        <w:t xml:space="preserve">газопроводы, артезианские скважины для технического водоснабжения, </w:t>
      </w:r>
      <w:proofErr w:type="spellStart"/>
      <w:r w:rsidRPr="009E12AA">
        <w:rPr>
          <w:rFonts w:ascii="Times New Roman" w:hAnsi="Times New Roman" w:cs="Times New Roman"/>
          <w:sz w:val="24"/>
          <w:szCs w:val="24"/>
        </w:rPr>
        <w:t>водоохлаждающие</w:t>
      </w:r>
      <w:proofErr w:type="spellEnd"/>
      <w:r w:rsidR="00EC324E" w:rsidRPr="009E12AA">
        <w:rPr>
          <w:rFonts w:ascii="Times New Roman" w:hAnsi="Times New Roman" w:cs="Times New Roman"/>
          <w:sz w:val="24"/>
          <w:szCs w:val="24"/>
        </w:rPr>
        <w:t xml:space="preserve"> </w:t>
      </w:r>
      <w:r w:rsidRPr="009E12AA">
        <w:rPr>
          <w:rFonts w:ascii="Times New Roman" w:hAnsi="Times New Roman" w:cs="Times New Roman"/>
          <w:sz w:val="24"/>
          <w:szCs w:val="24"/>
        </w:rPr>
        <w:t>сооружения для подготовки технической воды</w:t>
      </w:r>
      <w:r w:rsidR="00EC324E" w:rsidRPr="009E12AA">
        <w:rPr>
          <w:rFonts w:ascii="Times New Roman" w:hAnsi="Times New Roman" w:cs="Times New Roman"/>
          <w:sz w:val="24"/>
          <w:szCs w:val="24"/>
        </w:rPr>
        <w:t>, к</w:t>
      </w:r>
      <w:r w:rsidRPr="009E12AA">
        <w:rPr>
          <w:rFonts w:ascii="Times New Roman" w:hAnsi="Times New Roman" w:cs="Times New Roman"/>
          <w:sz w:val="24"/>
          <w:szCs w:val="24"/>
        </w:rPr>
        <w:t>анализационные насосные станции</w:t>
      </w:r>
      <w:r w:rsidR="00EC324E" w:rsidRPr="009E12AA">
        <w:rPr>
          <w:rFonts w:ascii="Times New Roman" w:hAnsi="Times New Roman" w:cs="Times New Roman"/>
          <w:sz w:val="24"/>
          <w:szCs w:val="24"/>
        </w:rPr>
        <w:t>, с</w:t>
      </w:r>
      <w:r w:rsidRPr="009E12AA">
        <w:rPr>
          <w:rFonts w:ascii="Times New Roman" w:hAnsi="Times New Roman" w:cs="Times New Roman"/>
          <w:sz w:val="24"/>
          <w:szCs w:val="24"/>
        </w:rPr>
        <w:t xml:space="preserve">ооружения оборотного водоснабжения, автозаправочные станции, станции </w:t>
      </w:r>
      <w:proofErr w:type="spellStart"/>
      <w:r w:rsidRPr="009E12AA">
        <w:rPr>
          <w:rFonts w:ascii="Times New Roman" w:hAnsi="Times New Roman" w:cs="Times New Roman"/>
          <w:sz w:val="24"/>
          <w:szCs w:val="24"/>
        </w:rPr>
        <w:t>техническогообслуживания</w:t>
      </w:r>
      <w:proofErr w:type="spellEnd"/>
      <w:r w:rsidRPr="009E12AA">
        <w:rPr>
          <w:rFonts w:ascii="Times New Roman" w:hAnsi="Times New Roman" w:cs="Times New Roman"/>
          <w:sz w:val="24"/>
          <w:szCs w:val="24"/>
        </w:rPr>
        <w:t xml:space="preserve"> автомобилей</w:t>
      </w:r>
      <w:r w:rsidR="00EC324E" w:rsidRPr="009E12AA">
        <w:rPr>
          <w:rFonts w:ascii="Times New Roman" w:hAnsi="Times New Roman" w:cs="Times New Roman"/>
          <w:sz w:val="24"/>
          <w:szCs w:val="24"/>
        </w:rPr>
        <w:t>. В</w:t>
      </w:r>
      <w:r w:rsidRPr="009E12AA">
        <w:rPr>
          <w:rFonts w:ascii="Times New Roman" w:hAnsi="Times New Roman" w:cs="Times New Roman"/>
          <w:sz w:val="24"/>
          <w:szCs w:val="24"/>
        </w:rPr>
        <w:t xml:space="preserve">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24588" w:rsidRPr="009E12AA" w:rsidRDefault="00044320"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ab/>
        <w:t xml:space="preserve">Санитарно-защитная зона для предприятий IV, V классов опасности </w:t>
      </w:r>
      <w:proofErr w:type="gramStart"/>
      <w:r w:rsidRPr="009E12AA">
        <w:rPr>
          <w:rFonts w:ascii="Times New Roman" w:hAnsi="Times New Roman" w:cs="Times New Roman"/>
          <w:sz w:val="24"/>
          <w:szCs w:val="24"/>
        </w:rPr>
        <w:t xml:space="preserve">должна </w:t>
      </w:r>
      <w:proofErr w:type="spellStart"/>
      <w:r w:rsidRPr="009E12AA">
        <w:rPr>
          <w:rFonts w:ascii="Times New Roman" w:hAnsi="Times New Roman" w:cs="Times New Roman"/>
          <w:sz w:val="24"/>
          <w:szCs w:val="24"/>
        </w:rPr>
        <w:t>бытьмаксимально</w:t>
      </w:r>
      <w:proofErr w:type="spellEnd"/>
      <w:r w:rsidRPr="009E12AA">
        <w:rPr>
          <w:rFonts w:ascii="Times New Roman" w:hAnsi="Times New Roman" w:cs="Times New Roman"/>
          <w:sz w:val="24"/>
          <w:szCs w:val="24"/>
        </w:rPr>
        <w:t xml:space="preserve"> озеленена</w:t>
      </w:r>
      <w:proofErr w:type="gramEnd"/>
      <w:r w:rsidRPr="009E12AA">
        <w:rPr>
          <w:rFonts w:ascii="Times New Roman" w:hAnsi="Times New Roman" w:cs="Times New Roman"/>
          <w:sz w:val="24"/>
          <w:szCs w:val="24"/>
        </w:rPr>
        <w:t xml:space="preserve"> - не менее 60% площади; для предприятий II и III класса - не менее50%; для предприятий, имеющих санитарно-защитную зону 1000 м и более - не менее 40% </w:t>
      </w:r>
      <w:proofErr w:type="spellStart"/>
      <w:r w:rsidRPr="009E12AA">
        <w:rPr>
          <w:rFonts w:ascii="Times New Roman" w:hAnsi="Times New Roman" w:cs="Times New Roman"/>
          <w:sz w:val="24"/>
          <w:szCs w:val="24"/>
        </w:rPr>
        <w:t>еетерритории</w:t>
      </w:r>
      <w:proofErr w:type="spellEnd"/>
      <w:r w:rsidRPr="009E12AA">
        <w:rPr>
          <w:rFonts w:ascii="Times New Roman" w:hAnsi="Times New Roman" w:cs="Times New Roman"/>
          <w:sz w:val="24"/>
          <w:szCs w:val="24"/>
        </w:rPr>
        <w:t xml:space="preserve"> с обязательной организацией полосы древесно-кустарниковых насаждений </w:t>
      </w:r>
      <w:proofErr w:type="spellStart"/>
      <w:r w:rsidRPr="009E12AA">
        <w:rPr>
          <w:rFonts w:ascii="Times New Roman" w:hAnsi="Times New Roman" w:cs="Times New Roman"/>
          <w:sz w:val="24"/>
          <w:szCs w:val="24"/>
        </w:rPr>
        <w:t>состороны</w:t>
      </w:r>
      <w:proofErr w:type="spellEnd"/>
      <w:r w:rsidRPr="009E12AA">
        <w:rPr>
          <w:rFonts w:ascii="Times New Roman" w:hAnsi="Times New Roman" w:cs="Times New Roman"/>
          <w:sz w:val="24"/>
          <w:szCs w:val="24"/>
        </w:rPr>
        <w:t xml:space="preserve"> жилой застройки</w:t>
      </w:r>
    </w:p>
    <w:p w:rsidR="00EE2E97" w:rsidRPr="009E12AA" w:rsidRDefault="00EE2E97" w:rsidP="009E12AA">
      <w:pPr>
        <w:tabs>
          <w:tab w:val="left" w:pos="993"/>
        </w:tabs>
        <w:spacing w:after="0" w:line="240" w:lineRule="auto"/>
        <w:ind w:firstLine="709"/>
        <w:jc w:val="both"/>
        <w:rPr>
          <w:rFonts w:ascii="Times New Roman" w:hAnsi="Times New Roman" w:cs="Times New Roman"/>
          <w:b/>
          <w:sz w:val="24"/>
          <w:szCs w:val="24"/>
        </w:rPr>
      </w:pPr>
      <w:r w:rsidRPr="009E12AA">
        <w:rPr>
          <w:rFonts w:ascii="Times New Roman" w:hAnsi="Times New Roman" w:cs="Times New Roman"/>
          <w:b/>
          <w:sz w:val="24"/>
          <w:szCs w:val="24"/>
        </w:rPr>
        <w:t>1.7.Особо охраняемые природные территории.</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1.</w:t>
      </w:r>
      <w:r w:rsidRPr="009E12AA">
        <w:rPr>
          <w:rFonts w:ascii="Times New Roman" w:hAnsi="Times New Roman" w:cs="Times New Roman"/>
          <w:sz w:val="24"/>
          <w:szCs w:val="24"/>
        </w:rPr>
        <w:tab/>
        <w:t xml:space="preserve">Особо охраняемая природная территория - это части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рекреационное, эстетическое и оздоровительное назначение </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Особо охраняемые природные территории предназначены для сохранения природного ландшафта, экологически чистой окружающей среды, ценных в природном отношении территорий, растительного и животного мира.</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На особо охраняемые природные территории градостроительный регламент не устанавливается. Использование земельных участков в границах особо охраняемых природных территорий осуществляется в соответствии с законодательством Российской Федерации, законодательством Белгородской области.</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На карте градостроительного зонирования отображены границы особо охраняемой природной территории регионального значения, расположенной </w:t>
      </w:r>
      <w:r w:rsidR="00303CDA" w:rsidRPr="009E12AA">
        <w:rPr>
          <w:rFonts w:ascii="Times New Roman" w:hAnsi="Times New Roman" w:cs="Times New Roman"/>
          <w:sz w:val="24"/>
          <w:szCs w:val="24"/>
        </w:rPr>
        <w:t xml:space="preserve">на территории городского поселения </w:t>
      </w:r>
      <w:r w:rsidR="000041D5" w:rsidRPr="009E12AA">
        <w:rPr>
          <w:rFonts w:ascii="Times New Roman" w:hAnsi="Times New Roman" w:cs="Times New Roman"/>
          <w:sz w:val="24"/>
          <w:szCs w:val="24"/>
        </w:rPr>
        <w:t>«</w:t>
      </w:r>
      <w:r w:rsidR="00303CDA" w:rsidRPr="009E12AA">
        <w:rPr>
          <w:rFonts w:ascii="Times New Roman" w:hAnsi="Times New Roman" w:cs="Times New Roman"/>
          <w:sz w:val="24"/>
          <w:szCs w:val="24"/>
        </w:rPr>
        <w:t>Город Короча</w:t>
      </w:r>
      <w:r w:rsidR="000041D5" w:rsidRPr="009E12AA">
        <w:rPr>
          <w:rFonts w:ascii="Times New Roman" w:hAnsi="Times New Roman" w:cs="Times New Roman"/>
          <w:sz w:val="24"/>
          <w:szCs w:val="24"/>
        </w:rPr>
        <w:t>»</w:t>
      </w:r>
      <w:r w:rsidRPr="009E12AA">
        <w:rPr>
          <w:rFonts w:ascii="Times New Roman" w:hAnsi="Times New Roman" w:cs="Times New Roman"/>
          <w:sz w:val="24"/>
          <w:szCs w:val="24"/>
        </w:rPr>
        <w:t xml:space="preserve">, в соответствии с Постановление правительства Белгородской области от 15.08.2016 №299-пп </w:t>
      </w:r>
      <w:r w:rsidR="000041D5" w:rsidRPr="009E12AA">
        <w:rPr>
          <w:rFonts w:ascii="Times New Roman" w:hAnsi="Times New Roman" w:cs="Times New Roman"/>
          <w:sz w:val="24"/>
          <w:szCs w:val="24"/>
        </w:rPr>
        <w:t>«</w:t>
      </w:r>
      <w:r w:rsidRPr="009E12AA">
        <w:rPr>
          <w:rFonts w:ascii="Times New Roman" w:hAnsi="Times New Roman" w:cs="Times New Roman"/>
          <w:sz w:val="24"/>
          <w:szCs w:val="24"/>
        </w:rPr>
        <w:t>Об утверждении перечней особо охраняемых природных территорий регионального значения Белгородской области</w:t>
      </w:r>
      <w:r w:rsidR="000041D5" w:rsidRPr="009E12AA">
        <w:rPr>
          <w:rFonts w:ascii="Times New Roman" w:hAnsi="Times New Roman" w:cs="Times New Roman"/>
          <w:sz w:val="24"/>
          <w:szCs w:val="24"/>
        </w:rPr>
        <w:t>»</w:t>
      </w:r>
      <w:r w:rsidRPr="009E12AA">
        <w:rPr>
          <w:rFonts w:ascii="Times New Roman" w:hAnsi="Times New Roman" w:cs="Times New Roman"/>
          <w:sz w:val="24"/>
          <w:szCs w:val="24"/>
        </w:rPr>
        <w:t>:</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 </w:t>
      </w:r>
      <w:r w:rsidR="00BF6146" w:rsidRPr="009E12AA">
        <w:rPr>
          <w:rFonts w:ascii="Times New Roman" w:hAnsi="Times New Roman" w:cs="Times New Roman"/>
          <w:b/>
          <w:sz w:val="24"/>
          <w:szCs w:val="24"/>
        </w:rPr>
        <w:t xml:space="preserve">Ботанический заказник </w:t>
      </w:r>
      <w:r w:rsidR="000041D5" w:rsidRPr="009E12AA">
        <w:rPr>
          <w:rFonts w:ascii="Times New Roman" w:hAnsi="Times New Roman" w:cs="Times New Roman"/>
          <w:b/>
          <w:sz w:val="24"/>
          <w:szCs w:val="24"/>
        </w:rPr>
        <w:t>«</w:t>
      </w:r>
      <w:r w:rsidR="00BF6146" w:rsidRPr="009E12AA">
        <w:rPr>
          <w:rFonts w:ascii="Times New Roman" w:hAnsi="Times New Roman" w:cs="Times New Roman"/>
          <w:b/>
          <w:sz w:val="24"/>
          <w:szCs w:val="24"/>
        </w:rPr>
        <w:t>Меловая гора</w:t>
      </w:r>
      <w:r w:rsidR="000041D5" w:rsidRPr="009E12AA">
        <w:rPr>
          <w:rFonts w:ascii="Times New Roman" w:hAnsi="Times New Roman" w:cs="Times New Roman"/>
          <w:b/>
          <w:sz w:val="24"/>
          <w:szCs w:val="24"/>
        </w:rPr>
        <w:t>»</w:t>
      </w:r>
      <w:r w:rsidRPr="009E12AA">
        <w:rPr>
          <w:rFonts w:ascii="Times New Roman" w:hAnsi="Times New Roman" w:cs="Times New Roman"/>
          <w:b/>
          <w:sz w:val="24"/>
          <w:szCs w:val="24"/>
        </w:rPr>
        <w:t>.</w:t>
      </w:r>
    </w:p>
    <w:p w:rsidR="00BF6146" w:rsidRPr="009E12AA" w:rsidRDefault="00BF6146" w:rsidP="009E12AA">
      <w:pPr>
        <w:shd w:val="clear" w:color="auto" w:fill="FFFFFF"/>
        <w:tabs>
          <w:tab w:val="left" w:pos="993"/>
        </w:tabs>
        <w:spacing w:after="0" w:line="240" w:lineRule="auto"/>
        <w:ind w:firstLine="709"/>
        <w:jc w:val="both"/>
        <w:rPr>
          <w:rFonts w:ascii="Times New Roman" w:eastAsia="Times New Roman" w:hAnsi="Times New Roman" w:cs="Times New Roman"/>
          <w:b/>
          <w:bCs/>
          <w:sz w:val="24"/>
          <w:szCs w:val="24"/>
          <w:lang w:eastAsia="ru-RU"/>
        </w:rPr>
      </w:pPr>
      <w:r w:rsidRPr="009E12AA">
        <w:rPr>
          <w:rFonts w:ascii="Times New Roman" w:eastAsia="Times New Roman" w:hAnsi="Times New Roman" w:cs="Times New Roman"/>
          <w:b/>
          <w:bCs/>
          <w:sz w:val="24"/>
          <w:szCs w:val="24"/>
          <w:lang w:eastAsia="ru-RU"/>
        </w:rPr>
        <w:t>Документы, определяющие режим хозяйственного использования и зонирование территории: </w:t>
      </w:r>
    </w:p>
    <w:p w:rsidR="00BF6146" w:rsidRPr="009E12AA" w:rsidRDefault="00E16C98" w:rsidP="009E12A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hyperlink r:id="rId24" w:history="1">
        <w:r w:rsidR="00BF6146" w:rsidRPr="009E12AA">
          <w:rPr>
            <w:rFonts w:ascii="Times New Roman" w:eastAsia="Times New Roman" w:hAnsi="Times New Roman" w:cs="Times New Roman"/>
            <w:sz w:val="24"/>
            <w:szCs w:val="24"/>
            <w:u w:val="single"/>
            <w:lang w:eastAsia="ru-RU"/>
          </w:rPr>
          <w:t>Паспорт от 06.12.1995</w:t>
        </w:r>
      </w:hyperlink>
    </w:p>
    <w:p w:rsidR="00BF6146" w:rsidRPr="009E12AA" w:rsidRDefault="00BF6146" w:rsidP="009E12AA">
      <w:pPr>
        <w:shd w:val="clear" w:color="auto" w:fill="FFFFFF"/>
        <w:tabs>
          <w:tab w:val="left" w:pos="993"/>
        </w:tabs>
        <w:spacing w:after="0" w:line="240" w:lineRule="auto"/>
        <w:ind w:firstLine="709"/>
        <w:jc w:val="both"/>
        <w:rPr>
          <w:rFonts w:ascii="Times New Roman" w:eastAsia="Times New Roman" w:hAnsi="Times New Roman" w:cs="Times New Roman"/>
          <w:b/>
          <w:bCs/>
          <w:sz w:val="24"/>
          <w:szCs w:val="24"/>
          <w:lang w:eastAsia="ru-RU"/>
        </w:rPr>
      </w:pPr>
      <w:r w:rsidRPr="009E12AA">
        <w:rPr>
          <w:rFonts w:ascii="Times New Roman" w:eastAsia="Times New Roman" w:hAnsi="Times New Roman" w:cs="Times New Roman"/>
          <w:b/>
          <w:bCs/>
          <w:sz w:val="24"/>
          <w:szCs w:val="24"/>
          <w:lang w:eastAsia="ru-RU"/>
        </w:rPr>
        <w:t>Запрещенные виды деятельности и природопользования: </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строительство зданий, сооружений, дорог и трубопроводов, линий электропередач и прочих коммуникаций;</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изыскательские, взрывные и буровые работы;</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разработка полезных ископаемых;</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устройство свалок;</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применение и хранение ядохимикатов, минеральных удобрений;</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распашка территории;</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выжигание растительности;</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проезд транспорта;</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устройство стоянок, кемпингов, прочие виды хозяйственной и иной деятельности, способные причинить прямой или косвенный ущерб охраняемому объекту, препятствующие сохранению, восстановлению и воспроизводству объектов охраны, ведущие к сокращению численности объектов растительного мира, занесённых в Красную книгу Белгородской области, а также деятельность, противоречащая целям создания ботанического заказника.</w:t>
      </w:r>
    </w:p>
    <w:p w:rsidR="00BF6146"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00BF6146" w:rsidRPr="009E12AA">
        <w:rPr>
          <w:rFonts w:ascii="Times New Roman" w:hAnsi="Times New Roman" w:cs="Times New Roman"/>
          <w:sz w:val="24"/>
          <w:szCs w:val="24"/>
        </w:rPr>
        <w:t xml:space="preserve">- </w:t>
      </w:r>
      <w:r w:rsidR="00BF6146" w:rsidRPr="009E12AA">
        <w:rPr>
          <w:rFonts w:ascii="Times New Roman" w:hAnsi="Times New Roman" w:cs="Times New Roman"/>
          <w:b/>
          <w:sz w:val="24"/>
          <w:szCs w:val="24"/>
        </w:rPr>
        <w:t xml:space="preserve">Ботанический заказник </w:t>
      </w:r>
      <w:r w:rsidR="000041D5" w:rsidRPr="009E12AA">
        <w:rPr>
          <w:rFonts w:ascii="Times New Roman" w:hAnsi="Times New Roman" w:cs="Times New Roman"/>
          <w:b/>
          <w:sz w:val="24"/>
          <w:szCs w:val="24"/>
        </w:rPr>
        <w:t>«</w:t>
      </w:r>
      <w:r w:rsidR="00BF6146" w:rsidRPr="009E12AA">
        <w:rPr>
          <w:rFonts w:ascii="Times New Roman" w:hAnsi="Times New Roman" w:cs="Times New Roman"/>
          <w:b/>
          <w:sz w:val="24"/>
          <w:szCs w:val="24"/>
        </w:rPr>
        <w:t>Белая гора</w:t>
      </w:r>
      <w:r w:rsidR="000041D5" w:rsidRPr="009E12AA">
        <w:rPr>
          <w:rFonts w:ascii="Times New Roman" w:hAnsi="Times New Roman" w:cs="Times New Roman"/>
          <w:b/>
          <w:sz w:val="24"/>
          <w:szCs w:val="24"/>
        </w:rPr>
        <w:t>»</w:t>
      </w:r>
      <w:r w:rsidR="00BF6146" w:rsidRPr="009E12AA">
        <w:rPr>
          <w:rFonts w:ascii="Times New Roman" w:hAnsi="Times New Roman" w:cs="Times New Roman"/>
          <w:b/>
          <w:sz w:val="24"/>
          <w:szCs w:val="24"/>
        </w:rPr>
        <w:t>.</w:t>
      </w:r>
    </w:p>
    <w:p w:rsidR="00BF6146" w:rsidRPr="009E12AA" w:rsidRDefault="00BF6146" w:rsidP="009E12AA">
      <w:pPr>
        <w:shd w:val="clear" w:color="auto" w:fill="FFFFFF"/>
        <w:tabs>
          <w:tab w:val="left" w:pos="993"/>
        </w:tabs>
        <w:spacing w:after="0" w:line="240" w:lineRule="auto"/>
        <w:ind w:firstLine="709"/>
        <w:jc w:val="both"/>
        <w:rPr>
          <w:rFonts w:ascii="Times New Roman" w:eastAsia="Times New Roman" w:hAnsi="Times New Roman" w:cs="Times New Roman"/>
          <w:b/>
          <w:bCs/>
          <w:sz w:val="24"/>
          <w:szCs w:val="24"/>
          <w:lang w:eastAsia="ru-RU"/>
        </w:rPr>
      </w:pPr>
      <w:r w:rsidRPr="009E12AA">
        <w:rPr>
          <w:rFonts w:ascii="Times New Roman" w:eastAsia="Times New Roman" w:hAnsi="Times New Roman" w:cs="Times New Roman"/>
          <w:b/>
          <w:bCs/>
          <w:sz w:val="24"/>
          <w:szCs w:val="24"/>
          <w:lang w:eastAsia="ru-RU"/>
        </w:rPr>
        <w:t>Документы, определяющие режим хозяйственного использования и зонирование территории: </w:t>
      </w:r>
    </w:p>
    <w:p w:rsidR="00BF6146" w:rsidRPr="009E12AA" w:rsidRDefault="00E16C98" w:rsidP="009E12A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hyperlink r:id="rId25" w:history="1">
        <w:r w:rsidR="00BF6146" w:rsidRPr="009E12AA">
          <w:rPr>
            <w:rFonts w:ascii="Times New Roman" w:eastAsia="Times New Roman" w:hAnsi="Times New Roman" w:cs="Times New Roman"/>
            <w:sz w:val="24"/>
            <w:szCs w:val="24"/>
            <w:u w:val="single"/>
            <w:lang w:eastAsia="ru-RU"/>
          </w:rPr>
          <w:t>Паспорт от 06.12.1995</w:t>
        </w:r>
      </w:hyperlink>
    </w:p>
    <w:p w:rsidR="00BF6146" w:rsidRPr="009E12AA" w:rsidRDefault="00BF6146" w:rsidP="009E12AA">
      <w:pPr>
        <w:shd w:val="clear" w:color="auto" w:fill="FFFFFF"/>
        <w:tabs>
          <w:tab w:val="left" w:pos="993"/>
        </w:tabs>
        <w:spacing w:after="0" w:line="240" w:lineRule="auto"/>
        <w:ind w:firstLine="709"/>
        <w:jc w:val="both"/>
        <w:rPr>
          <w:rFonts w:ascii="Times New Roman" w:eastAsia="Times New Roman" w:hAnsi="Times New Roman" w:cs="Times New Roman"/>
          <w:b/>
          <w:bCs/>
          <w:sz w:val="24"/>
          <w:szCs w:val="24"/>
          <w:lang w:eastAsia="ru-RU"/>
        </w:rPr>
      </w:pPr>
      <w:r w:rsidRPr="009E12AA">
        <w:rPr>
          <w:rFonts w:ascii="Times New Roman" w:eastAsia="Times New Roman" w:hAnsi="Times New Roman" w:cs="Times New Roman"/>
          <w:b/>
          <w:bCs/>
          <w:sz w:val="24"/>
          <w:szCs w:val="24"/>
          <w:lang w:eastAsia="ru-RU"/>
        </w:rPr>
        <w:t>Запрещенные виды деятельности и природопользования: </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lastRenderedPageBreak/>
        <w:t>строительство зданий, сооружений, дорог и трубопроводов, линий электропередач и прочих коммуникаций;</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изыскательские, взрывные и буровые работы;</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разработка полезных ископаемых;</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устройство свалок;</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применение и хранение ядохимикатов, минеральных удобрений;</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распашка территории;</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выжигание растительности;</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проезд транспорта;</w:t>
      </w:r>
    </w:p>
    <w:p w:rsidR="00BF6146" w:rsidRPr="009E12AA" w:rsidRDefault="00BF6146" w:rsidP="00B30A1B">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устройство стоянок, кемпингов, прочие виды хозяйственной и иной деятельности, способные причинить прямой или косвенный ущерб охраняемому объекту, препятствующие сохранению, восстановлению и воспроизводству объектов охраны, ведущие к сокращению численности объектов растительного мира, занесённых в Красную книгу Белгородской области, а также деятельность, противоречащая целям создания ботанического заказника.</w:t>
      </w:r>
    </w:p>
    <w:p w:rsidR="00EE2E97" w:rsidRPr="009E12AA" w:rsidRDefault="00BF6146" w:rsidP="009E12AA">
      <w:pPr>
        <w:tabs>
          <w:tab w:val="left" w:pos="993"/>
        </w:tabs>
        <w:spacing w:after="0" w:line="240" w:lineRule="auto"/>
        <w:ind w:firstLine="709"/>
        <w:jc w:val="both"/>
        <w:rPr>
          <w:rFonts w:ascii="Times New Roman" w:hAnsi="Times New Roman" w:cs="Times New Roman"/>
          <w:b/>
          <w:sz w:val="24"/>
          <w:szCs w:val="24"/>
        </w:rPr>
      </w:pPr>
      <w:r w:rsidRPr="009E12AA">
        <w:rPr>
          <w:rFonts w:ascii="Times New Roman" w:hAnsi="Times New Roman" w:cs="Times New Roman"/>
          <w:b/>
          <w:sz w:val="24"/>
          <w:szCs w:val="24"/>
        </w:rPr>
        <w:t xml:space="preserve">-Памятник природы </w:t>
      </w:r>
      <w:r w:rsidR="000041D5" w:rsidRPr="009E12AA">
        <w:rPr>
          <w:rFonts w:ascii="Times New Roman" w:hAnsi="Times New Roman" w:cs="Times New Roman"/>
          <w:b/>
          <w:sz w:val="24"/>
          <w:szCs w:val="24"/>
        </w:rPr>
        <w:t>«</w:t>
      </w:r>
      <w:r w:rsidRPr="009E12AA">
        <w:rPr>
          <w:rFonts w:ascii="Times New Roman" w:hAnsi="Times New Roman" w:cs="Times New Roman"/>
          <w:b/>
          <w:sz w:val="24"/>
          <w:szCs w:val="24"/>
        </w:rPr>
        <w:t>Родник Ясный Колодец</w:t>
      </w:r>
      <w:r w:rsidR="000041D5" w:rsidRPr="009E12AA">
        <w:rPr>
          <w:rFonts w:ascii="Times New Roman" w:hAnsi="Times New Roman" w:cs="Times New Roman"/>
          <w:b/>
          <w:sz w:val="24"/>
          <w:szCs w:val="24"/>
        </w:rPr>
        <w:t>»</w:t>
      </w:r>
      <w:r w:rsidRPr="009E12AA">
        <w:rPr>
          <w:rFonts w:ascii="Times New Roman" w:hAnsi="Times New Roman" w:cs="Times New Roman"/>
          <w:b/>
          <w:sz w:val="24"/>
          <w:szCs w:val="24"/>
        </w:rPr>
        <w:t>.</w:t>
      </w:r>
    </w:p>
    <w:p w:rsidR="00BF6146" w:rsidRPr="009E12AA" w:rsidRDefault="00BF6146" w:rsidP="009E12AA">
      <w:pPr>
        <w:tabs>
          <w:tab w:val="left" w:pos="993"/>
        </w:tabs>
        <w:spacing w:after="0" w:line="240" w:lineRule="auto"/>
        <w:ind w:firstLine="709"/>
        <w:jc w:val="both"/>
        <w:rPr>
          <w:rFonts w:ascii="Times New Roman" w:hAnsi="Times New Roman" w:cs="Times New Roman"/>
          <w:b/>
          <w:sz w:val="24"/>
          <w:szCs w:val="24"/>
        </w:rPr>
      </w:pPr>
      <w:r w:rsidRPr="009E12AA">
        <w:rPr>
          <w:rFonts w:ascii="Times New Roman" w:hAnsi="Times New Roman" w:cs="Times New Roman"/>
          <w:b/>
          <w:sz w:val="24"/>
          <w:szCs w:val="24"/>
        </w:rPr>
        <w:t xml:space="preserve">Документы, определяющие режим хозяйственного использования и зонирование территории: </w:t>
      </w:r>
    </w:p>
    <w:p w:rsidR="00BF6146" w:rsidRPr="009E12AA" w:rsidRDefault="00BF6146"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Паспорт от 06.12.1995</w:t>
      </w:r>
    </w:p>
    <w:p w:rsidR="00BF6146" w:rsidRPr="009E12AA" w:rsidRDefault="00BF6146" w:rsidP="009E12AA">
      <w:pPr>
        <w:tabs>
          <w:tab w:val="left" w:pos="993"/>
        </w:tabs>
        <w:spacing w:after="0" w:line="240" w:lineRule="auto"/>
        <w:ind w:firstLine="709"/>
        <w:jc w:val="both"/>
        <w:rPr>
          <w:rFonts w:ascii="Times New Roman" w:hAnsi="Times New Roman" w:cs="Times New Roman"/>
          <w:b/>
          <w:sz w:val="24"/>
          <w:szCs w:val="24"/>
        </w:rPr>
      </w:pPr>
      <w:r w:rsidRPr="009E12AA">
        <w:rPr>
          <w:rFonts w:ascii="Times New Roman" w:hAnsi="Times New Roman" w:cs="Times New Roman"/>
          <w:b/>
          <w:sz w:val="24"/>
          <w:szCs w:val="24"/>
        </w:rPr>
        <w:t xml:space="preserve">Запрещенные виды деятельности и природопользования: </w:t>
      </w:r>
    </w:p>
    <w:p w:rsidR="00BF6146" w:rsidRPr="009E12AA" w:rsidRDefault="00BF6146" w:rsidP="00B30A1B">
      <w:pPr>
        <w:pStyle w:val="a4"/>
        <w:numPr>
          <w:ilvl w:val="0"/>
          <w:numId w:val="25"/>
        </w:numPr>
        <w:tabs>
          <w:tab w:val="left" w:pos="993"/>
        </w:tabs>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сброс хозяйственно-бытовых, коммунальных, промышленных, сельскохозяйственных сточных вод, в том числе от </w:t>
      </w:r>
      <w:proofErr w:type="spellStart"/>
      <w:r w:rsidRPr="009E12AA">
        <w:rPr>
          <w:rFonts w:ascii="Times New Roman" w:hAnsi="Times New Roman" w:cs="Times New Roman"/>
          <w:sz w:val="24"/>
          <w:szCs w:val="24"/>
        </w:rPr>
        <w:t>снегосплавных</w:t>
      </w:r>
      <w:proofErr w:type="spellEnd"/>
      <w:r w:rsidRPr="009E12AA">
        <w:rPr>
          <w:rFonts w:ascii="Times New Roman" w:hAnsi="Times New Roman" w:cs="Times New Roman"/>
          <w:sz w:val="24"/>
          <w:szCs w:val="24"/>
        </w:rPr>
        <w:t xml:space="preserve"> пунктов;</w:t>
      </w:r>
    </w:p>
    <w:p w:rsidR="00BF6146" w:rsidRPr="009E12AA" w:rsidRDefault="00BF6146" w:rsidP="00B30A1B">
      <w:pPr>
        <w:pStyle w:val="a4"/>
        <w:numPr>
          <w:ilvl w:val="0"/>
          <w:numId w:val="25"/>
        </w:numPr>
        <w:tabs>
          <w:tab w:val="left" w:pos="993"/>
        </w:tabs>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организованное отведение ливневых и дренажных сточных вод;</w:t>
      </w:r>
    </w:p>
    <w:p w:rsidR="00BF6146" w:rsidRPr="009E12AA" w:rsidRDefault="00BF6146" w:rsidP="00B30A1B">
      <w:pPr>
        <w:pStyle w:val="a4"/>
        <w:numPr>
          <w:ilvl w:val="0"/>
          <w:numId w:val="25"/>
        </w:numPr>
        <w:tabs>
          <w:tab w:val="left" w:pos="993"/>
        </w:tabs>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а также деятельность, противоречащая санитарным правилам и нормам в соответствии с Федеральным законом от 30 марта 1999 года № 52-ФЗ радиусом 50 метров вокруг источника.</w:t>
      </w:r>
    </w:p>
    <w:p w:rsidR="00BF6146" w:rsidRPr="009E12AA" w:rsidRDefault="00BF6146" w:rsidP="009E12AA">
      <w:pPr>
        <w:pStyle w:val="a4"/>
        <w:tabs>
          <w:tab w:val="left" w:pos="993"/>
        </w:tabs>
        <w:spacing w:after="0" w:line="240" w:lineRule="auto"/>
        <w:ind w:left="0" w:firstLine="709"/>
        <w:jc w:val="both"/>
        <w:rPr>
          <w:rFonts w:ascii="Times New Roman" w:hAnsi="Times New Roman" w:cs="Times New Roman"/>
          <w:b/>
          <w:sz w:val="24"/>
          <w:szCs w:val="24"/>
        </w:rPr>
      </w:pPr>
      <w:r w:rsidRPr="009E12AA">
        <w:rPr>
          <w:rFonts w:ascii="Times New Roman" w:hAnsi="Times New Roman" w:cs="Times New Roman"/>
          <w:b/>
          <w:sz w:val="24"/>
          <w:szCs w:val="24"/>
        </w:rPr>
        <w:t xml:space="preserve">-Памятник природы </w:t>
      </w:r>
      <w:r w:rsidR="000041D5" w:rsidRPr="009E12AA">
        <w:rPr>
          <w:rFonts w:ascii="Times New Roman" w:hAnsi="Times New Roman" w:cs="Times New Roman"/>
          <w:b/>
          <w:sz w:val="24"/>
          <w:szCs w:val="24"/>
        </w:rPr>
        <w:t>«</w:t>
      </w:r>
      <w:r w:rsidRPr="009E12AA">
        <w:rPr>
          <w:rFonts w:ascii="Times New Roman" w:hAnsi="Times New Roman" w:cs="Times New Roman"/>
          <w:b/>
          <w:sz w:val="24"/>
          <w:szCs w:val="24"/>
        </w:rPr>
        <w:t xml:space="preserve">Родник </w:t>
      </w:r>
      <w:proofErr w:type="spellStart"/>
      <w:r w:rsidRPr="009E12AA">
        <w:rPr>
          <w:rFonts w:ascii="Times New Roman" w:hAnsi="Times New Roman" w:cs="Times New Roman"/>
          <w:b/>
          <w:sz w:val="24"/>
          <w:szCs w:val="24"/>
        </w:rPr>
        <w:t>Монахова</w:t>
      </w:r>
      <w:proofErr w:type="spellEnd"/>
      <w:r w:rsidRPr="009E12AA">
        <w:rPr>
          <w:rFonts w:ascii="Times New Roman" w:hAnsi="Times New Roman" w:cs="Times New Roman"/>
          <w:b/>
          <w:sz w:val="24"/>
          <w:szCs w:val="24"/>
        </w:rPr>
        <w:t xml:space="preserve"> Криница</w:t>
      </w:r>
      <w:r w:rsidR="000041D5" w:rsidRPr="009E12AA">
        <w:rPr>
          <w:rFonts w:ascii="Times New Roman" w:hAnsi="Times New Roman" w:cs="Times New Roman"/>
          <w:b/>
          <w:sz w:val="24"/>
          <w:szCs w:val="24"/>
        </w:rPr>
        <w:t>»</w:t>
      </w:r>
      <w:r w:rsidRPr="009E12AA">
        <w:rPr>
          <w:rFonts w:ascii="Times New Roman" w:hAnsi="Times New Roman" w:cs="Times New Roman"/>
          <w:b/>
          <w:sz w:val="24"/>
          <w:szCs w:val="24"/>
        </w:rPr>
        <w:t>.</w:t>
      </w:r>
    </w:p>
    <w:p w:rsidR="00BF6146" w:rsidRPr="009E12AA" w:rsidRDefault="00BF6146" w:rsidP="009E12AA">
      <w:pPr>
        <w:pStyle w:val="a4"/>
        <w:tabs>
          <w:tab w:val="left" w:pos="993"/>
        </w:tabs>
        <w:spacing w:after="0" w:line="240" w:lineRule="auto"/>
        <w:ind w:left="0" w:firstLine="709"/>
        <w:jc w:val="both"/>
        <w:rPr>
          <w:rFonts w:ascii="Times New Roman" w:hAnsi="Times New Roman" w:cs="Times New Roman"/>
          <w:b/>
          <w:sz w:val="24"/>
          <w:szCs w:val="24"/>
        </w:rPr>
      </w:pPr>
      <w:r w:rsidRPr="009E12AA">
        <w:rPr>
          <w:rFonts w:ascii="Times New Roman" w:hAnsi="Times New Roman" w:cs="Times New Roman"/>
          <w:b/>
          <w:sz w:val="24"/>
          <w:szCs w:val="24"/>
        </w:rPr>
        <w:t xml:space="preserve">Документы, определяющие режим хозяйственного использования и зонирование территории: </w:t>
      </w:r>
    </w:p>
    <w:p w:rsidR="00BF6146" w:rsidRPr="009E12AA" w:rsidRDefault="00BF6146" w:rsidP="009E12AA">
      <w:pPr>
        <w:pStyle w:val="a4"/>
        <w:tabs>
          <w:tab w:val="left" w:pos="993"/>
        </w:tabs>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Паспорт от 06.12.1995</w:t>
      </w:r>
    </w:p>
    <w:p w:rsidR="00BF6146" w:rsidRPr="009E12AA" w:rsidRDefault="00BF6146" w:rsidP="009E12AA">
      <w:pPr>
        <w:pStyle w:val="a4"/>
        <w:tabs>
          <w:tab w:val="left" w:pos="993"/>
        </w:tabs>
        <w:spacing w:after="0" w:line="240" w:lineRule="auto"/>
        <w:ind w:left="0" w:firstLine="709"/>
        <w:jc w:val="both"/>
        <w:rPr>
          <w:rFonts w:ascii="Times New Roman" w:hAnsi="Times New Roman" w:cs="Times New Roman"/>
          <w:sz w:val="24"/>
          <w:szCs w:val="24"/>
        </w:rPr>
      </w:pPr>
    </w:p>
    <w:p w:rsidR="00BF6146" w:rsidRPr="009E12AA" w:rsidRDefault="00BF6146" w:rsidP="009E12AA">
      <w:pPr>
        <w:pStyle w:val="a4"/>
        <w:tabs>
          <w:tab w:val="left" w:pos="993"/>
        </w:tabs>
        <w:spacing w:after="0" w:line="240" w:lineRule="auto"/>
        <w:ind w:left="0" w:firstLine="709"/>
        <w:jc w:val="both"/>
        <w:rPr>
          <w:rFonts w:ascii="Times New Roman" w:hAnsi="Times New Roman" w:cs="Times New Roman"/>
          <w:b/>
          <w:sz w:val="24"/>
          <w:szCs w:val="24"/>
        </w:rPr>
      </w:pPr>
      <w:r w:rsidRPr="009E12AA">
        <w:rPr>
          <w:rFonts w:ascii="Times New Roman" w:hAnsi="Times New Roman" w:cs="Times New Roman"/>
          <w:b/>
          <w:sz w:val="24"/>
          <w:szCs w:val="24"/>
        </w:rPr>
        <w:t xml:space="preserve">Запрещенные виды деятельности и природопользования: </w:t>
      </w:r>
    </w:p>
    <w:p w:rsidR="00BF6146" w:rsidRPr="009E12AA" w:rsidRDefault="00BF6146" w:rsidP="009E12AA">
      <w:pPr>
        <w:pStyle w:val="a4"/>
        <w:tabs>
          <w:tab w:val="left" w:pos="993"/>
        </w:tabs>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 xml:space="preserve">сброс хозяйственно-бытовых, коммунальных, промышленных, сельскохозяйственных сточных вод, в том числе от </w:t>
      </w:r>
      <w:proofErr w:type="spellStart"/>
      <w:r w:rsidRPr="009E12AA">
        <w:rPr>
          <w:rFonts w:ascii="Times New Roman" w:hAnsi="Times New Roman" w:cs="Times New Roman"/>
          <w:sz w:val="24"/>
          <w:szCs w:val="24"/>
        </w:rPr>
        <w:t>снегосплавных</w:t>
      </w:r>
      <w:proofErr w:type="spellEnd"/>
      <w:r w:rsidRPr="009E12AA">
        <w:rPr>
          <w:rFonts w:ascii="Times New Roman" w:hAnsi="Times New Roman" w:cs="Times New Roman"/>
          <w:sz w:val="24"/>
          <w:szCs w:val="24"/>
        </w:rPr>
        <w:t xml:space="preserve"> пунктов;</w:t>
      </w:r>
    </w:p>
    <w:p w:rsidR="00BF6146" w:rsidRPr="009E12AA" w:rsidRDefault="00BF6146" w:rsidP="009E12AA">
      <w:pPr>
        <w:pStyle w:val="a4"/>
        <w:tabs>
          <w:tab w:val="left" w:pos="993"/>
        </w:tabs>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организованное отведение ливневых и дренажных сточных вод;</w:t>
      </w:r>
    </w:p>
    <w:p w:rsidR="00BF6146" w:rsidRPr="009E12AA" w:rsidRDefault="00BF6146" w:rsidP="009E12AA">
      <w:pPr>
        <w:pStyle w:val="a4"/>
        <w:tabs>
          <w:tab w:val="left" w:pos="993"/>
        </w:tabs>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w:t>
      </w:r>
      <w:r w:rsidRPr="009E12AA">
        <w:rPr>
          <w:rFonts w:ascii="Times New Roman" w:hAnsi="Times New Roman" w:cs="Times New Roman"/>
          <w:sz w:val="24"/>
          <w:szCs w:val="24"/>
        </w:rPr>
        <w:tab/>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а также деятельность, противоречащая санитарным правилам и нормам в соответствии с Федеральным законом от 30 марта 1999 года № 52-ФЗ радиусом 50 метров вокруг источника.</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2.</w:t>
      </w:r>
      <w:r w:rsidRPr="009E12AA">
        <w:rPr>
          <w:rFonts w:ascii="Times New Roman" w:hAnsi="Times New Roman" w:cs="Times New Roman"/>
          <w:sz w:val="24"/>
          <w:szCs w:val="24"/>
        </w:rPr>
        <w:tab/>
        <w:t>Законодательством Российской Федерации установлена уголовная ответственность за нарушение режима особо охраняемых природных территорий.</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3. Вред, причиненный природным объектам и комплексам в границах особо охраняемых природных территорий, подлежит возмещению в соответствии с утвержденными в установленном порядке таксами и методиками исчисления размера ущерба, а при их отсутствии - по фактическим затратам на их восстановление.</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4. Землепользование и застройка в зонах с особыми условиями использования территорий поселения осуществляются:</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proofErr w:type="gramStart"/>
      <w:r w:rsidRPr="009E12AA">
        <w:rPr>
          <w:rFonts w:ascii="Times New Roman" w:hAnsi="Times New Roman" w:cs="Times New Roman"/>
          <w:sz w:val="24"/>
          <w:szCs w:val="24"/>
        </w:rPr>
        <w:t>2) с соблюдением требований градостроительных регламентов настоящих Правил, утверждаемых в отношении видов деятельности, не являющихся запрещенными или ограниченными применительно к конкретных зонам с особыми условиями использования территорий;</w:t>
      </w:r>
      <w:proofErr w:type="gramEnd"/>
    </w:p>
    <w:p w:rsidR="00EE2E97" w:rsidRPr="009E12AA" w:rsidRDefault="00EE2E97" w:rsidP="009E12AA">
      <w:pPr>
        <w:tabs>
          <w:tab w:val="left" w:pos="993"/>
        </w:tabs>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lastRenderedPageBreak/>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044320" w:rsidRPr="009E12AA" w:rsidRDefault="00157EC8" w:rsidP="009E12AA">
      <w:pPr>
        <w:pStyle w:val="3"/>
        <w:tabs>
          <w:tab w:val="left" w:pos="993"/>
        </w:tabs>
        <w:spacing w:before="0" w:after="0"/>
        <w:ind w:firstLine="709"/>
        <w:jc w:val="both"/>
        <w:rPr>
          <w:rFonts w:ascii="Times New Roman" w:hAnsi="Times New Roman"/>
          <w:b w:val="0"/>
          <w:sz w:val="24"/>
          <w:szCs w:val="24"/>
        </w:rPr>
      </w:pPr>
      <w:bookmarkStart w:id="72" w:name="_Toc157764694"/>
      <w:r w:rsidRPr="009E12AA">
        <w:rPr>
          <w:rFonts w:ascii="Times New Roman" w:hAnsi="Times New Roman"/>
          <w:sz w:val="24"/>
          <w:szCs w:val="24"/>
        </w:rPr>
        <w:t xml:space="preserve">Статья </w:t>
      </w:r>
      <w:r w:rsidR="00077E44" w:rsidRPr="009E12AA">
        <w:rPr>
          <w:rFonts w:ascii="Times New Roman" w:hAnsi="Times New Roman"/>
          <w:sz w:val="24"/>
          <w:szCs w:val="24"/>
        </w:rPr>
        <w:t>51</w:t>
      </w:r>
      <w:r w:rsidR="00E148A3" w:rsidRPr="009E12AA">
        <w:rPr>
          <w:rFonts w:ascii="Times New Roman" w:hAnsi="Times New Roman"/>
          <w:sz w:val="24"/>
          <w:szCs w:val="24"/>
        </w:rPr>
        <w:t>.</w:t>
      </w:r>
      <w:r w:rsidR="00044320" w:rsidRPr="009E12AA">
        <w:rPr>
          <w:rFonts w:ascii="Times New Roman" w:hAnsi="Times New Roman"/>
          <w:sz w:val="24"/>
          <w:szCs w:val="24"/>
        </w:rPr>
        <w:t xml:space="preserve"> Территори</w:t>
      </w:r>
      <w:r w:rsidRPr="009E12AA">
        <w:rPr>
          <w:rFonts w:ascii="Times New Roman" w:hAnsi="Times New Roman"/>
          <w:sz w:val="24"/>
          <w:szCs w:val="24"/>
        </w:rPr>
        <w:t>и</w:t>
      </w:r>
      <w:r w:rsidR="00044320" w:rsidRPr="009E12AA">
        <w:rPr>
          <w:rFonts w:ascii="Times New Roman" w:hAnsi="Times New Roman"/>
          <w:sz w:val="24"/>
          <w:szCs w:val="24"/>
        </w:rPr>
        <w:t xml:space="preserve"> объектов культурного наследия</w:t>
      </w:r>
      <w:r w:rsidR="00000953" w:rsidRPr="009E12AA">
        <w:rPr>
          <w:rFonts w:ascii="Times New Roman" w:hAnsi="Times New Roman"/>
          <w:sz w:val="24"/>
          <w:szCs w:val="24"/>
        </w:rPr>
        <w:t>.</w:t>
      </w:r>
      <w:bookmarkEnd w:id="72"/>
      <w:r w:rsidR="00000953" w:rsidRPr="009E12AA">
        <w:rPr>
          <w:rFonts w:ascii="Times New Roman" w:hAnsi="Times New Roman"/>
          <w:sz w:val="24"/>
          <w:szCs w:val="24"/>
        </w:rPr>
        <w:t xml:space="preserve"> </w:t>
      </w:r>
    </w:p>
    <w:p w:rsidR="00E87E86" w:rsidRPr="009E12AA" w:rsidRDefault="00E87E86" w:rsidP="009E12AA">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E12AA">
        <w:rPr>
          <w:rFonts w:ascii="Times New Roman" w:hAnsi="Times New Roman" w:cs="Times New Roman"/>
          <w:sz w:val="24"/>
          <w:szCs w:val="24"/>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E87E86" w:rsidRPr="009E12AA" w:rsidRDefault="00E87E8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E12AA">
        <w:rPr>
          <w:rFonts w:ascii="Times New Roman" w:hAnsi="Times New Roman" w:cs="Times New Roman"/>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w:t>
      </w:r>
      <w:proofErr w:type="gramEnd"/>
      <w:r w:rsidRPr="009E12AA">
        <w:rPr>
          <w:rFonts w:ascii="Times New Roman" w:hAnsi="Times New Roman" w:cs="Times New Roman"/>
          <w:sz w:val="24"/>
          <w:szCs w:val="24"/>
        </w:rPr>
        <w:t xml:space="preserve">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87E86" w:rsidRPr="009E12AA" w:rsidRDefault="00E87E8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w:t>
      </w:r>
    </w:p>
    <w:p w:rsidR="00E87E86" w:rsidRPr="009E12AA" w:rsidRDefault="00E87E8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Сведения о границах территории объекта культурного наследия содержат текстовое и графическое описания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E87E86" w:rsidRPr="009E12AA" w:rsidRDefault="00E87E8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учтены в государственном кадастре недвижимости в соответствии с законодательством Российской Федерации о государственном кадастре недвижимости. </w:t>
      </w:r>
    </w:p>
    <w:p w:rsidR="00E87E86" w:rsidRPr="009E12AA" w:rsidRDefault="00E87E86" w:rsidP="009E12AA">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E12AA">
        <w:rPr>
          <w:rFonts w:ascii="Times New Roman" w:hAnsi="Times New Roman" w:cs="Times New Roman"/>
          <w:sz w:val="24"/>
          <w:szCs w:val="24"/>
        </w:rPr>
        <w:t xml:space="preserve">Границы территории объектов культурного наследия отображены на карте градостроительного зонирования Правил землепользования и застройки </w:t>
      </w:r>
      <w:r w:rsidR="004C6BDD" w:rsidRPr="009E12AA">
        <w:rPr>
          <w:rFonts w:ascii="Times New Roman" w:hAnsi="Times New Roman" w:cs="Times New Roman"/>
          <w:color w:val="000000"/>
          <w:sz w:val="24"/>
          <w:szCs w:val="24"/>
        </w:rPr>
        <w:t xml:space="preserve">городского поселения </w:t>
      </w:r>
      <w:r w:rsidR="000041D5" w:rsidRPr="009E12AA">
        <w:rPr>
          <w:rFonts w:ascii="Times New Roman" w:hAnsi="Times New Roman" w:cs="Times New Roman"/>
          <w:color w:val="000000"/>
          <w:sz w:val="24"/>
          <w:szCs w:val="24"/>
        </w:rPr>
        <w:t>«</w:t>
      </w:r>
      <w:r w:rsidR="004C6BDD" w:rsidRPr="009E12AA">
        <w:rPr>
          <w:rFonts w:ascii="Times New Roman" w:hAnsi="Times New Roman" w:cs="Times New Roman"/>
          <w:color w:val="000000"/>
          <w:sz w:val="24"/>
          <w:szCs w:val="24"/>
        </w:rPr>
        <w:t>Город Короча</w:t>
      </w:r>
      <w:r w:rsidR="000041D5" w:rsidRPr="009E12AA">
        <w:rPr>
          <w:rFonts w:ascii="Times New Roman" w:hAnsi="Times New Roman" w:cs="Times New Roman"/>
          <w:color w:val="000000"/>
          <w:sz w:val="24"/>
          <w:szCs w:val="24"/>
        </w:rPr>
        <w:t>»</w:t>
      </w:r>
      <w:r w:rsidR="00EC324E" w:rsidRPr="009E12AA">
        <w:rPr>
          <w:rFonts w:ascii="Times New Roman" w:hAnsi="Times New Roman" w:cs="Times New Roman"/>
          <w:color w:val="000000"/>
          <w:sz w:val="24"/>
          <w:szCs w:val="24"/>
        </w:rPr>
        <w:t xml:space="preserve"> </w:t>
      </w:r>
      <w:r w:rsidRPr="009E12AA">
        <w:rPr>
          <w:rFonts w:ascii="Times New Roman" w:hAnsi="Times New Roman" w:cs="Times New Roman"/>
          <w:sz w:val="24"/>
          <w:szCs w:val="24"/>
        </w:rPr>
        <w:t xml:space="preserve">Корочанского района. </w:t>
      </w:r>
    </w:p>
    <w:p w:rsidR="00E87E86" w:rsidRPr="009E12AA" w:rsidRDefault="00E87E86" w:rsidP="009E12AA">
      <w:pPr>
        <w:pStyle w:val="ConsPlusNormal"/>
        <w:tabs>
          <w:tab w:val="left" w:pos="993"/>
        </w:tabs>
        <w:ind w:firstLine="709"/>
        <w:jc w:val="both"/>
      </w:pPr>
      <w:proofErr w:type="gramStart"/>
      <w:r w:rsidRPr="009E12AA">
        <w:t xml:space="preserve">Границы территории объекта культурного наследия, расположенных на территории </w:t>
      </w:r>
      <w:r w:rsidR="004C6BDD" w:rsidRPr="009E12AA">
        <w:t xml:space="preserve">городского поселения </w:t>
      </w:r>
      <w:r w:rsidR="000041D5" w:rsidRPr="009E12AA">
        <w:t>«</w:t>
      </w:r>
      <w:r w:rsidR="004C6BDD" w:rsidRPr="009E12AA">
        <w:t>Город Короча</w:t>
      </w:r>
      <w:r w:rsidR="000041D5" w:rsidRPr="009E12AA">
        <w:t>»</w:t>
      </w:r>
      <w:r w:rsidR="00EC324E" w:rsidRPr="009E12AA">
        <w:t xml:space="preserve"> </w:t>
      </w:r>
      <w:r w:rsidRPr="009E12AA">
        <w:t>Корочанского района утверждены Распоряжением Правительства Белгородской обл. от 23.09.2013 года № 451-рп</w:t>
      </w:r>
      <w:r w:rsidR="000041D5" w:rsidRPr="009E12AA">
        <w:t>»</w:t>
      </w:r>
      <w:r w:rsidR="00EC324E" w:rsidRPr="009E12AA">
        <w:t xml:space="preserve"> О</w:t>
      </w:r>
      <w:r w:rsidRPr="009E12AA">
        <w:t>б утверждении границ территории объектов культурного наследия (памятников истории и культуры) и режимов использования земельных участков в границах данных территорий</w:t>
      </w:r>
      <w:r w:rsidR="000041D5" w:rsidRPr="009E12AA">
        <w:t>»</w:t>
      </w:r>
      <w:r w:rsidRPr="009E12AA">
        <w:t>.</w:t>
      </w:r>
      <w:proofErr w:type="gramEnd"/>
    </w:p>
    <w:p w:rsidR="00E87E86" w:rsidRPr="009E12AA" w:rsidRDefault="00E87E86" w:rsidP="009E12AA">
      <w:pPr>
        <w:tabs>
          <w:tab w:val="left" w:pos="993"/>
        </w:tabs>
        <w:spacing w:after="0" w:line="240" w:lineRule="auto"/>
        <w:ind w:firstLine="709"/>
        <w:jc w:val="both"/>
        <w:rPr>
          <w:rFonts w:ascii="Times New Roman" w:eastAsia="Times New Roman" w:hAnsi="Times New Roman" w:cs="Times New Roman"/>
          <w:sz w:val="24"/>
          <w:szCs w:val="24"/>
          <w:lang w:eastAsia="ru-RU"/>
        </w:rPr>
      </w:pPr>
      <w:proofErr w:type="gramStart"/>
      <w:r w:rsidRPr="009E12AA">
        <w:rPr>
          <w:rFonts w:ascii="Times New Roman" w:eastAsia="Times New Roman" w:hAnsi="Times New Roman" w:cs="Times New Roman"/>
          <w:sz w:val="24"/>
          <w:szCs w:val="24"/>
          <w:lang w:eastAsia="ru-RU"/>
        </w:rPr>
        <w:t>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w:t>
      </w:r>
      <w:proofErr w:type="gramEnd"/>
      <w:r w:rsidRPr="009E12AA">
        <w:rPr>
          <w:rFonts w:ascii="Times New Roman" w:eastAsia="Times New Roman" w:hAnsi="Times New Roman" w:cs="Times New Roman"/>
          <w:sz w:val="24"/>
          <w:szCs w:val="24"/>
          <w:lang w:eastAsia="ru-RU"/>
        </w:rPr>
        <w:t xml:space="preserve"> направить в региональный орган охраны объектов культурного наследия письменное заявление об обнаруженном объекте культурного наследия.</w:t>
      </w:r>
    </w:p>
    <w:p w:rsidR="00E87E86" w:rsidRPr="009E12AA" w:rsidRDefault="00E87E86" w:rsidP="009E12AA">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E87E86" w:rsidRPr="009E12AA" w:rsidRDefault="00E87E86" w:rsidP="009E12AA">
      <w:pPr>
        <w:pStyle w:val="a4"/>
        <w:widowControl w:val="0"/>
        <w:numPr>
          <w:ilvl w:val="0"/>
          <w:numId w:val="9"/>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hAnsi="Times New Roman" w:cs="Times New Roman"/>
          <w:sz w:val="24"/>
          <w:szCs w:val="24"/>
        </w:rPr>
        <w:t>Режим использования земельных участков в границах территорий объектов культурного наследия регионального значения:</w:t>
      </w:r>
    </w:p>
    <w:p w:rsidR="00E87E86"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E87E86" w:rsidRPr="009E12AA">
        <w:rPr>
          <w:rFonts w:ascii="Times New Roman" w:eastAsia="Times New Roman" w:hAnsi="Times New Roman" w:cs="Times New Roman"/>
          <w:b/>
          <w:bCs/>
          <w:color w:val="000000"/>
          <w:sz w:val="24"/>
          <w:szCs w:val="24"/>
          <w:lang w:eastAsia="ru-RU" w:bidi="ru-RU"/>
        </w:rPr>
        <w:t>ДОМ, ГДЕ В 1918 ГОДУ НАХОДИЛСЯ УЕЗДНЫЙ ВОЕННО-РЕВОЛЮЦИОННЫЙ КОМИТЕТ</w:t>
      </w:r>
      <w:r w:rsidRPr="009E12AA">
        <w:rPr>
          <w:rFonts w:ascii="Times New Roman" w:eastAsia="Times New Roman" w:hAnsi="Times New Roman" w:cs="Times New Roman"/>
          <w:b/>
          <w:bCs/>
          <w:color w:val="000000"/>
          <w:sz w:val="24"/>
          <w:szCs w:val="24"/>
          <w:lang w:eastAsia="ru-RU" w:bidi="ru-RU"/>
        </w:rPr>
        <w:t>»</w:t>
      </w:r>
      <w:r w:rsidR="00E87E86" w:rsidRPr="009E12AA">
        <w:rPr>
          <w:rFonts w:ascii="Times New Roman" w:eastAsia="Times New Roman" w:hAnsi="Times New Roman" w:cs="Times New Roman"/>
          <w:b/>
          <w:bCs/>
          <w:color w:val="000000"/>
          <w:sz w:val="24"/>
          <w:szCs w:val="24"/>
          <w:lang w:eastAsia="ru-RU" w:bidi="ru-RU"/>
        </w:rPr>
        <w:t xml:space="preserve"> (Г. КОРОЧА, УЛ. ЛЕНИНА, Д. 11) –К-1;</w:t>
      </w:r>
    </w:p>
    <w:p w:rsidR="001428E2"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lastRenderedPageBreak/>
        <w:t>«</w:t>
      </w:r>
      <w:r w:rsidR="001428E2" w:rsidRPr="009E12AA">
        <w:rPr>
          <w:rFonts w:ascii="Times New Roman" w:eastAsia="Times New Roman" w:hAnsi="Times New Roman" w:cs="Times New Roman"/>
          <w:b/>
          <w:bCs/>
          <w:color w:val="000000"/>
          <w:sz w:val="24"/>
          <w:szCs w:val="24"/>
          <w:lang w:eastAsia="ru-RU" w:bidi="ru-RU"/>
        </w:rPr>
        <w:t>ДОМ, ГДЕ В 1917 ГОДУ ПРОХОДИЛО СОВЕЩАНИЕ ПРЕДСТАВИТЕЛЕЙ ТРУДЯЩИХСЯ КОРОЧАНСКОГО УЕЗДА, НА КОТОРОМ БЫЛИ ИЗБРАНЫ РЕВКОМ И УЕЗДНЫЙ СОВЕТ</w:t>
      </w:r>
      <w:r w:rsidRPr="009E12AA">
        <w:rPr>
          <w:rFonts w:ascii="Times New Roman" w:eastAsia="Times New Roman" w:hAnsi="Times New Roman" w:cs="Times New Roman"/>
          <w:b/>
          <w:bCs/>
          <w:color w:val="000000"/>
          <w:sz w:val="24"/>
          <w:szCs w:val="24"/>
          <w:lang w:eastAsia="ru-RU" w:bidi="ru-RU"/>
        </w:rPr>
        <w:t>»</w:t>
      </w:r>
      <w:r w:rsidR="001428E2" w:rsidRPr="009E12AA">
        <w:rPr>
          <w:rFonts w:ascii="Times New Roman" w:eastAsia="Times New Roman" w:hAnsi="Times New Roman" w:cs="Times New Roman"/>
          <w:b/>
          <w:bCs/>
          <w:color w:val="000000"/>
          <w:sz w:val="24"/>
          <w:szCs w:val="24"/>
          <w:lang w:eastAsia="ru-RU" w:bidi="ru-RU"/>
        </w:rPr>
        <w:t xml:space="preserve"> (Г. КОРОЧА, УЛ. ПРОЛЕТАРСКАЯ, Д. 39) –К-2;</w:t>
      </w:r>
    </w:p>
    <w:p w:rsidR="001428E2"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1428E2" w:rsidRPr="009E12AA">
        <w:rPr>
          <w:rFonts w:ascii="Times New Roman" w:eastAsia="Times New Roman" w:hAnsi="Times New Roman" w:cs="Times New Roman"/>
          <w:b/>
          <w:bCs/>
          <w:color w:val="000000"/>
          <w:sz w:val="24"/>
          <w:szCs w:val="24"/>
          <w:lang w:eastAsia="ru-RU" w:bidi="ru-RU"/>
        </w:rPr>
        <w:t>ЗДАНИЕ, В КОТОРОМ В 1943 ГОДУ РАЗМЕЩАЛСЯ ШТАБ 69 АРМИИ ГЕНЕРАЛА В.Д.КРЮЧЕНКИНА</w:t>
      </w:r>
      <w:r w:rsidRPr="009E12AA">
        <w:rPr>
          <w:rFonts w:ascii="Times New Roman" w:eastAsia="Times New Roman" w:hAnsi="Times New Roman" w:cs="Times New Roman"/>
          <w:b/>
          <w:bCs/>
          <w:color w:val="000000"/>
          <w:sz w:val="24"/>
          <w:szCs w:val="24"/>
          <w:lang w:eastAsia="ru-RU" w:bidi="ru-RU"/>
        </w:rPr>
        <w:t>»</w:t>
      </w:r>
      <w:r w:rsidR="001428E2" w:rsidRPr="009E12AA">
        <w:rPr>
          <w:rFonts w:ascii="Times New Roman" w:eastAsia="Times New Roman" w:hAnsi="Times New Roman" w:cs="Times New Roman"/>
          <w:b/>
          <w:bCs/>
          <w:color w:val="000000"/>
          <w:sz w:val="24"/>
          <w:szCs w:val="24"/>
          <w:lang w:eastAsia="ru-RU" w:bidi="ru-RU"/>
        </w:rPr>
        <w:t xml:space="preserve"> (Г. КОРОЧА, УЛ. УРИЦКОГО, Д. 43) – К-3;</w:t>
      </w:r>
    </w:p>
    <w:p w:rsidR="001428E2"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1428E2" w:rsidRPr="009E12AA">
        <w:rPr>
          <w:rFonts w:ascii="Times New Roman" w:eastAsia="Times New Roman" w:hAnsi="Times New Roman" w:cs="Times New Roman"/>
          <w:b/>
          <w:bCs/>
          <w:color w:val="000000"/>
          <w:sz w:val="24"/>
          <w:szCs w:val="24"/>
          <w:lang w:eastAsia="ru-RU" w:bidi="ru-RU"/>
        </w:rPr>
        <w:t>ЦЕРКОВЬ РОЖДЕСТВА БОГОРОДИЦЫ</w:t>
      </w:r>
      <w:r w:rsidRPr="009E12AA">
        <w:rPr>
          <w:rFonts w:ascii="Times New Roman" w:eastAsia="Times New Roman" w:hAnsi="Times New Roman" w:cs="Times New Roman"/>
          <w:b/>
          <w:bCs/>
          <w:color w:val="000000"/>
          <w:sz w:val="24"/>
          <w:szCs w:val="24"/>
          <w:lang w:eastAsia="ru-RU" w:bidi="ru-RU"/>
        </w:rPr>
        <w:t>»</w:t>
      </w:r>
      <w:r w:rsidR="001428E2" w:rsidRPr="009E12AA">
        <w:rPr>
          <w:rFonts w:ascii="Times New Roman" w:eastAsia="Times New Roman" w:hAnsi="Times New Roman" w:cs="Times New Roman"/>
          <w:b/>
          <w:bCs/>
          <w:color w:val="000000"/>
          <w:sz w:val="24"/>
          <w:szCs w:val="24"/>
          <w:lang w:eastAsia="ru-RU" w:bidi="ru-RU"/>
        </w:rPr>
        <w:t xml:space="preserve"> (Г. КОРОЧА) </w:t>
      </w:r>
      <w:proofErr w:type="gramStart"/>
      <w:r w:rsidR="001428E2" w:rsidRPr="009E12AA">
        <w:rPr>
          <w:rFonts w:ascii="Times New Roman" w:eastAsia="Times New Roman" w:hAnsi="Times New Roman" w:cs="Times New Roman"/>
          <w:b/>
          <w:bCs/>
          <w:color w:val="000000"/>
          <w:sz w:val="24"/>
          <w:szCs w:val="24"/>
          <w:lang w:eastAsia="ru-RU" w:bidi="ru-RU"/>
        </w:rPr>
        <w:t>–К</w:t>
      </w:r>
      <w:proofErr w:type="gramEnd"/>
      <w:r w:rsidR="001428E2" w:rsidRPr="009E12AA">
        <w:rPr>
          <w:rFonts w:ascii="Times New Roman" w:eastAsia="Times New Roman" w:hAnsi="Times New Roman" w:cs="Times New Roman"/>
          <w:b/>
          <w:bCs/>
          <w:color w:val="000000"/>
          <w:sz w:val="24"/>
          <w:szCs w:val="24"/>
          <w:lang w:eastAsia="ru-RU" w:bidi="ru-RU"/>
        </w:rPr>
        <w:t>-4;</w:t>
      </w:r>
    </w:p>
    <w:p w:rsidR="00E87E86"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hAnsi="Times New Roman" w:cs="Times New Roman"/>
          <w:b/>
          <w:sz w:val="24"/>
          <w:szCs w:val="24"/>
        </w:rPr>
        <w:t>«</w:t>
      </w:r>
      <w:r w:rsidR="00E87E86" w:rsidRPr="009E12AA">
        <w:rPr>
          <w:rFonts w:ascii="Times New Roman" w:hAnsi="Times New Roman" w:cs="Times New Roman"/>
          <w:b/>
          <w:sz w:val="24"/>
          <w:szCs w:val="24"/>
        </w:rPr>
        <w:t>ЗДАНИЕ ШКОЛЫ САДОВЫХ РАБОЧИХ, ГДЕ 1896 - 1898 ГОДЫ РАБОТАЛ ЕЕ ОСНОВАТЕЛЬ УЧЕНЫЙ-САДОВОД Н.И.КИЧУНОВ</w:t>
      </w:r>
      <w:r w:rsidRPr="009E12AA">
        <w:rPr>
          <w:rFonts w:ascii="Times New Roman" w:hAnsi="Times New Roman" w:cs="Times New Roman"/>
          <w:b/>
          <w:sz w:val="24"/>
          <w:szCs w:val="24"/>
        </w:rPr>
        <w:t>»</w:t>
      </w:r>
      <w:r w:rsidR="00E87E86" w:rsidRPr="009E12AA">
        <w:rPr>
          <w:rFonts w:ascii="Times New Roman" w:hAnsi="Times New Roman" w:cs="Times New Roman"/>
          <w:b/>
          <w:sz w:val="24"/>
          <w:szCs w:val="24"/>
        </w:rPr>
        <w:t xml:space="preserve"> (Г. КОРОЧА, УЛ. ИНТЕРНАЦИОНАЛЬНАЯ, Д. 25) </w:t>
      </w:r>
      <w:r w:rsidR="00E87E86" w:rsidRPr="009E12AA">
        <w:rPr>
          <w:rFonts w:ascii="Times New Roman" w:eastAsia="Times New Roman" w:hAnsi="Times New Roman" w:cs="Times New Roman"/>
          <w:b/>
          <w:bCs/>
          <w:color w:val="000000"/>
          <w:sz w:val="24"/>
          <w:szCs w:val="24"/>
          <w:lang w:eastAsia="ru-RU" w:bidi="ru-RU"/>
        </w:rPr>
        <w:t>-</w:t>
      </w:r>
      <w:r w:rsidR="00E87E86" w:rsidRPr="009E12AA">
        <w:rPr>
          <w:rFonts w:ascii="Times New Roman" w:hAnsi="Times New Roman" w:cs="Times New Roman"/>
          <w:b/>
          <w:sz w:val="24"/>
          <w:szCs w:val="24"/>
        </w:rPr>
        <w:t xml:space="preserve"> К-</w:t>
      </w:r>
      <w:r w:rsidR="00361FFF" w:rsidRPr="009E12AA">
        <w:rPr>
          <w:rFonts w:ascii="Times New Roman" w:hAnsi="Times New Roman" w:cs="Times New Roman"/>
          <w:b/>
          <w:sz w:val="24"/>
          <w:szCs w:val="24"/>
        </w:rPr>
        <w:t>8</w:t>
      </w:r>
      <w:r w:rsidR="00E87E86" w:rsidRPr="009E12AA">
        <w:rPr>
          <w:rFonts w:ascii="Times New Roman" w:eastAsia="Times New Roman" w:hAnsi="Times New Roman" w:cs="Times New Roman"/>
          <w:b/>
          <w:bCs/>
          <w:color w:val="000000"/>
          <w:sz w:val="24"/>
          <w:szCs w:val="24"/>
          <w:lang w:eastAsia="ru-RU" w:bidi="ru-RU"/>
        </w:rPr>
        <w:t>;</w:t>
      </w:r>
    </w:p>
    <w:p w:rsidR="00E87E86"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E87E86" w:rsidRPr="009E12AA">
        <w:rPr>
          <w:rFonts w:ascii="Times New Roman" w:eastAsia="Times New Roman" w:hAnsi="Times New Roman" w:cs="Times New Roman"/>
          <w:b/>
          <w:bCs/>
          <w:color w:val="000000"/>
          <w:sz w:val="24"/>
          <w:szCs w:val="24"/>
          <w:lang w:eastAsia="ru-RU" w:bidi="ru-RU"/>
        </w:rPr>
        <w:t>ЗДАНИЕ, БЫВШЕЙ МУЖСКОЙ ГИМНАЗИИ, ГДЕ В 1890 - 1898 ГОДАХ УЧИЛИСЬ ХИРУРГ С.Р. МИРОТВОРЦЕВ И ПИСАТЕЛЬ-ПУШКИНОВЕД А.И.ГЕССЕН</w:t>
      </w:r>
      <w:r w:rsidRPr="009E12AA">
        <w:rPr>
          <w:rFonts w:ascii="Times New Roman" w:eastAsia="Times New Roman" w:hAnsi="Times New Roman" w:cs="Times New Roman"/>
          <w:b/>
          <w:bCs/>
          <w:color w:val="000000"/>
          <w:sz w:val="24"/>
          <w:szCs w:val="24"/>
          <w:lang w:eastAsia="ru-RU" w:bidi="ru-RU"/>
        </w:rPr>
        <w:t>»</w:t>
      </w:r>
      <w:r w:rsidR="00E87E86" w:rsidRPr="009E12AA">
        <w:rPr>
          <w:rFonts w:ascii="Times New Roman" w:eastAsia="Times New Roman" w:hAnsi="Times New Roman" w:cs="Times New Roman"/>
          <w:b/>
          <w:bCs/>
          <w:color w:val="000000"/>
          <w:sz w:val="24"/>
          <w:szCs w:val="24"/>
          <w:lang w:eastAsia="ru-RU" w:bidi="ru-RU"/>
        </w:rPr>
        <w:t xml:space="preserve"> (Г. КОРОЧА УЛ. КАРЛА МАРКСА, Д. 44) – К – </w:t>
      </w:r>
      <w:r w:rsidR="00361FFF" w:rsidRPr="009E12AA">
        <w:rPr>
          <w:rFonts w:ascii="Times New Roman" w:eastAsia="Times New Roman" w:hAnsi="Times New Roman" w:cs="Times New Roman"/>
          <w:b/>
          <w:bCs/>
          <w:color w:val="000000"/>
          <w:sz w:val="24"/>
          <w:szCs w:val="24"/>
          <w:lang w:eastAsia="ru-RU" w:bidi="ru-RU"/>
        </w:rPr>
        <w:t>9</w:t>
      </w:r>
      <w:r w:rsidR="00E87E86" w:rsidRPr="009E12AA">
        <w:rPr>
          <w:rFonts w:ascii="Times New Roman" w:eastAsia="Times New Roman" w:hAnsi="Times New Roman" w:cs="Times New Roman"/>
          <w:b/>
          <w:bCs/>
          <w:color w:val="000000"/>
          <w:sz w:val="24"/>
          <w:szCs w:val="24"/>
          <w:lang w:eastAsia="ru-RU" w:bidi="ru-RU"/>
        </w:rPr>
        <w:t>;</w:t>
      </w:r>
    </w:p>
    <w:p w:rsidR="00E87E86"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E87E86" w:rsidRPr="009E12AA">
        <w:rPr>
          <w:rFonts w:ascii="Times New Roman" w:eastAsia="Times New Roman" w:hAnsi="Times New Roman" w:cs="Times New Roman"/>
          <w:b/>
          <w:bCs/>
          <w:color w:val="000000"/>
          <w:sz w:val="24"/>
          <w:szCs w:val="24"/>
          <w:lang w:eastAsia="ru-RU" w:bidi="ru-RU"/>
        </w:rPr>
        <w:t>ДОМ, ГДЕ В 1918 ГОДУ ФОРМИРОВАЛСЯ 6-Й ПОВСТАНЧЕСКИЙ КОРОЧАНСКИЙ  ПОЛК</w:t>
      </w:r>
      <w:r w:rsidRPr="009E12AA">
        <w:rPr>
          <w:rFonts w:ascii="Times New Roman" w:eastAsia="Times New Roman" w:hAnsi="Times New Roman" w:cs="Times New Roman"/>
          <w:b/>
          <w:bCs/>
          <w:color w:val="000000"/>
          <w:sz w:val="24"/>
          <w:szCs w:val="24"/>
          <w:lang w:eastAsia="ru-RU" w:bidi="ru-RU"/>
        </w:rPr>
        <w:t>»</w:t>
      </w:r>
      <w:r w:rsidR="00E87E86" w:rsidRPr="009E12AA">
        <w:rPr>
          <w:rFonts w:ascii="Times New Roman" w:eastAsia="Times New Roman" w:hAnsi="Times New Roman" w:cs="Times New Roman"/>
          <w:b/>
          <w:bCs/>
          <w:color w:val="000000"/>
          <w:sz w:val="24"/>
          <w:szCs w:val="24"/>
          <w:lang w:eastAsia="ru-RU" w:bidi="ru-RU"/>
        </w:rPr>
        <w:t xml:space="preserve"> (Г. КОРОЧА, УЛ. ДОРОШЕНКО, Д. 20)- К -1</w:t>
      </w:r>
      <w:r w:rsidR="00361FFF" w:rsidRPr="009E12AA">
        <w:rPr>
          <w:rFonts w:ascii="Times New Roman" w:eastAsia="Times New Roman" w:hAnsi="Times New Roman" w:cs="Times New Roman"/>
          <w:b/>
          <w:bCs/>
          <w:color w:val="000000"/>
          <w:sz w:val="24"/>
          <w:szCs w:val="24"/>
          <w:lang w:eastAsia="ru-RU" w:bidi="ru-RU"/>
        </w:rPr>
        <w:t>2</w:t>
      </w:r>
      <w:r w:rsidR="00E87E86" w:rsidRPr="009E12AA">
        <w:rPr>
          <w:rFonts w:ascii="Times New Roman" w:eastAsia="Times New Roman" w:hAnsi="Times New Roman" w:cs="Times New Roman"/>
          <w:b/>
          <w:bCs/>
          <w:color w:val="000000"/>
          <w:sz w:val="24"/>
          <w:szCs w:val="24"/>
          <w:lang w:eastAsia="ru-RU" w:bidi="ru-RU"/>
        </w:rPr>
        <w:t>;</w:t>
      </w:r>
    </w:p>
    <w:p w:rsidR="00E87E86"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E87E86" w:rsidRPr="009E12AA">
        <w:rPr>
          <w:rFonts w:ascii="Times New Roman" w:eastAsia="Times New Roman" w:hAnsi="Times New Roman" w:cs="Times New Roman"/>
          <w:b/>
          <w:bCs/>
          <w:color w:val="000000"/>
          <w:sz w:val="24"/>
          <w:szCs w:val="24"/>
          <w:lang w:eastAsia="ru-RU" w:bidi="ru-RU"/>
        </w:rPr>
        <w:t>ДОМ, ГДЕ В 1920 ГОДУ НАХОДИЛСЯ УЕЗДНЫЙ КОМИТЕТ РКСМ</w:t>
      </w:r>
      <w:r w:rsidRPr="009E12AA">
        <w:rPr>
          <w:rFonts w:ascii="Times New Roman" w:eastAsia="Times New Roman" w:hAnsi="Times New Roman" w:cs="Times New Roman"/>
          <w:b/>
          <w:bCs/>
          <w:color w:val="000000"/>
          <w:sz w:val="24"/>
          <w:szCs w:val="24"/>
          <w:lang w:eastAsia="ru-RU" w:bidi="ru-RU"/>
        </w:rPr>
        <w:t>»</w:t>
      </w:r>
      <w:r w:rsidR="00E87E86" w:rsidRPr="009E12AA">
        <w:rPr>
          <w:rFonts w:ascii="Times New Roman" w:eastAsia="Times New Roman" w:hAnsi="Times New Roman" w:cs="Times New Roman"/>
          <w:b/>
          <w:bCs/>
          <w:color w:val="000000"/>
          <w:sz w:val="24"/>
          <w:szCs w:val="24"/>
          <w:lang w:eastAsia="ru-RU" w:bidi="ru-RU"/>
        </w:rPr>
        <w:t xml:space="preserve"> (Г. КОРОЧА, УЛ. СОВЕТСКАЯ, Д. 24) – К-1</w:t>
      </w:r>
      <w:r w:rsidR="00361FFF" w:rsidRPr="009E12AA">
        <w:rPr>
          <w:rFonts w:ascii="Times New Roman" w:eastAsia="Times New Roman" w:hAnsi="Times New Roman" w:cs="Times New Roman"/>
          <w:b/>
          <w:bCs/>
          <w:color w:val="000000"/>
          <w:sz w:val="24"/>
          <w:szCs w:val="24"/>
          <w:lang w:eastAsia="ru-RU" w:bidi="ru-RU"/>
        </w:rPr>
        <w:t>3</w:t>
      </w:r>
      <w:r w:rsidR="00E87E86" w:rsidRPr="009E12AA">
        <w:rPr>
          <w:rFonts w:ascii="Times New Roman" w:eastAsia="Times New Roman" w:hAnsi="Times New Roman" w:cs="Times New Roman"/>
          <w:b/>
          <w:bCs/>
          <w:color w:val="000000"/>
          <w:sz w:val="24"/>
          <w:szCs w:val="24"/>
          <w:lang w:eastAsia="ru-RU" w:bidi="ru-RU"/>
        </w:rPr>
        <w:t>;</w:t>
      </w:r>
    </w:p>
    <w:p w:rsidR="00E87E86"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1428E2" w:rsidRPr="009E12AA">
        <w:rPr>
          <w:rFonts w:ascii="Times New Roman" w:eastAsia="Times New Roman" w:hAnsi="Times New Roman" w:cs="Times New Roman"/>
          <w:b/>
          <w:bCs/>
          <w:color w:val="000000"/>
          <w:sz w:val="24"/>
          <w:szCs w:val="24"/>
          <w:lang w:eastAsia="ru-RU" w:bidi="ru-RU"/>
        </w:rPr>
        <w:t>ДОМ ГОЛЬЦЕВА М.В.</w:t>
      </w:r>
      <w:r w:rsidRPr="009E12AA">
        <w:rPr>
          <w:rFonts w:ascii="Times New Roman" w:eastAsia="Times New Roman" w:hAnsi="Times New Roman" w:cs="Times New Roman"/>
          <w:b/>
          <w:bCs/>
          <w:color w:val="000000"/>
          <w:sz w:val="24"/>
          <w:szCs w:val="24"/>
          <w:lang w:eastAsia="ru-RU" w:bidi="ru-RU"/>
        </w:rPr>
        <w:t>»</w:t>
      </w:r>
      <w:r w:rsidR="001428E2" w:rsidRPr="009E12AA">
        <w:rPr>
          <w:rFonts w:ascii="Times New Roman" w:eastAsia="Times New Roman" w:hAnsi="Times New Roman" w:cs="Times New Roman"/>
          <w:b/>
          <w:bCs/>
          <w:color w:val="000000"/>
          <w:sz w:val="24"/>
          <w:szCs w:val="24"/>
          <w:lang w:eastAsia="ru-RU" w:bidi="ru-RU"/>
        </w:rPr>
        <w:t xml:space="preserve"> (Г. КОРОЧА, УЛ. ДОРОШЕНКО, Д. 28) – К-1</w:t>
      </w:r>
      <w:r w:rsidR="00361FFF" w:rsidRPr="009E12AA">
        <w:rPr>
          <w:rFonts w:ascii="Times New Roman" w:eastAsia="Times New Roman" w:hAnsi="Times New Roman" w:cs="Times New Roman"/>
          <w:b/>
          <w:bCs/>
          <w:color w:val="000000"/>
          <w:sz w:val="24"/>
          <w:szCs w:val="24"/>
          <w:lang w:eastAsia="ru-RU" w:bidi="ru-RU"/>
        </w:rPr>
        <w:t>4</w:t>
      </w:r>
      <w:r w:rsidR="001428E2" w:rsidRPr="009E12AA">
        <w:rPr>
          <w:rFonts w:ascii="Times New Roman" w:eastAsia="Times New Roman" w:hAnsi="Times New Roman" w:cs="Times New Roman"/>
          <w:b/>
          <w:bCs/>
          <w:color w:val="000000"/>
          <w:sz w:val="24"/>
          <w:szCs w:val="24"/>
          <w:lang w:eastAsia="ru-RU" w:bidi="ru-RU"/>
        </w:rPr>
        <w:t>;</w:t>
      </w:r>
    </w:p>
    <w:p w:rsidR="00EE2E97"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EE2E97" w:rsidRPr="009E12AA">
        <w:rPr>
          <w:rFonts w:ascii="Times New Roman" w:eastAsia="Times New Roman" w:hAnsi="Times New Roman" w:cs="Times New Roman"/>
          <w:b/>
          <w:bCs/>
          <w:color w:val="000000"/>
          <w:sz w:val="24"/>
          <w:szCs w:val="24"/>
          <w:lang w:eastAsia="ru-RU" w:bidi="ru-RU"/>
        </w:rPr>
        <w:t>ЗЕМСКАЯ БОЛЬНИЦА</w:t>
      </w:r>
      <w:r w:rsidRPr="009E12AA">
        <w:rPr>
          <w:rFonts w:ascii="Times New Roman" w:eastAsia="Times New Roman" w:hAnsi="Times New Roman" w:cs="Times New Roman"/>
          <w:b/>
          <w:bCs/>
          <w:color w:val="000000"/>
          <w:sz w:val="24"/>
          <w:szCs w:val="24"/>
          <w:lang w:eastAsia="ru-RU" w:bidi="ru-RU"/>
        </w:rPr>
        <w:t>»</w:t>
      </w:r>
      <w:r w:rsidR="00EE2E97" w:rsidRPr="009E12AA">
        <w:rPr>
          <w:rFonts w:ascii="Times New Roman" w:eastAsia="Times New Roman" w:hAnsi="Times New Roman" w:cs="Times New Roman"/>
          <w:b/>
          <w:bCs/>
          <w:color w:val="000000"/>
          <w:sz w:val="24"/>
          <w:szCs w:val="24"/>
          <w:lang w:eastAsia="ru-RU" w:bidi="ru-RU"/>
        </w:rPr>
        <w:t xml:space="preserve"> (Г. КОРОЧА, УЛ. ИНТЕРНАЦИОНАЛЬНАЯ, Д. 70) – К-15;</w:t>
      </w:r>
    </w:p>
    <w:p w:rsidR="001428E2" w:rsidRPr="009E12AA" w:rsidRDefault="000041D5" w:rsidP="00B30A1B">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361FFF" w:rsidRPr="009E12AA">
        <w:rPr>
          <w:rFonts w:ascii="Times New Roman" w:eastAsia="Times New Roman" w:hAnsi="Times New Roman" w:cs="Times New Roman"/>
          <w:b/>
          <w:bCs/>
          <w:color w:val="000000"/>
          <w:sz w:val="24"/>
          <w:szCs w:val="24"/>
          <w:lang w:eastAsia="ru-RU" w:bidi="ru-RU"/>
        </w:rPr>
        <w:t>ЖЕНСКАЯ ПРОГИМНАЗИЯ</w:t>
      </w:r>
      <w:r w:rsidRPr="009E12AA">
        <w:rPr>
          <w:rFonts w:ascii="Times New Roman" w:eastAsia="Times New Roman" w:hAnsi="Times New Roman" w:cs="Times New Roman"/>
          <w:b/>
          <w:bCs/>
          <w:color w:val="000000"/>
          <w:sz w:val="24"/>
          <w:szCs w:val="24"/>
          <w:lang w:eastAsia="ru-RU" w:bidi="ru-RU"/>
        </w:rPr>
        <w:t>»</w:t>
      </w:r>
      <w:r w:rsidR="00361FFF" w:rsidRPr="009E12AA">
        <w:rPr>
          <w:rFonts w:ascii="Times New Roman" w:eastAsia="Times New Roman" w:hAnsi="Times New Roman" w:cs="Times New Roman"/>
          <w:b/>
          <w:bCs/>
          <w:color w:val="000000"/>
          <w:sz w:val="24"/>
          <w:szCs w:val="24"/>
          <w:lang w:eastAsia="ru-RU" w:bidi="ru-RU"/>
        </w:rPr>
        <w:t xml:space="preserve"> (Г. КОРОЧА, УЛ. ЛЕНИНА, Д. 23) – К – 16;</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Разрешается:</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-проведение работ, направленных на сохранение объекта культурного наследия (ремонт, реставрация, консервация, приспособление памятника для современного использования), без изменений его особенностей, составляющих предмет охраны, на основании проектов, выполненных, согласованных и утвержденных в установленном порядке;</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-модернизация инженерных сетей, не создающая угрозу объекту культурного наследия;</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-размещение на территории объекта культурного наследия стендов и иных средств наглядной агитации допускается в исключительных случаях, по согласованию с государственным органом охраны объектов культурного наследия;</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 xml:space="preserve">-благоустройство, в том числе устройство </w:t>
      </w:r>
      <w:proofErr w:type="spellStart"/>
      <w:r w:rsidRPr="009E12AA">
        <w:rPr>
          <w:color w:val="000000"/>
          <w:sz w:val="24"/>
          <w:szCs w:val="24"/>
          <w:lang w:eastAsia="ru-RU" w:bidi="ru-RU"/>
        </w:rPr>
        <w:t>отмосток</w:t>
      </w:r>
      <w:proofErr w:type="spellEnd"/>
      <w:r w:rsidRPr="009E12AA">
        <w:rPr>
          <w:color w:val="000000"/>
          <w:sz w:val="24"/>
          <w:szCs w:val="24"/>
          <w:lang w:eastAsia="ru-RU" w:bidi="ru-RU"/>
        </w:rPr>
        <w:t xml:space="preserve"> и иных сооружений инженерной защиты объекта культурного наследия, плиточного и иного покрытия, наружного освещения объекта культурного наследия с учетом влияния светового потока на восприятие объекта культурного наследия;</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-проведение земляных работ (при прокладке и реконструкции инженерных сетей, обеспечивающих эксплуатацию объекта культурного наследия).</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 xml:space="preserve">Проведение земляных работ и благоустройство территории осуществляется на основании </w:t>
      </w:r>
      <w:proofErr w:type="gramStart"/>
      <w:r w:rsidRPr="009E12AA">
        <w:rPr>
          <w:color w:val="000000"/>
          <w:sz w:val="24"/>
          <w:szCs w:val="24"/>
          <w:lang w:eastAsia="ru-RU" w:bidi="ru-RU"/>
        </w:rPr>
        <w:t>разрешения государственного органа охраны объектов культурного наследия</w:t>
      </w:r>
      <w:proofErr w:type="gramEnd"/>
      <w:r w:rsidRPr="009E12AA">
        <w:rPr>
          <w:color w:val="000000"/>
          <w:sz w:val="24"/>
          <w:szCs w:val="24"/>
          <w:lang w:eastAsia="ru-RU" w:bidi="ru-RU"/>
        </w:rPr>
        <w:t xml:space="preserve"> при условии обеспечения сохранности объекта культурного наследия при проведении указанных работ.</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Запрещается:</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-снос объекта культурного наследия;</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-возведение пристроек к объекту культурного наследия и изменение традиционных характеристик здания, влекущее за собой причинение вреда в виде реального ущерба и (или) умаление его историко-культурной ценности;</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-парковка автотранспорта (за исключением автомашин специального назначения);</w:t>
      </w:r>
    </w:p>
    <w:p w:rsidR="00E87E86" w:rsidRPr="009E12AA" w:rsidRDefault="00E87E86" w:rsidP="009E12AA">
      <w:pPr>
        <w:pStyle w:val="70"/>
        <w:shd w:val="clear" w:color="auto" w:fill="auto"/>
        <w:tabs>
          <w:tab w:val="left" w:pos="993"/>
        </w:tabs>
        <w:spacing w:before="0" w:line="240" w:lineRule="auto"/>
        <w:ind w:firstLine="709"/>
        <w:rPr>
          <w:sz w:val="24"/>
          <w:szCs w:val="24"/>
        </w:rPr>
      </w:pPr>
      <w:r w:rsidRPr="009E12AA">
        <w:rPr>
          <w:color w:val="000000"/>
          <w:sz w:val="24"/>
          <w:szCs w:val="24"/>
          <w:lang w:eastAsia="ru-RU" w:bidi="ru-RU"/>
        </w:rPr>
        <w:t>-иные изменения, не согласованные с государственным органом охраны объектов культурного наследия.</w:t>
      </w:r>
    </w:p>
    <w:p w:rsidR="00E87E86" w:rsidRPr="009E12AA" w:rsidRDefault="00E87E86" w:rsidP="009E12AA">
      <w:pPr>
        <w:pStyle w:val="a4"/>
        <w:widowControl w:val="0"/>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bidi="ru-RU"/>
        </w:rPr>
      </w:pPr>
      <w:r w:rsidRPr="009E12AA">
        <w:rPr>
          <w:rFonts w:ascii="Times New Roman" w:eastAsia="Times New Roman" w:hAnsi="Times New Roman" w:cs="Times New Roman"/>
          <w:bCs/>
          <w:color w:val="000000"/>
          <w:sz w:val="24"/>
          <w:szCs w:val="24"/>
          <w:lang w:eastAsia="ru-RU" w:bidi="ru-RU"/>
        </w:rPr>
        <w:t>3. Режим использования земельных участков в границах территории объектов культурного наследия регионального значения:</w:t>
      </w:r>
    </w:p>
    <w:p w:rsidR="00E87E86" w:rsidRPr="009E12AA" w:rsidRDefault="000041D5" w:rsidP="00B30A1B">
      <w:pPr>
        <w:pStyle w:val="a4"/>
        <w:widowControl w:val="0"/>
        <w:numPr>
          <w:ilvl w:val="0"/>
          <w:numId w:val="23"/>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AA72C8" w:rsidRPr="009E12AA">
        <w:rPr>
          <w:rFonts w:ascii="Times New Roman" w:eastAsia="Times New Roman" w:hAnsi="Times New Roman" w:cs="Times New Roman"/>
          <w:b/>
          <w:bCs/>
          <w:color w:val="000000"/>
          <w:sz w:val="24"/>
          <w:szCs w:val="24"/>
          <w:lang w:eastAsia="ru-RU" w:bidi="ru-RU"/>
        </w:rPr>
        <w:t>МОГИЛА СЕРЫХ АНДРЕЯТИМОФЕЕВИЧА, ГЕРОЯ СОЦИАЛИСТИЧЕСКОГО ТРУДА</w:t>
      </w:r>
      <w:r w:rsidRPr="009E12AA">
        <w:rPr>
          <w:rFonts w:ascii="Times New Roman" w:eastAsia="Times New Roman" w:hAnsi="Times New Roman" w:cs="Times New Roman"/>
          <w:b/>
          <w:bCs/>
          <w:color w:val="000000"/>
          <w:sz w:val="24"/>
          <w:szCs w:val="24"/>
          <w:lang w:eastAsia="ru-RU" w:bidi="ru-RU"/>
        </w:rPr>
        <w:t>»</w:t>
      </w:r>
      <w:r w:rsidR="00AA72C8" w:rsidRPr="009E12AA">
        <w:rPr>
          <w:rFonts w:ascii="Times New Roman" w:eastAsia="Times New Roman" w:hAnsi="Times New Roman" w:cs="Times New Roman"/>
          <w:b/>
          <w:bCs/>
          <w:color w:val="000000"/>
          <w:sz w:val="24"/>
          <w:szCs w:val="24"/>
          <w:lang w:eastAsia="ru-RU" w:bidi="ru-RU"/>
        </w:rPr>
        <w:t>(Г. КОРОЧА, ГРАЖДАНСКОЕ КЛАДБИЩЕ)</w:t>
      </w:r>
      <w:r w:rsidR="00E87E86" w:rsidRPr="009E12AA">
        <w:rPr>
          <w:rFonts w:ascii="Times New Roman" w:eastAsia="Times New Roman" w:hAnsi="Times New Roman" w:cs="Times New Roman"/>
          <w:b/>
          <w:bCs/>
          <w:color w:val="000000"/>
          <w:sz w:val="24"/>
          <w:szCs w:val="24"/>
          <w:lang w:eastAsia="ru-RU" w:bidi="ru-RU"/>
        </w:rPr>
        <w:t xml:space="preserve"> – К-</w:t>
      </w:r>
      <w:r w:rsidR="00AA72C8" w:rsidRPr="009E12AA">
        <w:rPr>
          <w:rFonts w:ascii="Times New Roman" w:eastAsia="Times New Roman" w:hAnsi="Times New Roman" w:cs="Times New Roman"/>
          <w:b/>
          <w:bCs/>
          <w:color w:val="000000"/>
          <w:sz w:val="24"/>
          <w:szCs w:val="24"/>
          <w:lang w:eastAsia="ru-RU" w:bidi="ru-RU"/>
        </w:rPr>
        <w:t>5</w:t>
      </w:r>
      <w:r w:rsidR="00E87E86" w:rsidRPr="009E12AA">
        <w:rPr>
          <w:rFonts w:ascii="Times New Roman" w:eastAsia="Times New Roman" w:hAnsi="Times New Roman" w:cs="Times New Roman"/>
          <w:b/>
          <w:bCs/>
          <w:color w:val="000000"/>
          <w:sz w:val="24"/>
          <w:szCs w:val="24"/>
          <w:lang w:eastAsia="ru-RU" w:bidi="ru-RU"/>
        </w:rPr>
        <w:t>;</w:t>
      </w:r>
    </w:p>
    <w:p w:rsidR="00E87E86" w:rsidRPr="009E12AA" w:rsidRDefault="000041D5" w:rsidP="00B30A1B">
      <w:pPr>
        <w:pStyle w:val="a4"/>
        <w:widowControl w:val="0"/>
        <w:numPr>
          <w:ilvl w:val="0"/>
          <w:numId w:val="23"/>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AA72C8" w:rsidRPr="009E12AA">
        <w:rPr>
          <w:rFonts w:ascii="Times New Roman" w:eastAsia="Times New Roman" w:hAnsi="Times New Roman" w:cs="Times New Roman"/>
          <w:b/>
          <w:bCs/>
          <w:color w:val="000000"/>
          <w:sz w:val="24"/>
          <w:szCs w:val="24"/>
          <w:lang w:eastAsia="ru-RU" w:bidi="ru-RU"/>
        </w:rPr>
        <w:t xml:space="preserve">БРАТСКАЯ МОГИЛА СОВЕТСКИХ ВОИНОВ,ПОГИБШИХ В БОЯХ С </w:t>
      </w:r>
      <w:r w:rsidR="00AA72C8" w:rsidRPr="009E12AA">
        <w:rPr>
          <w:rFonts w:ascii="Times New Roman" w:eastAsia="Times New Roman" w:hAnsi="Times New Roman" w:cs="Times New Roman"/>
          <w:b/>
          <w:bCs/>
          <w:color w:val="000000"/>
          <w:sz w:val="24"/>
          <w:szCs w:val="24"/>
          <w:lang w:eastAsia="ru-RU" w:bidi="ru-RU"/>
        </w:rPr>
        <w:lastRenderedPageBreak/>
        <w:t>ФАШИСТСКИМИ ЗАХВАТЧИКАМИ В 1943 ГОДУ</w:t>
      </w:r>
      <w:proofErr w:type="gramStart"/>
      <w:r w:rsidR="00AA72C8" w:rsidRPr="009E12AA">
        <w:rPr>
          <w:rFonts w:ascii="Times New Roman" w:eastAsia="Times New Roman" w:hAnsi="Times New Roman" w:cs="Times New Roman"/>
          <w:b/>
          <w:bCs/>
          <w:color w:val="000000"/>
          <w:sz w:val="24"/>
          <w:szCs w:val="24"/>
          <w:lang w:eastAsia="ru-RU" w:bidi="ru-RU"/>
        </w:rPr>
        <w:t>.З</w:t>
      </w:r>
      <w:proofErr w:type="gramEnd"/>
      <w:r w:rsidR="00AA72C8" w:rsidRPr="009E12AA">
        <w:rPr>
          <w:rFonts w:ascii="Times New Roman" w:eastAsia="Times New Roman" w:hAnsi="Times New Roman" w:cs="Times New Roman"/>
          <w:b/>
          <w:bCs/>
          <w:color w:val="000000"/>
          <w:sz w:val="24"/>
          <w:szCs w:val="24"/>
          <w:lang w:eastAsia="ru-RU" w:bidi="ru-RU"/>
        </w:rPr>
        <w:t>АХОРОНЕНО 19 ЧЕЛОВЕК, УСТАНОВЛЕНЫ ИМЕНА 15 ЧЕЛОВЕК.ОБЕЛИСК</w:t>
      </w:r>
      <w:r w:rsidRPr="009E12AA">
        <w:rPr>
          <w:rFonts w:ascii="Times New Roman" w:eastAsia="Times New Roman" w:hAnsi="Times New Roman" w:cs="Times New Roman"/>
          <w:b/>
          <w:bCs/>
          <w:color w:val="000000"/>
          <w:sz w:val="24"/>
          <w:szCs w:val="24"/>
          <w:lang w:eastAsia="ru-RU" w:bidi="ru-RU"/>
        </w:rPr>
        <w:t>»</w:t>
      </w:r>
      <w:r w:rsidR="00AA72C8" w:rsidRPr="009E12AA">
        <w:rPr>
          <w:rFonts w:ascii="Times New Roman" w:eastAsia="Times New Roman" w:hAnsi="Times New Roman" w:cs="Times New Roman"/>
          <w:b/>
          <w:bCs/>
          <w:color w:val="000000"/>
          <w:sz w:val="24"/>
          <w:szCs w:val="24"/>
          <w:lang w:eastAsia="ru-RU" w:bidi="ru-RU"/>
        </w:rPr>
        <w:t xml:space="preserve"> (Г. КОРОЧА, В ГОРОДСКОМ СКВЕРЕ)</w:t>
      </w:r>
      <w:r w:rsidR="00E87E86" w:rsidRPr="009E12AA">
        <w:rPr>
          <w:rFonts w:ascii="Times New Roman" w:eastAsia="Times New Roman" w:hAnsi="Times New Roman" w:cs="Times New Roman"/>
          <w:b/>
          <w:bCs/>
          <w:color w:val="000000"/>
          <w:sz w:val="24"/>
          <w:szCs w:val="24"/>
          <w:lang w:eastAsia="ru-RU" w:bidi="ru-RU"/>
        </w:rPr>
        <w:t xml:space="preserve"> – К-</w:t>
      </w:r>
      <w:r w:rsidR="00AA72C8" w:rsidRPr="009E12AA">
        <w:rPr>
          <w:rFonts w:ascii="Times New Roman" w:eastAsia="Times New Roman" w:hAnsi="Times New Roman" w:cs="Times New Roman"/>
          <w:b/>
          <w:bCs/>
          <w:color w:val="000000"/>
          <w:sz w:val="24"/>
          <w:szCs w:val="24"/>
          <w:lang w:eastAsia="ru-RU" w:bidi="ru-RU"/>
        </w:rPr>
        <w:t>6</w:t>
      </w:r>
      <w:r w:rsidR="00E87E86" w:rsidRPr="009E12AA">
        <w:rPr>
          <w:rFonts w:ascii="Times New Roman" w:eastAsia="Times New Roman" w:hAnsi="Times New Roman" w:cs="Times New Roman"/>
          <w:b/>
          <w:bCs/>
          <w:color w:val="000000"/>
          <w:sz w:val="24"/>
          <w:szCs w:val="24"/>
          <w:lang w:eastAsia="ru-RU" w:bidi="ru-RU"/>
        </w:rPr>
        <w:t>;</w:t>
      </w:r>
    </w:p>
    <w:p w:rsidR="00F41540" w:rsidRPr="009E12AA" w:rsidRDefault="000041D5" w:rsidP="00B30A1B">
      <w:pPr>
        <w:pStyle w:val="a4"/>
        <w:widowControl w:val="0"/>
        <w:numPr>
          <w:ilvl w:val="0"/>
          <w:numId w:val="23"/>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F41540" w:rsidRPr="009E12AA">
        <w:rPr>
          <w:rFonts w:ascii="Times New Roman" w:eastAsia="Times New Roman" w:hAnsi="Times New Roman" w:cs="Times New Roman"/>
          <w:b/>
          <w:bCs/>
          <w:color w:val="000000"/>
          <w:sz w:val="24"/>
          <w:szCs w:val="24"/>
          <w:lang w:eastAsia="ru-RU" w:bidi="ru-RU"/>
        </w:rPr>
        <w:t>БРАТСКАЯ МОГИЛА СОВЕТСКИХ ВОИНОВ, ПОГИБШИХ В БОЯХ С ФАШИСТСКИМИ ЗАХВАТЧИКАМИ В 1943 ГОДУ. ЗАХОРОНЕНО 81 ЧЕЛОВЕК, УСТАНОВЛЕНЫ ИМЕНА 39 ЧЕЛОВЕК. ОБЕЛИСК</w:t>
      </w:r>
      <w:r w:rsidRPr="009E12AA">
        <w:rPr>
          <w:rFonts w:ascii="Times New Roman" w:eastAsia="Times New Roman" w:hAnsi="Times New Roman" w:cs="Times New Roman"/>
          <w:b/>
          <w:bCs/>
          <w:color w:val="000000"/>
          <w:sz w:val="24"/>
          <w:szCs w:val="24"/>
          <w:lang w:eastAsia="ru-RU" w:bidi="ru-RU"/>
        </w:rPr>
        <w:t>»</w:t>
      </w:r>
      <w:r w:rsidR="00F41540" w:rsidRPr="009E12AA">
        <w:rPr>
          <w:rFonts w:ascii="Times New Roman" w:eastAsia="Times New Roman" w:hAnsi="Times New Roman" w:cs="Times New Roman"/>
          <w:b/>
          <w:bCs/>
          <w:color w:val="000000"/>
          <w:sz w:val="24"/>
          <w:szCs w:val="24"/>
          <w:lang w:eastAsia="ru-RU" w:bidi="ru-RU"/>
        </w:rPr>
        <w:t xml:space="preserve"> (Г. КОРОЧА, НА ГРАЖДАНСКОМ КЛАДБИЩЕ) – К-7;</w:t>
      </w:r>
    </w:p>
    <w:p w:rsidR="00F41540" w:rsidRPr="009E12AA" w:rsidRDefault="000041D5" w:rsidP="00B30A1B">
      <w:pPr>
        <w:pStyle w:val="a4"/>
        <w:widowControl w:val="0"/>
        <w:numPr>
          <w:ilvl w:val="0"/>
          <w:numId w:val="23"/>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F41540" w:rsidRPr="009E12AA">
        <w:rPr>
          <w:rFonts w:ascii="Times New Roman" w:eastAsia="Times New Roman" w:hAnsi="Times New Roman" w:cs="Times New Roman"/>
          <w:b/>
          <w:bCs/>
          <w:color w:val="000000"/>
          <w:sz w:val="24"/>
          <w:szCs w:val="24"/>
          <w:lang w:eastAsia="ru-RU" w:bidi="ru-RU"/>
        </w:rPr>
        <w:t>БРАТСКАЯ МОГИЛА СОВЕТСКИХ ВОИНОВ, ПОГИБШИХ В ГОДЫ ВЕЛИКОЙ ОТЕЧЕСТВЕННОЙ ВОЙНЫ</w:t>
      </w:r>
      <w:r w:rsidRPr="009E12AA">
        <w:rPr>
          <w:rFonts w:ascii="Times New Roman" w:eastAsia="Times New Roman" w:hAnsi="Times New Roman" w:cs="Times New Roman"/>
          <w:b/>
          <w:bCs/>
          <w:color w:val="000000"/>
          <w:sz w:val="24"/>
          <w:szCs w:val="24"/>
          <w:lang w:eastAsia="ru-RU" w:bidi="ru-RU"/>
        </w:rPr>
        <w:t>»</w:t>
      </w:r>
      <w:r w:rsidR="00F41540" w:rsidRPr="009E12AA">
        <w:rPr>
          <w:rFonts w:ascii="Times New Roman" w:eastAsia="Times New Roman" w:hAnsi="Times New Roman" w:cs="Times New Roman"/>
          <w:b/>
          <w:bCs/>
          <w:color w:val="000000"/>
          <w:sz w:val="24"/>
          <w:szCs w:val="24"/>
          <w:lang w:eastAsia="ru-RU" w:bidi="ru-RU"/>
        </w:rPr>
        <w:t xml:space="preserve"> (Г. КОРОЧА, ГОРОДСКОЕ ГРАЖДАНСКОЕ КЛАДБИЩЕ) -  К-10;</w:t>
      </w:r>
    </w:p>
    <w:p w:rsidR="00F41540" w:rsidRPr="009E12AA" w:rsidRDefault="000041D5" w:rsidP="00B30A1B">
      <w:pPr>
        <w:pStyle w:val="a4"/>
        <w:widowControl w:val="0"/>
        <w:numPr>
          <w:ilvl w:val="0"/>
          <w:numId w:val="23"/>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F41540" w:rsidRPr="009E12AA">
        <w:rPr>
          <w:rFonts w:ascii="Times New Roman" w:eastAsia="Times New Roman" w:hAnsi="Times New Roman" w:cs="Times New Roman"/>
          <w:b/>
          <w:bCs/>
          <w:color w:val="000000"/>
          <w:sz w:val="24"/>
          <w:szCs w:val="24"/>
          <w:lang w:eastAsia="ru-RU" w:bidi="ru-RU"/>
        </w:rPr>
        <w:t>БРАТСКАЯ МОГИЛА СОВЕТСКИХ ВОИНОВ, ПОГИБШИХ В БОЯХ С ФАШИСТСКИМИ ЗАХВАТЧИКАМИ</w:t>
      </w:r>
      <w:r w:rsidRPr="009E12AA">
        <w:rPr>
          <w:rFonts w:ascii="Times New Roman" w:eastAsia="Times New Roman" w:hAnsi="Times New Roman" w:cs="Times New Roman"/>
          <w:b/>
          <w:bCs/>
          <w:color w:val="000000"/>
          <w:sz w:val="24"/>
          <w:szCs w:val="24"/>
          <w:lang w:eastAsia="ru-RU" w:bidi="ru-RU"/>
        </w:rPr>
        <w:t>»</w:t>
      </w:r>
      <w:r w:rsidR="00F41540" w:rsidRPr="009E12AA">
        <w:rPr>
          <w:rFonts w:ascii="Times New Roman" w:eastAsia="Times New Roman" w:hAnsi="Times New Roman" w:cs="Times New Roman"/>
          <w:b/>
          <w:bCs/>
          <w:color w:val="000000"/>
          <w:sz w:val="24"/>
          <w:szCs w:val="24"/>
          <w:lang w:eastAsia="ru-RU" w:bidi="ru-RU"/>
        </w:rPr>
        <w:t xml:space="preserve"> (Г. КОРОЧА, ПОД БЕЛОЙ ГОРОЙ) – К-11;</w:t>
      </w:r>
    </w:p>
    <w:p w:rsidR="005360EE" w:rsidRPr="009E12AA" w:rsidRDefault="000041D5" w:rsidP="00B30A1B">
      <w:pPr>
        <w:pStyle w:val="a4"/>
        <w:widowControl w:val="0"/>
        <w:numPr>
          <w:ilvl w:val="0"/>
          <w:numId w:val="23"/>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F41540" w:rsidRPr="009E12AA">
        <w:rPr>
          <w:rFonts w:ascii="Times New Roman" w:eastAsia="Times New Roman" w:hAnsi="Times New Roman" w:cs="Times New Roman"/>
          <w:b/>
          <w:bCs/>
          <w:color w:val="000000"/>
          <w:sz w:val="24"/>
          <w:szCs w:val="24"/>
          <w:lang w:eastAsia="ru-RU" w:bidi="ru-RU"/>
        </w:rPr>
        <w:t>БРАТСКАЯ МОГИЛА СОВЕТСКИХ ВОИНОВ, ПОГИБШИХ В БОЯХ С ФАШИСТСКИМИ ЗАХВАТЧИКАМИ В 1943 ГОДУ. ЗАХОРОНЕНО 284 ЧЕЛОВЕКА, УСТАНОВЛЕНЫ ИМЕНА 253 ЧЕЛОВЕК</w:t>
      </w:r>
      <w:r w:rsidRPr="009E12AA">
        <w:rPr>
          <w:rFonts w:ascii="Times New Roman" w:eastAsia="Times New Roman" w:hAnsi="Times New Roman" w:cs="Times New Roman"/>
          <w:b/>
          <w:bCs/>
          <w:color w:val="000000"/>
          <w:sz w:val="24"/>
          <w:szCs w:val="24"/>
          <w:lang w:eastAsia="ru-RU" w:bidi="ru-RU"/>
        </w:rPr>
        <w:t>»</w:t>
      </w:r>
      <w:r w:rsidR="00F41540" w:rsidRPr="009E12AA">
        <w:rPr>
          <w:rFonts w:ascii="Times New Roman" w:eastAsia="Times New Roman" w:hAnsi="Times New Roman" w:cs="Times New Roman"/>
          <w:b/>
          <w:bCs/>
          <w:color w:val="000000"/>
          <w:sz w:val="24"/>
          <w:szCs w:val="24"/>
          <w:lang w:eastAsia="ru-RU" w:bidi="ru-RU"/>
        </w:rPr>
        <w:t xml:space="preserve"> (Г. КОРОЧА, В ГОРСАДЕ) – К-17</w:t>
      </w:r>
      <w:r w:rsidR="005360EE" w:rsidRPr="009E12AA">
        <w:rPr>
          <w:rFonts w:ascii="Times New Roman" w:eastAsia="Times New Roman" w:hAnsi="Times New Roman" w:cs="Times New Roman"/>
          <w:b/>
          <w:bCs/>
          <w:color w:val="000000"/>
          <w:sz w:val="24"/>
          <w:szCs w:val="24"/>
          <w:lang w:eastAsia="ru-RU" w:bidi="ru-RU"/>
        </w:rPr>
        <w:t>;</w:t>
      </w:r>
    </w:p>
    <w:p w:rsidR="005360EE" w:rsidRPr="009E12AA" w:rsidRDefault="000041D5" w:rsidP="00B30A1B">
      <w:pPr>
        <w:pStyle w:val="a4"/>
        <w:widowControl w:val="0"/>
        <w:numPr>
          <w:ilvl w:val="0"/>
          <w:numId w:val="23"/>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5360EE" w:rsidRPr="009E12AA">
        <w:rPr>
          <w:rFonts w:ascii="Times New Roman" w:eastAsia="Times New Roman" w:hAnsi="Times New Roman" w:cs="Times New Roman"/>
          <w:b/>
          <w:bCs/>
          <w:color w:val="000000"/>
          <w:sz w:val="24"/>
          <w:szCs w:val="24"/>
          <w:lang w:eastAsia="ru-RU" w:bidi="ru-RU"/>
        </w:rPr>
        <w:t>БРАТСКАЯ МОГИЛА СОВЕТСКИХ ВОИНОВ</w:t>
      </w:r>
      <w:r w:rsidRPr="009E12AA">
        <w:rPr>
          <w:rFonts w:ascii="Times New Roman" w:eastAsia="Times New Roman" w:hAnsi="Times New Roman" w:cs="Times New Roman"/>
          <w:b/>
          <w:bCs/>
          <w:color w:val="000000"/>
          <w:sz w:val="24"/>
          <w:szCs w:val="24"/>
          <w:lang w:eastAsia="ru-RU" w:bidi="ru-RU"/>
        </w:rPr>
        <w:t>»</w:t>
      </w:r>
      <w:r w:rsidR="005360EE" w:rsidRPr="009E12AA">
        <w:rPr>
          <w:rFonts w:ascii="Times New Roman" w:eastAsia="Times New Roman" w:hAnsi="Times New Roman" w:cs="Times New Roman"/>
          <w:b/>
          <w:bCs/>
          <w:color w:val="000000"/>
          <w:sz w:val="24"/>
          <w:szCs w:val="24"/>
          <w:lang w:eastAsia="ru-RU" w:bidi="ru-RU"/>
        </w:rPr>
        <w:t xml:space="preserve"> (КОРОЧАНСКИЙ РАЙОН, С. ПУШКАРНОЕ, НА ГРАЖДАНСКОМ КЛАДБИЩЕ) К-18;</w:t>
      </w:r>
    </w:p>
    <w:p w:rsidR="005360EE" w:rsidRPr="009E12AA" w:rsidRDefault="000041D5" w:rsidP="00B30A1B">
      <w:pPr>
        <w:pStyle w:val="a4"/>
        <w:widowControl w:val="0"/>
        <w:numPr>
          <w:ilvl w:val="0"/>
          <w:numId w:val="23"/>
        </w:numPr>
        <w:tabs>
          <w:tab w:val="left" w:pos="993"/>
        </w:tabs>
        <w:spacing w:after="0" w:line="240" w:lineRule="auto"/>
        <w:ind w:left="0" w:firstLine="709"/>
        <w:jc w:val="both"/>
        <w:rPr>
          <w:rFonts w:ascii="Times New Roman" w:eastAsia="Times New Roman" w:hAnsi="Times New Roman" w:cs="Times New Roman"/>
          <w:b/>
          <w:bCs/>
          <w:color w:val="000000"/>
          <w:sz w:val="24"/>
          <w:szCs w:val="24"/>
          <w:lang w:eastAsia="ru-RU" w:bidi="ru-RU"/>
        </w:rPr>
      </w:pPr>
      <w:r w:rsidRPr="009E12AA">
        <w:rPr>
          <w:rFonts w:ascii="Times New Roman" w:eastAsia="Times New Roman" w:hAnsi="Times New Roman" w:cs="Times New Roman"/>
          <w:b/>
          <w:bCs/>
          <w:color w:val="000000"/>
          <w:sz w:val="24"/>
          <w:szCs w:val="24"/>
          <w:lang w:eastAsia="ru-RU" w:bidi="ru-RU"/>
        </w:rPr>
        <w:t>«</w:t>
      </w:r>
      <w:r w:rsidR="005360EE" w:rsidRPr="009E12AA">
        <w:rPr>
          <w:rFonts w:ascii="Times New Roman" w:eastAsia="Times New Roman" w:hAnsi="Times New Roman" w:cs="Times New Roman"/>
          <w:b/>
          <w:bCs/>
          <w:color w:val="000000"/>
          <w:sz w:val="24"/>
          <w:szCs w:val="24"/>
          <w:lang w:eastAsia="ru-RU" w:bidi="ru-RU"/>
        </w:rPr>
        <w:t>БРАТСКАЯ МОГИЛА СОВЕТСКИХ ВОИНОВ</w:t>
      </w:r>
      <w:r w:rsidRPr="009E12AA">
        <w:rPr>
          <w:rFonts w:ascii="Times New Roman" w:eastAsia="Times New Roman" w:hAnsi="Times New Roman" w:cs="Times New Roman"/>
          <w:b/>
          <w:bCs/>
          <w:color w:val="000000"/>
          <w:sz w:val="24"/>
          <w:szCs w:val="24"/>
          <w:lang w:eastAsia="ru-RU" w:bidi="ru-RU"/>
        </w:rPr>
        <w:t>»</w:t>
      </w:r>
      <w:r w:rsidR="005360EE" w:rsidRPr="009E12AA">
        <w:rPr>
          <w:rFonts w:ascii="Times New Roman" w:eastAsia="Times New Roman" w:hAnsi="Times New Roman" w:cs="Times New Roman"/>
          <w:b/>
          <w:bCs/>
          <w:color w:val="000000"/>
          <w:sz w:val="24"/>
          <w:szCs w:val="24"/>
          <w:lang w:eastAsia="ru-RU" w:bidi="ru-RU"/>
        </w:rPr>
        <w:t xml:space="preserve"> (КОРОЧАНСКИЙ РАЙОН, С. ПУШКАРНОЕ, НА ГРАЖДАНСКОМ КЛАДБИЩЕ) К-19;</w:t>
      </w:r>
    </w:p>
    <w:p w:rsidR="00E87E86" w:rsidRPr="009E12AA" w:rsidRDefault="00E87E86" w:rsidP="009E12AA">
      <w:pPr>
        <w:widowControl w:val="0"/>
        <w:tabs>
          <w:tab w:val="left" w:pos="993"/>
        </w:tabs>
        <w:spacing w:after="0" w:line="240" w:lineRule="auto"/>
        <w:ind w:firstLine="709"/>
        <w:jc w:val="both"/>
        <w:rPr>
          <w:rFonts w:ascii="Times New Roman" w:eastAsia="Times New Roman" w:hAnsi="Times New Roman" w:cs="Times New Roman"/>
          <w:sz w:val="24"/>
          <w:szCs w:val="24"/>
          <w:lang w:eastAsia="ru-RU" w:bidi="ru-RU"/>
        </w:rPr>
      </w:pPr>
      <w:r w:rsidRPr="009E12AA">
        <w:rPr>
          <w:rFonts w:ascii="Times New Roman" w:eastAsia="Times New Roman" w:hAnsi="Times New Roman" w:cs="Times New Roman"/>
          <w:color w:val="000000"/>
          <w:sz w:val="24"/>
          <w:szCs w:val="24"/>
          <w:lang w:eastAsia="ru-RU" w:bidi="ru-RU"/>
        </w:rPr>
        <w:t>Разрешается:</w:t>
      </w:r>
    </w:p>
    <w:p w:rsidR="00E87E86" w:rsidRPr="009E12AA" w:rsidRDefault="00E87E86" w:rsidP="00B30A1B">
      <w:pPr>
        <w:widowControl w:val="0"/>
        <w:numPr>
          <w:ilvl w:val="0"/>
          <w:numId w:val="21"/>
        </w:numPr>
        <w:tabs>
          <w:tab w:val="left" w:pos="947"/>
          <w:tab w:val="left" w:pos="993"/>
        </w:tabs>
        <w:spacing w:after="0" w:line="240" w:lineRule="auto"/>
        <w:ind w:firstLine="709"/>
        <w:jc w:val="both"/>
        <w:rPr>
          <w:rFonts w:ascii="Times New Roman" w:eastAsia="Times New Roman" w:hAnsi="Times New Roman" w:cs="Times New Roman"/>
          <w:sz w:val="24"/>
          <w:szCs w:val="24"/>
          <w:lang w:eastAsia="ru-RU" w:bidi="ru-RU"/>
        </w:rPr>
      </w:pPr>
      <w:r w:rsidRPr="009E12AA">
        <w:rPr>
          <w:rFonts w:ascii="Times New Roman" w:eastAsia="Times New Roman" w:hAnsi="Times New Roman" w:cs="Times New Roman"/>
          <w:color w:val="000000"/>
          <w:sz w:val="24"/>
          <w:szCs w:val="24"/>
          <w:lang w:eastAsia="ru-RU" w:bidi="ru-RU"/>
        </w:rPr>
        <w:t>проведение работ, направленных на сохранение объекта культурного наследия (ремонт, реставрация, консервация, приспособление памятника для современного использования), без изменений его особенностей, составляющих предмет охраны, на основании проектов, выполненных, согласованных и утвержденных в установленном порядке;</w:t>
      </w:r>
    </w:p>
    <w:p w:rsidR="00E87E86" w:rsidRPr="009E12AA" w:rsidRDefault="00E87E86" w:rsidP="00B30A1B">
      <w:pPr>
        <w:widowControl w:val="0"/>
        <w:numPr>
          <w:ilvl w:val="0"/>
          <w:numId w:val="21"/>
        </w:numPr>
        <w:tabs>
          <w:tab w:val="left" w:pos="937"/>
          <w:tab w:val="left" w:pos="993"/>
        </w:tabs>
        <w:spacing w:after="0" w:line="240" w:lineRule="auto"/>
        <w:ind w:firstLine="709"/>
        <w:jc w:val="both"/>
        <w:rPr>
          <w:rFonts w:ascii="Times New Roman" w:eastAsia="Times New Roman" w:hAnsi="Times New Roman" w:cs="Times New Roman"/>
          <w:sz w:val="24"/>
          <w:szCs w:val="24"/>
          <w:lang w:eastAsia="ru-RU" w:bidi="ru-RU"/>
        </w:rPr>
      </w:pPr>
      <w:r w:rsidRPr="009E12AA">
        <w:rPr>
          <w:rFonts w:ascii="Times New Roman" w:eastAsia="Times New Roman" w:hAnsi="Times New Roman" w:cs="Times New Roman"/>
          <w:color w:val="000000"/>
          <w:sz w:val="24"/>
          <w:szCs w:val="24"/>
          <w:lang w:eastAsia="ru-RU" w:bidi="ru-RU"/>
        </w:rPr>
        <w:t xml:space="preserve">проведение земляных работ и благоустройство территории осуществляется на основании </w:t>
      </w:r>
      <w:proofErr w:type="gramStart"/>
      <w:r w:rsidRPr="009E12AA">
        <w:rPr>
          <w:rFonts w:ascii="Times New Roman" w:eastAsia="Times New Roman" w:hAnsi="Times New Roman" w:cs="Times New Roman"/>
          <w:color w:val="000000"/>
          <w:sz w:val="24"/>
          <w:szCs w:val="24"/>
          <w:lang w:eastAsia="ru-RU" w:bidi="ru-RU"/>
        </w:rPr>
        <w:t>разрешения государственного органа охраны объектов культурного наследия</w:t>
      </w:r>
      <w:proofErr w:type="gramEnd"/>
      <w:r w:rsidRPr="009E12AA">
        <w:rPr>
          <w:rFonts w:ascii="Times New Roman" w:eastAsia="Times New Roman" w:hAnsi="Times New Roman" w:cs="Times New Roman"/>
          <w:color w:val="000000"/>
          <w:sz w:val="24"/>
          <w:szCs w:val="24"/>
          <w:lang w:eastAsia="ru-RU" w:bidi="ru-RU"/>
        </w:rPr>
        <w:t xml:space="preserve"> при условии обеспечения сохранности объекта культурного наследия при проведении указанных работ.</w:t>
      </w:r>
    </w:p>
    <w:p w:rsidR="00E87E86" w:rsidRPr="009E12AA" w:rsidRDefault="00E87E86" w:rsidP="009E12AA">
      <w:pPr>
        <w:widowControl w:val="0"/>
        <w:tabs>
          <w:tab w:val="left" w:pos="993"/>
        </w:tabs>
        <w:spacing w:after="0" w:line="240" w:lineRule="auto"/>
        <w:ind w:firstLine="709"/>
        <w:jc w:val="both"/>
        <w:rPr>
          <w:rFonts w:ascii="Times New Roman" w:eastAsia="Times New Roman" w:hAnsi="Times New Roman" w:cs="Times New Roman"/>
          <w:sz w:val="24"/>
          <w:szCs w:val="24"/>
          <w:lang w:eastAsia="ru-RU" w:bidi="ru-RU"/>
        </w:rPr>
      </w:pPr>
      <w:r w:rsidRPr="009E12AA">
        <w:rPr>
          <w:rFonts w:ascii="Times New Roman" w:eastAsia="Times New Roman" w:hAnsi="Times New Roman" w:cs="Times New Roman"/>
          <w:color w:val="000000"/>
          <w:sz w:val="24"/>
          <w:szCs w:val="24"/>
          <w:lang w:eastAsia="ru-RU" w:bidi="ru-RU"/>
        </w:rPr>
        <w:t>Запрещается:</w:t>
      </w:r>
    </w:p>
    <w:p w:rsidR="00E87E86" w:rsidRPr="009E12AA" w:rsidRDefault="00E87E86" w:rsidP="009E12AA">
      <w:pPr>
        <w:widowControl w:val="0"/>
        <w:tabs>
          <w:tab w:val="left" w:pos="993"/>
        </w:tabs>
        <w:spacing w:after="0" w:line="240" w:lineRule="auto"/>
        <w:ind w:firstLine="709"/>
        <w:jc w:val="both"/>
        <w:rPr>
          <w:rFonts w:ascii="Times New Roman" w:eastAsia="Times New Roman" w:hAnsi="Times New Roman" w:cs="Times New Roman"/>
          <w:sz w:val="24"/>
          <w:szCs w:val="24"/>
          <w:lang w:eastAsia="ru-RU" w:bidi="ru-RU"/>
        </w:rPr>
      </w:pPr>
      <w:r w:rsidRPr="009E12AA">
        <w:rPr>
          <w:rFonts w:ascii="Times New Roman" w:eastAsia="Times New Roman" w:hAnsi="Times New Roman" w:cs="Times New Roman"/>
          <w:color w:val="000000"/>
          <w:sz w:val="24"/>
          <w:szCs w:val="24"/>
          <w:lang w:eastAsia="ru-RU" w:bidi="ru-RU"/>
        </w:rPr>
        <w:t>-      снос объекта культурного наследия;</w:t>
      </w:r>
    </w:p>
    <w:p w:rsidR="00E87E86" w:rsidRPr="009E12AA" w:rsidRDefault="00E87E86" w:rsidP="00B30A1B">
      <w:pPr>
        <w:widowControl w:val="0"/>
        <w:numPr>
          <w:ilvl w:val="0"/>
          <w:numId w:val="21"/>
        </w:numPr>
        <w:tabs>
          <w:tab w:val="left" w:pos="937"/>
          <w:tab w:val="left" w:pos="993"/>
        </w:tabs>
        <w:spacing w:after="0" w:line="240" w:lineRule="auto"/>
        <w:ind w:firstLine="709"/>
        <w:jc w:val="both"/>
        <w:rPr>
          <w:rFonts w:ascii="Times New Roman" w:hAnsi="Times New Roman" w:cs="Times New Roman"/>
          <w:sz w:val="24"/>
          <w:szCs w:val="24"/>
        </w:rPr>
      </w:pPr>
      <w:r w:rsidRPr="009E12AA">
        <w:rPr>
          <w:rFonts w:ascii="Times New Roman" w:eastAsia="Times New Roman" w:hAnsi="Times New Roman" w:cs="Times New Roman"/>
          <w:color w:val="000000"/>
          <w:sz w:val="24"/>
          <w:szCs w:val="24"/>
          <w:lang w:eastAsia="ru-RU" w:bidi="ru-RU"/>
        </w:rPr>
        <w:t>иные изменения, не согласованные с государственным органом охраны объектов культурного наследия.</w:t>
      </w:r>
    </w:p>
    <w:p w:rsidR="00E87E86" w:rsidRPr="009E12AA" w:rsidRDefault="00E87E86" w:rsidP="009E12AA">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E12AA">
        <w:rPr>
          <w:rFonts w:ascii="Times New Roman" w:hAnsi="Times New Roman" w:cs="Times New Roman"/>
          <w:sz w:val="24"/>
          <w:szCs w:val="24"/>
        </w:rPr>
        <w:t>4.</w:t>
      </w:r>
      <w:r w:rsidRPr="009E12AA">
        <w:rPr>
          <w:rFonts w:ascii="Times New Roman" w:eastAsia="Times New Roman" w:hAnsi="Times New Roman" w:cs="Times New Roman"/>
          <w:sz w:val="24"/>
          <w:szCs w:val="24"/>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87E86" w:rsidRPr="009E12AA" w:rsidRDefault="00E87E86" w:rsidP="009E12AA">
      <w:pPr>
        <w:widowControl w:val="0"/>
        <w:tabs>
          <w:tab w:val="left" w:pos="937"/>
          <w:tab w:val="left" w:pos="993"/>
        </w:tabs>
        <w:spacing w:after="0" w:line="240" w:lineRule="auto"/>
        <w:ind w:firstLine="709"/>
        <w:jc w:val="both"/>
        <w:rPr>
          <w:rFonts w:ascii="Times New Roman" w:hAnsi="Times New Roman" w:cs="Times New Roman"/>
          <w:sz w:val="24"/>
          <w:szCs w:val="24"/>
        </w:rPr>
      </w:pPr>
      <w:proofErr w:type="gramStart"/>
      <w:r w:rsidRPr="009E12AA">
        <w:rPr>
          <w:rFonts w:ascii="Times New Roman" w:hAnsi="Times New Roman" w:cs="Times New Roman"/>
          <w:sz w:val="24"/>
          <w:szCs w:val="24"/>
        </w:rPr>
        <w:t xml:space="preserve">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года № 73-ФЗ </w:t>
      </w:r>
      <w:r w:rsidR="000041D5" w:rsidRPr="009E12AA">
        <w:rPr>
          <w:rFonts w:ascii="Times New Roman" w:hAnsi="Times New Roman" w:cs="Times New Roman"/>
          <w:sz w:val="24"/>
          <w:szCs w:val="24"/>
        </w:rPr>
        <w:t>«</w:t>
      </w:r>
      <w:r w:rsidRPr="009E12AA">
        <w:rPr>
          <w:rFonts w:ascii="Times New Roman" w:hAnsi="Times New Roman" w:cs="Times New Roman"/>
          <w:sz w:val="24"/>
          <w:szCs w:val="24"/>
        </w:rPr>
        <w:t>Об объектах культурного наследия (памятниках истории и культуры) народов Российской Федерации</w:t>
      </w:r>
      <w:r w:rsidR="000041D5" w:rsidRPr="009E12AA">
        <w:rPr>
          <w:rFonts w:ascii="Times New Roman" w:hAnsi="Times New Roman" w:cs="Times New Roman"/>
          <w:sz w:val="24"/>
          <w:szCs w:val="24"/>
        </w:rPr>
        <w:t>»</w:t>
      </w:r>
      <w:r w:rsidRPr="009E12AA">
        <w:rPr>
          <w:rFonts w:ascii="Times New Roman" w:hAnsi="Times New Roman" w:cs="Times New Roman"/>
          <w:sz w:val="24"/>
          <w:szCs w:val="24"/>
        </w:rPr>
        <w:t>, Закон Белгородской области от 13.11.2003 N 97</w:t>
      </w:r>
      <w:r w:rsidR="000041D5" w:rsidRPr="009E12AA">
        <w:rPr>
          <w:rFonts w:ascii="Times New Roman" w:hAnsi="Times New Roman" w:cs="Times New Roman"/>
          <w:sz w:val="24"/>
          <w:szCs w:val="24"/>
        </w:rPr>
        <w:t>»</w:t>
      </w:r>
      <w:r w:rsidRPr="009E12AA">
        <w:rPr>
          <w:rFonts w:ascii="Times New Roman" w:hAnsi="Times New Roman" w:cs="Times New Roman"/>
          <w:sz w:val="24"/>
          <w:szCs w:val="24"/>
        </w:rPr>
        <w:t>Об объектах культурного наследия (памятниках истории и культуры) Белгородской области</w:t>
      </w:r>
      <w:r w:rsidR="000041D5" w:rsidRPr="009E12AA">
        <w:rPr>
          <w:rFonts w:ascii="Times New Roman" w:hAnsi="Times New Roman" w:cs="Times New Roman"/>
          <w:sz w:val="24"/>
          <w:szCs w:val="24"/>
        </w:rPr>
        <w:t>»</w:t>
      </w:r>
      <w:r w:rsidRPr="009E12AA">
        <w:rPr>
          <w:rFonts w:ascii="Times New Roman" w:hAnsi="Times New Roman" w:cs="Times New Roman"/>
          <w:sz w:val="24"/>
          <w:szCs w:val="24"/>
        </w:rPr>
        <w:t>.</w:t>
      </w:r>
      <w:proofErr w:type="gramEnd"/>
    </w:p>
    <w:p w:rsidR="004D713C" w:rsidRPr="009E12AA" w:rsidRDefault="004D713C" w:rsidP="009E12AA">
      <w:pPr>
        <w:pStyle w:val="a4"/>
        <w:tabs>
          <w:tab w:val="left" w:pos="993"/>
        </w:tabs>
        <w:autoSpaceDE w:val="0"/>
        <w:autoSpaceDN w:val="0"/>
        <w:adjustRightInd w:val="0"/>
        <w:spacing w:after="0" w:line="240" w:lineRule="auto"/>
        <w:ind w:left="0" w:firstLine="709"/>
        <w:jc w:val="both"/>
        <w:outlineLvl w:val="2"/>
        <w:rPr>
          <w:rFonts w:ascii="Times New Roman" w:hAnsi="Times New Roman" w:cs="Times New Roman"/>
          <w:b/>
          <w:sz w:val="24"/>
          <w:szCs w:val="24"/>
        </w:rPr>
      </w:pPr>
      <w:bookmarkStart w:id="73" w:name="_Toc157764695"/>
      <w:r w:rsidRPr="009E12AA">
        <w:rPr>
          <w:rFonts w:ascii="Times New Roman" w:hAnsi="Times New Roman" w:cs="Times New Roman"/>
          <w:b/>
          <w:sz w:val="24"/>
          <w:szCs w:val="24"/>
        </w:rPr>
        <w:t>Статья 52. Территории комплексного и устойчивого развития.</w:t>
      </w:r>
      <w:bookmarkEnd w:id="73"/>
    </w:p>
    <w:p w:rsidR="004D713C" w:rsidRPr="009E12AA" w:rsidRDefault="004D713C" w:rsidP="009E12AA">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E12AA">
        <w:rPr>
          <w:rFonts w:ascii="Times New Roman" w:hAnsi="Times New Roman" w:cs="Times New Roman"/>
          <w:sz w:val="24"/>
          <w:szCs w:val="24"/>
        </w:rPr>
        <w:tab/>
      </w:r>
      <w:proofErr w:type="gramStart"/>
      <w:r w:rsidRPr="009E12AA">
        <w:rPr>
          <w:rFonts w:ascii="Times New Roman" w:eastAsia="Times New Roman" w:hAnsi="Times New Roman" w:cs="Times New Roman"/>
          <w:sz w:val="24"/>
          <w:szCs w:val="24"/>
          <w:lang w:eastAsia="ru-RU"/>
        </w:rPr>
        <w:t xml:space="preserve">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w:t>
      </w:r>
      <w:r w:rsidRPr="009E12AA">
        <w:rPr>
          <w:rFonts w:ascii="Times New Roman" w:eastAsia="Times New Roman" w:hAnsi="Times New Roman" w:cs="Times New Roman"/>
          <w:sz w:val="24"/>
          <w:szCs w:val="24"/>
          <w:lang w:eastAsia="ru-RU"/>
        </w:rPr>
        <w:lastRenderedPageBreak/>
        <w:t>инфраструктур, а также по архитектурно-строительному проектированию, строительству, реконструкции указанных в настоящем</w:t>
      </w:r>
      <w:proofErr w:type="gramEnd"/>
      <w:r w:rsidRPr="009E12AA">
        <w:rPr>
          <w:rFonts w:ascii="Times New Roman" w:eastAsia="Times New Roman" w:hAnsi="Times New Roman" w:cs="Times New Roman"/>
          <w:sz w:val="24"/>
          <w:szCs w:val="24"/>
          <w:lang w:eastAsia="ru-RU"/>
        </w:rPr>
        <w:t xml:space="preserve"> </w:t>
      </w:r>
      <w:proofErr w:type="gramStart"/>
      <w:r w:rsidRPr="009E12AA">
        <w:rPr>
          <w:rFonts w:ascii="Times New Roman" w:eastAsia="Times New Roman" w:hAnsi="Times New Roman" w:cs="Times New Roman"/>
          <w:sz w:val="24"/>
          <w:szCs w:val="24"/>
          <w:lang w:eastAsia="ru-RU"/>
        </w:rPr>
        <w:t>пункте</w:t>
      </w:r>
      <w:proofErr w:type="gramEnd"/>
      <w:r w:rsidRPr="009E12AA">
        <w:rPr>
          <w:rFonts w:ascii="Times New Roman" w:eastAsia="Times New Roman" w:hAnsi="Times New Roman" w:cs="Times New Roman"/>
          <w:sz w:val="24"/>
          <w:szCs w:val="24"/>
          <w:lang w:eastAsia="ru-RU"/>
        </w:rPr>
        <w:t xml:space="preserve"> объектов.</w:t>
      </w:r>
    </w:p>
    <w:p w:rsidR="004D713C" w:rsidRPr="009E12AA" w:rsidRDefault="004D713C" w:rsidP="0057422B">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 xml:space="preserve">На карте градостроительного зонирования в соответствии статьи 30 Градостроительного кодекса РФ отображена территория, на которой предусмотрена деятельность по комплексному и устойчивому развитию.  </w:t>
      </w:r>
    </w:p>
    <w:p w:rsidR="004D713C" w:rsidRDefault="004D713C" w:rsidP="0057422B">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E12AA">
        <w:rPr>
          <w:rFonts w:ascii="Times New Roman" w:eastAsia="Times New Roman" w:hAnsi="Times New Roman" w:cs="Times New Roman"/>
          <w:sz w:val="24"/>
          <w:szCs w:val="24"/>
          <w:lang w:eastAsia="ru-RU"/>
        </w:rPr>
        <w:t>Градостроительным регламентом территориальной зоны, в границах которой расположены территории, предназначенные для комплексного и устойчивого развития, установлены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16C98" w:rsidRPr="009E12AA" w:rsidRDefault="00E16C98" w:rsidP="0057422B">
      <w:pPr>
        <w:tabs>
          <w:tab w:val="left" w:pos="993"/>
        </w:tabs>
        <w:spacing w:after="0" w:line="240" w:lineRule="auto"/>
        <w:ind w:firstLine="709"/>
        <w:jc w:val="both"/>
        <w:rPr>
          <w:rFonts w:ascii="Times New Roman" w:eastAsia="Times New Roman" w:hAnsi="Times New Roman" w:cs="Times New Roman"/>
          <w:sz w:val="24"/>
          <w:szCs w:val="24"/>
          <w:lang w:eastAsia="ru-RU"/>
        </w:rPr>
      </w:pPr>
    </w:p>
    <w:p w:rsidR="00AA3E24" w:rsidRDefault="009E12AA" w:rsidP="0057422B">
      <w:pPr>
        <w:pStyle w:val="3"/>
        <w:spacing w:before="0" w:after="0"/>
        <w:ind w:firstLine="709"/>
        <w:rPr>
          <w:rFonts w:ascii="Times New Roman" w:hAnsi="Times New Roman"/>
          <w:sz w:val="24"/>
        </w:rPr>
      </w:pPr>
      <w:bookmarkStart w:id="74" w:name="_Toc157764696"/>
      <w:r w:rsidRPr="0057422B">
        <w:rPr>
          <w:rFonts w:ascii="Times New Roman" w:hAnsi="Times New Roman"/>
          <w:sz w:val="24"/>
        </w:rPr>
        <w:t>Статья 53. Требования к архитектурно-градостроительному облику объектов капитального строительства.</w:t>
      </w:r>
      <w:bookmarkEnd w:id="74"/>
    </w:p>
    <w:p w:rsidR="00E16C98" w:rsidRPr="00E16C98" w:rsidRDefault="00E16C98" w:rsidP="00E16C98">
      <w:pPr>
        <w:spacing w:after="0"/>
        <w:rPr>
          <w:lang w:eastAsia="ru-RU"/>
        </w:rPr>
      </w:pPr>
    </w:p>
    <w:p w:rsidR="00E16C98" w:rsidRPr="00B003AF" w:rsidRDefault="00E16C98" w:rsidP="00E16C98">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6"/>
          <w:lang w:eastAsia="ru-RU"/>
        </w:rPr>
      </w:pPr>
      <w:r w:rsidRPr="00B003AF">
        <w:rPr>
          <w:rFonts w:ascii="Times New Roman" w:eastAsia="Times New Roman" w:hAnsi="Times New Roman" w:cs="Times New Roman"/>
          <w:b/>
          <w:bCs/>
          <w:sz w:val="24"/>
          <w:szCs w:val="26"/>
          <w:lang w:eastAsia="ru-RU"/>
        </w:rPr>
        <w:t>1. Общие положения.</w:t>
      </w:r>
      <w:bookmarkStart w:id="75" w:name="_GoBack"/>
      <w:bookmarkEnd w:id="75"/>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1.</w:t>
      </w:r>
      <w:r>
        <w:rPr>
          <w:rFonts w:ascii="Times New Roman" w:hAnsi="Times New Roman" w:cs="Times New Roman"/>
          <w:sz w:val="24"/>
          <w:szCs w:val="28"/>
        </w:rPr>
        <w:t> </w:t>
      </w:r>
      <w:r w:rsidRPr="00E16C98">
        <w:rPr>
          <w:rFonts w:ascii="Times New Roman" w:hAnsi="Times New Roman" w:cs="Times New Roman"/>
          <w:sz w:val="24"/>
          <w:szCs w:val="28"/>
        </w:rPr>
        <w:t>Основные понятия и определения, используемые в тексте.</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Архитектурно-градостроительный облик объекта капитального строительства – внешний облик объектов капитального строительства, воплощающий совокупность архитектурных, цветовых, объемно-планировочных, композиционных решений, которыми определяются функциональные, конструктивные и художественные особенности объекта (строительные материалы, конструкции, отделка фасадов), а также архитектурно-художественное освещение фасадов зданий и сооружений (далее – АГО).</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 xml:space="preserve">Архитектурный элемент - уникальные детали и составные части фасада, которые в совокупности формируют архитектурный стиль зданий, строений и сооружений (кронштейны, карнизы, балясины, капители, пилястры). </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Акцентный объект – объект капитального строительства с нестандартными объемно-пространственными и цветовыми характеристиками, выделяющийся на фоне рядовой застройки.</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Боковой – фасад здания, не подходящий под определение главного фасада и не являющийся дворовым фасадом.</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Внутриквартальная территория – территория, включающая земельные участки, границы которых не выходят ни одной из сторон на красные линии улично-дорожной сети (территорий общего пользования).</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Главный фасад – фасад здания, выходящий на границу участка, примыкающую к территориям общего пользования.</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Дворовый фасад — часть здания, которая обращена к внутреннему двору или приватной территории.</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Застроенность уличного фронта – процентное отношение габаритов объекта капитального строительства, группы (комплекса) объектов капитального строительства по уличному фронту к длине (ширине) земельного участка, выходящего на уличный фронт.</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Процент остекления первого этажа – доля светопрозрачных конструкций от общей площади фасада первого этажа, выходящего на границу участка, примыкающего к территориям общего пользования.</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Текстура – визуальное свойство поверхности, которое передает информацию о структуре материала.</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 xml:space="preserve"> «Территория – АГО» – территории в границах городского поселения «Город Короча» Корочанского района Белгородской области, для которых предусматриваются требования к архитектурно-градостроительному облику объектов капитального строительства </w:t>
      </w:r>
      <w:r w:rsidRPr="00E16C98">
        <w:rPr>
          <w:rFonts w:ascii="Times New Roman" w:hAnsi="Times New Roman" w:cs="Times New Roman"/>
          <w:sz w:val="24"/>
          <w:szCs w:val="28"/>
        </w:rPr>
        <w:lastRenderedPageBreak/>
        <w:t>(отображены на Карте территорий, в границах которых предусматриваются требования к архитектурно-градостроительному облику объектов капитального строительства). «Территория – АГО» включает территории, формирующие облик центральной части города и иные территории, участвующие в формировании архитектурно-градостроительного облика поселения.</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Типовой этаж – этаж здания, планировочное и конструктивное решение которого неоднократно повторяется по высоте здания.</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Уличный фронт – объекты капитального строительства, примыкающие к красным линиям улично-дорожной сети, а также визуально воспринимаемые с открытых городских пространств объекты капитального строительства, отделенные от красных линий участками внутриквартальных проездов, территорией зеленых насаждений, объектами благоустройства.</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Фактура – внешнее строение поверхности материала с ее характерным рельефом.</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Цвет элемента здания – цвет, подобранный проектом для определенного конструктивного элемента. Цвета элементов здания вносятся в таблицу цветов, которая входит в состав проекта.</w:t>
      </w:r>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proofErr w:type="gramStart"/>
      <w:r w:rsidRPr="00E16C98">
        <w:rPr>
          <w:rFonts w:ascii="Times New Roman" w:hAnsi="Times New Roman" w:cs="Times New Roman"/>
          <w:sz w:val="24"/>
          <w:szCs w:val="28"/>
        </w:rPr>
        <w:t>Элемент здания – конструкции, технические устройства, составляющие здание, предназначенные для выполнения заданных функций (козырьки, навесы, лестницы, площадки, ступени).</w:t>
      </w:r>
      <w:proofErr w:type="gramEnd"/>
    </w:p>
    <w:p w:rsidR="00E16C98" w:rsidRPr="00E16C98"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p>
    <w:p w:rsidR="009E12AA" w:rsidRPr="009E12AA" w:rsidRDefault="00E16C98" w:rsidP="00E16C98">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E16C98">
        <w:rPr>
          <w:rFonts w:ascii="Times New Roman" w:hAnsi="Times New Roman" w:cs="Times New Roman"/>
          <w:sz w:val="24"/>
          <w:szCs w:val="28"/>
        </w:rPr>
        <w:t>2.</w:t>
      </w:r>
      <w:r>
        <w:rPr>
          <w:rFonts w:ascii="Times New Roman" w:hAnsi="Times New Roman" w:cs="Times New Roman"/>
          <w:sz w:val="24"/>
          <w:szCs w:val="28"/>
        </w:rPr>
        <w:t> </w:t>
      </w:r>
      <w:r w:rsidRPr="00E16C98">
        <w:rPr>
          <w:rFonts w:ascii="Times New Roman" w:hAnsi="Times New Roman" w:cs="Times New Roman"/>
          <w:sz w:val="24"/>
          <w:szCs w:val="28"/>
        </w:rPr>
        <w:t>Настоящий документ определяет требования к архитектурно-градостроительному облику объек</w:t>
      </w:r>
      <w:r>
        <w:rPr>
          <w:rFonts w:ascii="Times New Roman" w:hAnsi="Times New Roman" w:cs="Times New Roman"/>
          <w:sz w:val="24"/>
          <w:szCs w:val="28"/>
        </w:rPr>
        <w:t xml:space="preserve">та капитального строительства, </w:t>
      </w:r>
      <w:r w:rsidRPr="00E16C98">
        <w:rPr>
          <w:rFonts w:ascii="Times New Roman" w:hAnsi="Times New Roman" w:cs="Times New Roman"/>
          <w:sz w:val="24"/>
          <w:szCs w:val="28"/>
        </w:rPr>
        <w:t>которые устанавливаются в границах «Территории – АГО». (Таблица - 1).</w:t>
      </w:r>
      <w:r w:rsidR="009E12AA" w:rsidRPr="009E12AA">
        <w:rPr>
          <w:rFonts w:ascii="Times New Roman" w:hAnsi="Times New Roman" w:cs="Times New Roman"/>
          <w:sz w:val="24"/>
          <w:szCs w:val="28"/>
        </w:rPr>
        <w:t xml:space="preserve"> </w:t>
      </w:r>
    </w:p>
    <w:p w:rsidR="009E12AA" w:rsidRPr="009E12AA" w:rsidRDefault="009E12AA" w:rsidP="009E12AA">
      <w:pPr>
        <w:spacing w:after="0" w:line="250" w:lineRule="auto"/>
        <w:ind w:right="-1" w:firstLine="709"/>
        <w:jc w:val="right"/>
        <w:rPr>
          <w:rFonts w:ascii="Times New Roman" w:eastAsia="Times New Roman" w:hAnsi="Times New Roman" w:cs="Times New Roman"/>
          <w:sz w:val="24"/>
          <w:szCs w:val="28"/>
        </w:rPr>
      </w:pPr>
    </w:p>
    <w:p w:rsidR="009E12AA" w:rsidRPr="009E12AA" w:rsidRDefault="009E12AA" w:rsidP="009E12AA">
      <w:pPr>
        <w:spacing w:after="0" w:line="240" w:lineRule="auto"/>
        <w:ind w:right="-1"/>
        <w:jc w:val="center"/>
        <w:rPr>
          <w:rFonts w:ascii="Times New Roman" w:eastAsia="Times New Roman" w:hAnsi="Times New Roman" w:cs="Times New Roman"/>
          <w:sz w:val="24"/>
          <w:szCs w:val="28"/>
        </w:rPr>
      </w:pPr>
      <w:r w:rsidRPr="009E12AA">
        <w:rPr>
          <w:rFonts w:ascii="Times New Roman" w:eastAsia="Times New Roman" w:hAnsi="Times New Roman" w:cs="Times New Roman"/>
          <w:sz w:val="24"/>
          <w:szCs w:val="28"/>
        </w:rPr>
        <w:t xml:space="preserve">Перечень видов требований к архитектурно-градостроительному облику </w:t>
      </w:r>
    </w:p>
    <w:p w:rsidR="009E12AA" w:rsidRPr="009E12AA" w:rsidRDefault="009E12AA" w:rsidP="009E12AA">
      <w:pPr>
        <w:spacing w:after="0" w:line="240" w:lineRule="auto"/>
        <w:ind w:right="-1"/>
        <w:jc w:val="center"/>
        <w:rPr>
          <w:rFonts w:ascii="Times New Roman" w:eastAsia="Times New Roman" w:hAnsi="Times New Roman" w:cs="Times New Roman"/>
          <w:sz w:val="24"/>
          <w:szCs w:val="28"/>
        </w:rPr>
      </w:pPr>
      <w:r w:rsidRPr="009E12AA">
        <w:rPr>
          <w:rFonts w:ascii="Times New Roman" w:eastAsia="Times New Roman" w:hAnsi="Times New Roman" w:cs="Times New Roman"/>
          <w:sz w:val="24"/>
          <w:szCs w:val="28"/>
        </w:rPr>
        <w:t>объекта капитального строительства</w:t>
      </w:r>
    </w:p>
    <w:p w:rsidR="009E12AA" w:rsidRPr="002B2583" w:rsidRDefault="009E12AA" w:rsidP="009E12AA">
      <w:pPr>
        <w:spacing w:after="0" w:line="250" w:lineRule="auto"/>
        <w:ind w:right="-1" w:firstLine="709"/>
        <w:jc w:val="right"/>
        <w:rPr>
          <w:rFonts w:ascii="Times New Roman" w:eastAsia="Times New Roman" w:hAnsi="Times New Roman" w:cs="Times New Roman"/>
          <w:sz w:val="28"/>
          <w:szCs w:val="28"/>
        </w:rPr>
      </w:pPr>
      <w:r w:rsidRPr="009E12AA">
        <w:rPr>
          <w:rFonts w:ascii="Times New Roman" w:eastAsia="Times New Roman" w:hAnsi="Times New Roman" w:cs="Times New Roman"/>
          <w:sz w:val="24"/>
          <w:szCs w:val="28"/>
        </w:rPr>
        <w:t xml:space="preserve">Таблица </w:t>
      </w:r>
      <w:r w:rsidRPr="002B2583">
        <w:rPr>
          <w:rFonts w:ascii="Times New Roman" w:eastAsia="Times New Roman" w:hAnsi="Times New Roman" w:cs="Times New Roman"/>
          <w:sz w:val="28"/>
          <w:szCs w:val="28"/>
        </w:rPr>
        <w:t>1</w:t>
      </w:r>
    </w:p>
    <w:p w:rsidR="009E12AA" w:rsidRPr="002B2583" w:rsidRDefault="009E12AA" w:rsidP="009E12AA">
      <w:pPr>
        <w:spacing w:after="0" w:line="240" w:lineRule="auto"/>
        <w:ind w:firstLine="709"/>
        <w:jc w:val="center"/>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26"/>
        <w:gridCol w:w="2884"/>
        <w:gridCol w:w="3261"/>
        <w:gridCol w:w="2976"/>
      </w:tblGrid>
      <w:tr w:rsidR="009E12AA" w:rsidRPr="00C07355" w:rsidTr="00E16C98">
        <w:trPr>
          <w:trHeight w:val="353"/>
        </w:trPr>
        <w:tc>
          <w:tcPr>
            <w:tcW w:w="626" w:type="dxa"/>
            <w:vMerge w:val="restart"/>
            <w:vAlign w:val="center"/>
          </w:tcPr>
          <w:p w:rsidR="009E12AA" w:rsidRPr="00C07355" w:rsidRDefault="009E12AA" w:rsidP="009E12AA">
            <w:pPr>
              <w:jc w:val="center"/>
              <w:rPr>
                <w:rFonts w:ascii="Times New Roman" w:hAnsi="Times New Roman" w:cs="Times New Roman"/>
                <w:b/>
                <w:sz w:val="18"/>
                <w:szCs w:val="18"/>
              </w:rPr>
            </w:pPr>
            <w:r w:rsidRPr="00C07355">
              <w:rPr>
                <w:rFonts w:ascii="Times New Roman" w:hAnsi="Times New Roman" w:cs="Times New Roman"/>
                <w:b/>
                <w:sz w:val="18"/>
                <w:szCs w:val="18"/>
              </w:rPr>
              <w:t xml:space="preserve">№ </w:t>
            </w:r>
            <w:proofErr w:type="gramStart"/>
            <w:r w:rsidRPr="00C07355">
              <w:rPr>
                <w:rFonts w:ascii="Times New Roman" w:hAnsi="Times New Roman" w:cs="Times New Roman"/>
                <w:b/>
                <w:sz w:val="18"/>
                <w:szCs w:val="18"/>
              </w:rPr>
              <w:t>п</w:t>
            </w:r>
            <w:proofErr w:type="gramEnd"/>
            <w:r w:rsidRPr="00C07355">
              <w:rPr>
                <w:rFonts w:ascii="Times New Roman" w:hAnsi="Times New Roman" w:cs="Times New Roman"/>
                <w:b/>
                <w:sz w:val="18"/>
                <w:szCs w:val="18"/>
              </w:rPr>
              <w:t>/п</w:t>
            </w:r>
          </w:p>
        </w:tc>
        <w:tc>
          <w:tcPr>
            <w:tcW w:w="2884" w:type="dxa"/>
            <w:vMerge w:val="restart"/>
            <w:vAlign w:val="center"/>
          </w:tcPr>
          <w:p w:rsidR="009E12AA" w:rsidRPr="00C07355" w:rsidRDefault="009E12AA" w:rsidP="009E12AA">
            <w:pPr>
              <w:jc w:val="center"/>
              <w:rPr>
                <w:rFonts w:ascii="Times New Roman" w:hAnsi="Times New Roman" w:cs="Times New Roman"/>
                <w:b/>
                <w:sz w:val="18"/>
                <w:szCs w:val="18"/>
              </w:rPr>
            </w:pPr>
            <w:r w:rsidRPr="00C07355">
              <w:rPr>
                <w:rFonts w:ascii="Times New Roman" w:hAnsi="Times New Roman" w:cs="Times New Roman"/>
                <w:b/>
                <w:sz w:val="18"/>
                <w:szCs w:val="18"/>
              </w:rPr>
              <w:t>Наименование требования</w:t>
            </w:r>
          </w:p>
        </w:tc>
        <w:tc>
          <w:tcPr>
            <w:tcW w:w="3261" w:type="dxa"/>
            <w:vMerge w:val="restart"/>
            <w:vAlign w:val="center"/>
          </w:tcPr>
          <w:p w:rsidR="009E12AA" w:rsidRPr="00C07355" w:rsidRDefault="009E12AA" w:rsidP="009E12AA">
            <w:pPr>
              <w:jc w:val="center"/>
              <w:rPr>
                <w:rFonts w:ascii="Times New Roman" w:hAnsi="Times New Roman" w:cs="Times New Roman"/>
                <w:b/>
                <w:sz w:val="18"/>
                <w:szCs w:val="18"/>
              </w:rPr>
            </w:pPr>
            <w:r w:rsidRPr="00C07355">
              <w:rPr>
                <w:rFonts w:ascii="Times New Roman" w:hAnsi="Times New Roman" w:cs="Times New Roman"/>
                <w:b/>
                <w:sz w:val="18"/>
                <w:szCs w:val="18"/>
              </w:rPr>
              <w:t>Форма установления</w:t>
            </w:r>
          </w:p>
        </w:tc>
        <w:tc>
          <w:tcPr>
            <w:tcW w:w="2976" w:type="dxa"/>
            <w:vAlign w:val="center"/>
          </w:tcPr>
          <w:p w:rsidR="009E12AA" w:rsidRPr="00C07355" w:rsidRDefault="009E12AA" w:rsidP="00E16C98">
            <w:pPr>
              <w:jc w:val="center"/>
              <w:rPr>
                <w:rFonts w:ascii="Times New Roman" w:hAnsi="Times New Roman" w:cs="Times New Roman"/>
                <w:b/>
                <w:sz w:val="18"/>
                <w:szCs w:val="18"/>
              </w:rPr>
            </w:pPr>
            <w:r w:rsidRPr="00C07355">
              <w:rPr>
                <w:rFonts w:ascii="Times New Roman" w:hAnsi="Times New Roman" w:cs="Times New Roman"/>
                <w:b/>
                <w:sz w:val="18"/>
                <w:szCs w:val="18"/>
              </w:rPr>
              <w:t>Ссылка на таблицу</w:t>
            </w:r>
          </w:p>
        </w:tc>
      </w:tr>
      <w:tr w:rsidR="00E16C98" w:rsidRPr="00C07355" w:rsidTr="00E16C98">
        <w:trPr>
          <w:trHeight w:val="217"/>
        </w:trPr>
        <w:tc>
          <w:tcPr>
            <w:tcW w:w="626" w:type="dxa"/>
            <w:vMerge/>
            <w:vAlign w:val="center"/>
          </w:tcPr>
          <w:p w:rsidR="00E16C98" w:rsidRPr="00C07355" w:rsidRDefault="00E16C98" w:rsidP="009E12AA">
            <w:pPr>
              <w:spacing w:line="200" w:lineRule="exact"/>
              <w:jc w:val="center"/>
              <w:rPr>
                <w:rFonts w:ascii="Times New Roman" w:hAnsi="Times New Roman" w:cs="Times New Roman"/>
                <w:b/>
                <w:sz w:val="18"/>
                <w:szCs w:val="18"/>
              </w:rPr>
            </w:pPr>
          </w:p>
        </w:tc>
        <w:tc>
          <w:tcPr>
            <w:tcW w:w="2884" w:type="dxa"/>
            <w:vMerge/>
            <w:vAlign w:val="center"/>
          </w:tcPr>
          <w:p w:rsidR="00E16C98" w:rsidRPr="00C07355" w:rsidRDefault="00E16C98" w:rsidP="009E12AA">
            <w:pPr>
              <w:spacing w:line="200" w:lineRule="exact"/>
              <w:jc w:val="center"/>
              <w:rPr>
                <w:rFonts w:ascii="Times New Roman" w:hAnsi="Times New Roman" w:cs="Times New Roman"/>
                <w:b/>
                <w:sz w:val="18"/>
                <w:szCs w:val="18"/>
              </w:rPr>
            </w:pPr>
          </w:p>
        </w:tc>
        <w:tc>
          <w:tcPr>
            <w:tcW w:w="3261" w:type="dxa"/>
            <w:vMerge/>
            <w:vAlign w:val="center"/>
          </w:tcPr>
          <w:p w:rsidR="00E16C98" w:rsidRPr="00C07355" w:rsidRDefault="00E16C98" w:rsidP="009E12AA">
            <w:pPr>
              <w:spacing w:line="200" w:lineRule="exact"/>
              <w:jc w:val="center"/>
              <w:rPr>
                <w:rFonts w:ascii="Times New Roman" w:hAnsi="Times New Roman" w:cs="Times New Roman"/>
                <w:b/>
                <w:sz w:val="18"/>
                <w:szCs w:val="18"/>
              </w:rPr>
            </w:pPr>
          </w:p>
        </w:tc>
        <w:tc>
          <w:tcPr>
            <w:tcW w:w="2976" w:type="dxa"/>
            <w:vAlign w:val="center"/>
          </w:tcPr>
          <w:p w:rsidR="00E16C98" w:rsidRPr="00C07355" w:rsidRDefault="00E16C98" w:rsidP="009E12AA">
            <w:pPr>
              <w:spacing w:line="200" w:lineRule="exact"/>
              <w:ind w:left="-95" w:right="-108"/>
              <w:jc w:val="center"/>
              <w:rPr>
                <w:rFonts w:ascii="Times New Roman" w:hAnsi="Times New Roman" w:cs="Times New Roman"/>
                <w:b/>
                <w:sz w:val="12"/>
                <w:szCs w:val="12"/>
              </w:rPr>
            </w:pPr>
            <w:r>
              <w:rPr>
                <w:rFonts w:ascii="Times New Roman" w:hAnsi="Times New Roman" w:cs="Times New Roman"/>
                <w:b/>
                <w:sz w:val="12"/>
                <w:szCs w:val="12"/>
              </w:rPr>
              <w:t xml:space="preserve">«Территория </w:t>
            </w:r>
            <w:proofErr w:type="gramStart"/>
            <w:r>
              <w:rPr>
                <w:rFonts w:ascii="Times New Roman" w:hAnsi="Times New Roman" w:cs="Times New Roman"/>
                <w:b/>
                <w:sz w:val="12"/>
                <w:szCs w:val="12"/>
              </w:rPr>
              <w:t>-А</w:t>
            </w:r>
            <w:proofErr w:type="gramEnd"/>
            <w:r>
              <w:rPr>
                <w:rFonts w:ascii="Times New Roman" w:hAnsi="Times New Roman" w:cs="Times New Roman"/>
                <w:b/>
                <w:sz w:val="12"/>
                <w:szCs w:val="12"/>
              </w:rPr>
              <w:t>ГО</w:t>
            </w:r>
            <w:r w:rsidRPr="00C07355">
              <w:rPr>
                <w:rFonts w:ascii="Times New Roman" w:hAnsi="Times New Roman" w:cs="Times New Roman"/>
                <w:b/>
                <w:sz w:val="12"/>
                <w:szCs w:val="12"/>
              </w:rPr>
              <w:t>»</w:t>
            </w:r>
          </w:p>
        </w:tc>
      </w:tr>
      <w:tr w:rsidR="00E16C98" w:rsidRPr="00C07355" w:rsidTr="00E16C98">
        <w:trPr>
          <w:trHeight w:hRule="exact" w:val="271"/>
        </w:trPr>
        <w:tc>
          <w:tcPr>
            <w:tcW w:w="626" w:type="dxa"/>
            <w:vAlign w:val="center"/>
          </w:tcPr>
          <w:p w:rsidR="00E16C98" w:rsidRPr="00C07355" w:rsidRDefault="00E16C98" w:rsidP="009E12AA">
            <w:pPr>
              <w:tabs>
                <w:tab w:val="left" w:pos="588"/>
              </w:tabs>
              <w:ind w:left="21"/>
              <w:jc w:val="center"/>
              <w:rPr>
                <w:rFonts w:ascii="Times New Roman" w:eastAsia="Times New Roman" w:hAnsi="Times New Roman" w:cs="Times New Roman"/>
                <w:b/>
                <w:sz w:val="16"/>
                <w:szCs w:val="16"/>
              </w:rPr>
            </w:pPr>
            <w:r w:rsidRPr="00C07355">
              <w:rPr>
                <w:rFonts w:ascii="Times New Roman" w:eastAsia="Times New Roman" w:hAnsi="Times New Roman" w:cs="Times New Roman"/>
                <w:b/>
                <w:sz w:val="16"/>
                <w:szCs w:val="16"/>
              </w:rPr>
              <w:t>1</w:t>
            </w:r>
          </w:p>
        </w:tc>
        <w:tc>
          <w:tcPr>
            <w:tcW w:w="2884" w:type="dxa"/>
            <w:vAlign w:val="center"/>
          </w:tcPr>
          <w:p w:rsidR="00E16C98" w:rsidRPr="00C07355" w:rsidRDefault="00E16C98" w:rsidP="009E12AA">
            <w:pPr>
              <w:ind w:left="61" w:right="67"/>
              <w:jc w:val="center"/>
              <w:rPr>
                <w:rFonts w:ascii="Times New Roman" w:eastAsia="Times New Roman" w:hAnsi="Times New Roman" w:cs="Times New Roman"/>
                <w:b/>
                <w:sz w:val="16"/>
                <w:szCs w:val="16"/>
              </w:rPr>
            </w:pPr>
            <w:r w:rsidRPr="00C07355">
              <w:rPr>
                <w:rFonts w:ascii="Times New Roman" w:eastAsia="Times New Roman" w:hAnsi="Times New Roman" w:cs="Times New Roman"/>
                <w:b/>
                <w:sz w:val="16"/>
                <w:szCs w:val="16"/>
              </w:rPr>
              <w:t>2</w:t>
            </w:r>
          </w:p>
        </w:tc>
        <w:tc>
          <w:tcPr>
            <w:tcW w:w="3261" w:type="dxa"/>
            <w:vAlign w:val="center"/>
          </w:tcPr>
          <w:p w:rsidR="00E16C98" w:rsidRPr="00C07355" w:rsidRDefault="00E16C98" w:rsidP="009E12AA">
            <w:pPr>
              <w:tabs>
                <w:tab w:val="left" w:pos="1701"/>
              </w:tabs>
              <w:jc w:val="center"/>
              <w:rPr>
                <w:rFonts w:ascii="Times New Roman" w:eastAsia="Times New Roman" w:hAnsi="Times New Roman" w:cs="Times New Roman"/>
                <w:b/>
                <w:sz w:val="16"/>
                <w:szCs w:val="16"/>
              </w:rPr>
            </w:pPr>
            <w:r w:rsidRPr="00C07355">
              <w:rPr>
                <w:rFonts w:ascii="Times New Roman" w:eastAsia="Times New Roman" w:hAnsi="Times New Roman" w:cs="Times New Roman"/>
                <w:b/>
                <w:sz w:val="16"/>
                <w:szCs w:val="16"/>
              </w:rPr>
              <w:t>3</w:t>
            </w:r>
          </w:p>
        </w:tc>
        <w:tc>
          <w:tcPr>
            <w:tcW w:w="2976" w:type="dxa"/>
            <w:vAlign w:val="center"/>
          </w:tcPr>
          <w:p w:rsidR="00E16C98" w:rsidRPr="00C07355" w:rsidRDefault="00E16C98" w:rsidP="009E12AA">
            <w:pPr>
              <w:tabs>
                <w:tab w:val="left" w:pos="1701"/>
              </w:tabs>
              <w:jc w:val="center"/>
              <w:rPr>
                <w:rFonts w:ascii="Times New Roman" w:eastAsia="Times New Roman" w:hAnsi="Times New Roman" w:cs="Times New Roman"/>
                <w:b/>
                <w:sz w:val="16"/>
                <w:szCs w:val="16"/>
              </w:rPr>
            </w:pPr>
            <w:r w:rsidRPr="00C07355">
              <w:rPr>
                <w:rFonts w:ascii="Times New Roman" w:eastAsia="Times New Roman" w:hAnsi="Times New Roman" w:cs="Times New Roman"/>
                <w:b/>
                <w:sz w:val="16"/>
                <w:szCs w:val="16"/>
              </w:rPr>
              <w:t>4</w:t>
            </w:r>
          </w:p>
        </w:tc>
      </w:tr>
      <w:tr w:rsidR="00E16C98" w:rsidRPr="00C07355" w:rsidTr="00E16C98">
        <w:trPr>
          <w:trHeight w:hRule="exact" w:val="1564"/>
        </w:trPr>
        <w:tc>
          <w:tcPr>
            <w:tcW w:w="626" w:type="dxa"/>
            <w:vAlign w:val="center"/>
          </w:tcPr>
          <w:p w:rsidR="00E16C98" w:rsidRPr="00C07355" w:rsidRDefault="00E16C98" w:rsidP="009E12AA">
            <w:pPr>
              <w:tabs>
                <w:tab w:val="left" w:pos="588"/>
              </w:tabs>
              <w:ind w:left="21"/>
              <w:jc w:val="center"/>
              <w:rPr>
                <w:rFonts w:ascii="Times New Roman" w:eastAsia="Times New Roman" w:hAnsi="Times New Roman" w:cs="Times New Roman"/>
                <w:b/>
                <w:sz w:val="18"/>
                <w:szCs w:val="18"/>
              </w:rPr>
            </w:pPr>
            <w:r w:rsidRPr="00C07355">
              <w:rPr>
                <w:rFonts w:ascii="Times New Roman" w:eastAsia="Times New Roman" w:hAnsi="Times New Roman" w:cs="Times New Roman"/>
                <w:b/>
                <w:sz w:val="18"/>
                <w:szCs w:val="18"/>
              </w:rPr>
              <w:t>1</w:t>
            </w:r>
          </w:p>
        </w:tc>
        <w:tc>
          <w:tcPr>
            <w:tcW w:w="2884" w:type="dxa"/>
            <w:vAlign w:val="center"/>
          </w:tcPr>
          <w:p w:rsidR="00E16C98" w:rsidRPr="00C07355" w:rsidRDefault="00E16C98" w:rsidP="009E12AA">
            <w:pPr>
              <w:ind w:left="61" w:right="67"/>
              <w:jc w:val="center"/>
              <w:rPr>
                <w:rFonts w:ascii="Times New Roman" w:eastAsia="Times New Roman" w:hAnsi="Times New Roman" w:cs="Times New Roman"/>
                <w:sz w:val="18"/>
                <w:szCs w:val="18"/>
              </w:rPr>
            </w:pPr>
            <w:r w:rsidRPr="00C07355">
              <w:rPr>
                <w:rFonts w:ascii="Times New Roman" w:eastAsia="Times New Roman" w:hAnsi="Times New Roman" w:cs="Times New Roman"/>
                <w:sz w:val="18"/>
                <w:szCs w:val="18"/>
              </w:rPr>
              <w:t>Требования к объемно-пространственным характеристикам объектов капитального строительства.</w:t>
            </w:r>
          </w:p>
        </w:tc>
        <w:tc>
          <w:tcPr>
            <w:tcW w:w="3261" w:type="dxa"/>
            <w:vAlign w:val="center"/>
          </w:tcPr>
          <w:p w:rsidR="00E16C98" w:rsidRPr="00C07355" w:rsidRDefault="00E16C98" w:rsidP="009E12AA">
            <w:pPr>
              <w:tabs>
                <w:tab w:val="left" w:pos="1701"/>
              </w:tabs>
              <w:ind w:right="54"/>
              <w:jc w:val="center"/>
              <w:rPr>
                <w:rFonts w:ascii="Times New Roman" w:eastAsia="Times New Roman" w:hAnsi="Times New Roman" w:cs="Times New Roman"/>
                <w:b/>
                <w:sz w:val="18"/>
                <w:szCs w:val="18"/>
              </w:rPr>
            </w:pPr>
            <w:r w:rsidRPr="00C07355">
              <w:rPr>
                <w:rFonts w:ascii="Times New Roman" w:eastAsia="Times New Roman" w:hAnsi="Times New Roman" w:cs="Times New Roman"/>
                <w:sz w:val="18"/>
                <w:szCs w:val="18"/>
              </w:rPr>
              <w:t xml:space="preserve">Устанавливаются путем перечисления </w:t>
            </w:r>
            <w:proofErr w:type="gramStart"/>
            <w:r w:rsidRPr="00C07355">
              <w:rPr>
                <w:rFonts w:ascii="Times New Roman" w:eastAsia="Times New Roman" w:hAnsi="Times New Roman" w:cs="Times New Roman"/>
                <w:sz w:val="18"/>
                <w:szCs w:val="18"/>
              </w:rPr>
              <w:t>архитектурных решений</w:t>
            </w:r>
            <w:proofErr w:type="gramEnd"/>
            <w:r w:rsidRPr="00C07355">
              <w:rPr>
                <w:rFonts w:ascii="Times New Roman" w:eastAsia="Times New Roman" w:hAnsi="Times New Roman" w:cs="Times New Roman"/>
                <w:sz w:val="18"/>
                <w:szCs w:val="18"/>
              </w:rPr>
              <w:t xml:space="preserve">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E16C98" w:rsidRPr="00C07355" w:rsidRDefault="00E16C98" w:rsidP="009E12AA">
            <w:pPr>
              <w:tabs>
                <w:tab w:val="left" w:pos="1701"/>
              </w:tabs>
              <w:jc w:val="center"/>
              <w:rPr>
                <w:rFonts w:ascii="Times New Roman" w:eastAsia="Times New Roman" w:hAnsi="Times New Roman" w:cs="Times New Roman"/>
                <w:b/>
                <w:sz w:val="18"/>
                <w:szCs w:val="18"/>
              </w:rPr>
            </w:pPr>
          </w:p>
        </w:tc>
        <w:tc>
          <w:tcPr>
            <w:tcW w:w="2976" w:type="dxa"/>
            <w:vMerge w:val="restart"/>
            <w:vAlign w:val="center"/>
          </w:tcPr>
          <w:p w:rsidR="00E16C98" w:rsidRPr="00E16C98" w:rsidRDefault="00E16C98" w:rsidP="00E16C98">
            <w:pPr>
              <w:tabs>
                <w:tab w:val="left" w:pos="1701"/>
              </w:tabs>
              <w:spacing w:after="0"/>
              <w:jc w:val="center"/>
              <w:rPr>
                <w:rFonts w:ascii="Times New Roman" w:eastAsia="Times New Roman" w:hAnsi="Times New Roman" w:cs="Times New Roman"/>
                <w:b/>
                <w:sz w:val="18"/>
                <w:szCs w:val="14"/>
              </w:rPr>
            </w:pPr>
            <w:r w:rsidRPr="00E16C98">
              <w:rPr>
                <w:rFonts w:ascii="Times New Roman" w:eastAsia="Times New Roman" w:hAnsi="Times New Roman" w:cs="Times New Roman"/>
                <w:b/>
                <w:sz w:val="18"/>
                <w:szCs w:val="14"/>
              </w:rPr>
              <w:t>Таблица</w:t>
            </w:r>
          </w:p>
          <w:p w:rsidR="00E16C98" w:rsidRPr="00C07355" w:rsidRDefault="00E16C98" w:rsidP="00E16C98">
            <w:pPr>
              <w:tabs>
                <w:tab w:val="left" w:pos="1701"/>
              </w:tabs>
              <w:spacing w:after="0"/>
              <w:jc w:val="center"/>
              <w:rPr>
                <w:rFonts w:ascii="Times New Roman" w:eastAsia="Times New Roman" w:hAnsi="Times New Roman" w:cs="Times New Roman"/>
                <w:b/>
                <w:sz w:val="14"/>
                <w:szCs w:val="14"/>
              </w:rPr>
            </w:pPr>
            <w:r w:rsidRPr="00E16C98">
              <w:rPr>
                <w:rFonts w:ascii="Times New Roman" w:eastAsia="Times New Roman" w:hAnsi="Times New Roman" w:cs="Times New Roman"/>
                <w:b/>
                <w:sz w:val="18"/>
                <w:szCs w:val="14"/>
              </w:rPr>
              <w:t>4</w:t>
            </w:r>
          </w:p>
        </w:tc>
      </w:tr>
      <w:tr w:rsidR="00E16C98" w:rsidRPr="00980EF4" w:rsidTr="00E16C98">
        <w:trPr>
          <w:trHeight w:hRule="exact" w:val="1269"/>
        </w:trPr>
        <w:tc>
          <w:tcPr>
            <w:tcW w:w="626" w:type="dxa"/>
            <w:vAlign w:val="center"/>
          </w:tcPr>
          <w:p w:rsidR="00E16C98" w:rsidRPr="00C07355" w:rsidRDefault="00E16C98" w:rsidP="009E12AA">
            <w:pPr>
              <w:tabs>
                <w:tab w:val="left" w:pos="588"/>
              </w:tabs>
              <w:ind w:left="21"/>
              <w:jc w:val="center"/>
              <w:rPr>
                <w:rFonts w:ascii="Times New Roman" w:eastAsia="Times New Roman" w:hAnsi="Times New Roman" w:cs="Times New Roman"/>
                <w:b/>
                <w:sz w:val="18"/>
                <w:szCs w:val="18"/>
              </w:rPr>
            </w:pPr>
            <w:r w:rsidRPr="00C07355">
              <w:rPr>
                <w:rFonts w:ascii="Times New Roman" w:eastAsia="Times New Roman" w:hAnsi="Times New Roman" w:cs="Times New Roman"/>
                <w:b/>
                <w:sz w:val="18"/>
                <w:szCs w:val="18"/>
              </w:rPr>
              <w:t>2</w:t>
            </w:r>
          </w:p>
        </w:tc>
        <w:tc>
          <w:tcPr>
            <w:tcW w:w="2884" w:type="dxa"/>
            <w:vAlign w:val="center"/>
          </w:tcPr>
          <w:p w:rsidR="00E16C98" w:rsidRPr="00C07355" w:rsidRDefault="00E16C98" w:rsidP="009E12AA">
            <w:pPr>
              <w:ind w:left="61" w:right="67"/>
              <w:jc w:val="center"/>
              <w:rPr>
                <w:rFonts w:ascii="Times New Roman" w:eastAsia="Times New Roman" w:hAnsi="Times New Roman" w:cs="Times New Roman"/>
                <w:sz w:val="18"/>
                <w:szCs w:val="18"/>
              </w:rPr>
            </w:pPr>
            <w:r w:rsidRPr="00C07355">
              <w:rPr>
                <w:rFonts w:ascii="Times New Roman" w:eastAsia="Times New Roman" w:hAnsi="Times New Roman" w:cs="Times New Roman"/>
                <w:sz w:val="18"/>
                <w:szCs w:val="18"/>
              </w:rPr>
              <w:t>Требования к архитектурно-стилистическим характеристикам объектов капитального строительства.</w:t>
            </w:r>
          </w:p>
        </w:tc>
        <w:tc>
          <w:tcPr>
            <w:tcW w:w="3261" w:type="dxa"/>
            <w:vAlign w:val="center"/>
          </w:tcPr>
          <w:p w:rsidR="00E16C98" w:rsidRPr="00C07355" w:rsidRDefault="00E16C98" w:rsidP="009E12AA">
            <w:pPr>
              <w:tabs>
                <w:tab w:val="left" w:pos="1701"/>
              </w:tabs>
              <w:ind w:right="54"/>
              <w:jc w:val="center"/>
              <w:rPr>
                <w:rFonts w:ascii="Times New Roman" w:eastAsia="Times New Roman" w:hAnsi="Times New Roman" w:cs="Times New Roman"/>
                <w:b/>
                <w:sz w:val="18"/>
                <w:szCs w:val="18"/>
              </w:rPr>
            </w:pPr>
            <w:r w:rsidRPr="00C07355">
              <w:rPr>
                <w:rFonts w:ascii="Times New Roman" w:eastAsia="Times New Roman" w:hAnsi="Times New Roman" w:cs="Times New Roman"/>
                <w:sz w:val="18"/>
                <w:szCs w:val="18"/>
              </w:rPr>
              <w:t>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tc>
        <w:tc>
          <w:tcPr>
            <w:tcW w:w="2976" w:type="dxa"/>
            <w:vMerge/>
            <w:vAlign w:val="center"/>
          </w:tcPr>
          <w:p w:rsidR="00E16C98" w:rsidRPr="00C07355" w:rsidRDefault="00E16C98" w:rsidP="009E12AA">
            <w:pPr>
              <w:tabs>
                <w:tab w:val="left" w:pos="1701"/>
              </w:tabs>
              <w:jc w:val="center"/>
              <w:rPr>
                <w:rFonts w:ascii="Times New Roman" w:eastAsia="Times New Roman" w:hAnsi="Times New Roman" w:cs="Times New Roman"/>
                <w:b/>
                <w:sz w:val="14"/>
                <w:szCs w:val="14"/>
              </w:rPr>
            </w:pPr>
          </w:p>
        </w:tc>
      </w:tr>
      <w:tr w:rsidR="00E16C98" w:rsidRPr="00C07355" w:rsidTr="00E16C98">
        <w:trPr>
          <w:trHeight w:hRule="exact" w:val="706"/>
        </w:trPr>
        <w:tc>
          <w:tcPr>
            <w:tcW w:w="626" w:type="dxa"/>
            <w:vAlign w:val="center"/>
          </w:tcPr>
          <w:p w:rsidR="00E16C98" w:rsidRPr="00C07355" w:rsidRDefault="00E16C98" w:rsidP="009E12AA">
            <w:pPr>
              <w:tabs>
                <w:tab w:val="left" w:pos="588"/>
              </w:tabs>
              <w:spacing w:line="250" w:lineRule="auto"/>
              <w:ind w:left="21"/>
              <w:jc w:val="center"/>
              <w:rPr>
                <w:rFonts w:ascii="Times New Roman" w:eastAsia="Times New Roman" w:hAnsi="Times New Roman" w:cs="Times New Roman"/>
                <w:b/>
                <w:sz w:val="18"/>
                <w:szCs w:val="18"/>
              </w:rPr>
            </w:pPr>
            <w:r w:rsidRPr="00C07355">
              <w:rPr>
                <w:rFonts w:ascii="Times New Roman" w:eastAsia="Times New Roman" w:hAnsi="Times New Roman" w:cs="Times New Roman"/>
                <w:b/>
                <w:sz w:val="18"/>
                <w:szCs w:val="18"/>
              </w:rPr>
              <w:t>3</w:t>
            </w:r>
          </w:p>
        </w:tc>
        <w:tc>
          <w:tcPr>
            <w:tcW w:w="2884" w:type="dxa"/>
            <w:vAlign w:val="center"/>
          </w:tcPr>
          <w:p w:rsidR="00E16C98" w:rsidRPr="00C07355" w:rsidRDefault="00E16C98" w:rsidP="009E12AA">
            <w:pPr>
              <w:spacing w:line="250" w:lineRule="auto"/>
              <w:ind w:left="61" w:right="67"/>
              <w:jc w:val="center"/>
              <w:rPr>
                <w:rFonts w:ascii="Times New Roman" w:eastAsia="Times New Roman" w:hAnsi="Times New Roman" w:cs="Times New Roman"/>
                <w:sz w:val="18"/>
                <w:szCs w:val="18"/>
              </w:rPr>
            </w:pPr>
            <w:r w:rsidRPr="00C07355">
              <w:rPr>
                <w:rFonts w:ascii="Times New Roman" w:eastAsia="Times New Roman" w:hAnsi="Times New Roman" w:cs="Times New Roman"/>
                <w:sz w:val="18"/>
                <w:szCs w:val="18"/>
              </w:rPr>
              <w:t>Требования к цветовым решениям объектов капитального строительства.</w:t>
            </w:r>
          </w:p>
        </w:tc>
        <w:tc>
          <w:tcPr>
            <w:tcW w:w="3261" w:type="dxa"/>
            <w:vAlign w:val="center"/>
          </w:tcPr>
          <w:p w:rsidR="00E16C98" w:rsidRPr="00C07355" w:rsidRDefault="00E16C98" w:rsidP="009E12AA">
            <w:pPr>
              <w:tabs>
                <w:tab w:val="left" w:pos="1701"/>
              </w:tabs>
              <w:ind w:right="54"/>
              <w:jc w:val="center"/>
              <w:rPr>
                <w:rFonts w:ascii="Times New Roman" w:eastAsia="Times New Roman" w:hAnsi="Times New Roman" w:cs="Times New Roman"/>
                <w:b/>
                <w:sz w:val="18"/>
                <w:szCs w:val="18"/>
              </w:rPr>
            </w:pPr>
            <w:r w:rsidRPr="00C07355">
              <w:rPr>
                <w:rFonts w:ascii="Times New Roman" w:eastAsia="Times New Roman" w:hAnsi="Times New Roman" w:cs="Times New Roman"/>
                <w:sz w:val="18"/>
                <w:szCs w:val="18"/>
              </w:rPr>
              <w:t>Устанавливаются путем перечисления цветов для отделки фасадов с указанием палитры</w:t>
            </w:r>
          </w:p>
        </w:tc>
        <w:tc>
          <w:tcPr>
            <w:tcW w:w="2976" w:type="dxa"/>
            <w:vMerge w:val="restart"/>
            <w:vAlign w:val="center"/>
          </w:tcPr>
          <w:p w:rsidR="00E16C98" w:rsidRPr="00E16C98" w:rsidRDefault="00E16C98" w:rsidP="00E16C98">
            <w:pPr>
              <w:tabs>
                <w:tab w:val="left" w:pos="1701"/>
              </w:tabs>
              <w:spacing w:after="0"/>
              <w:jc w:val="center"/>
              <w:rPr>
                <w:rFonts w:ascii="Times New Roman" w:eastAsia="Times New Roman" w:hAnsi="Times New Roman" w:cs="Times New Roman"/>
                <w:b/>
                <w:sz w:val="18"/>
                <w:szCs w:val="14"/>
              </w:rPr>
            </w:pPr>
            <w:r w:rsidRPr="00E16C98">
              <w:rPr>
                <w:rFonts w:ascii="Times New Roman" w:eastAsia="Times New Roman" w:hAnsi="Times New Roman" w:cs="Times New Roman"/>
                <w:b/>
                <w:sz w:val="18"/>
                <w:szCs w:val="14"/>
              </w:rPr>
              <w:t>Таблицы</w:t>
            </w:r>
          </w:p>
          <w:p w:rsidR="00E16C98" w:rsidRPr="00C07355" w:rsidRDefault="00E16C98" w:rsidP="00E16C98">
            <w:pPr>
              <w:tabs>
                <w:tab w:val="left" w:pos="1701"/>
              </w:tabs>
              <w:spacing w:after="0"/>
              <w:jc w:val="center"/>
              <w:rPr>
                <w:rFonts w:ascii="Times New Roman" w:eastAsia="Times New Roman" w:hAnsi="Times New Roman" w:cs="Times New Roman"/>
                <w:b/>
                <w:sz w:val="14"/>
                <w:szCs w:val="14"/>
              </w:rPr>
            </w:pPr>
            <w:r w:rsidRPr="00E16C98">
              <w:rPr>
                <w:rFonts w:ascii="Times New Roman" w:eastAsia="Times New Roman" w:hAnsi="Times New Roman" w:cs="Times New Roman"/>
                <w:b/>
                <w:sz w:val="18"/>
                <w:szCs w:val="14"/>
              </w:rPr>
              <w:t>5-10</w:t>
            </w:r>
          </w:p>
        </w:tc>
      </w:tr>
      <w:tr w:rsidR="00E16C98" w:rsidRPr="00980EF4" w:rsidTr="00E16C98">
        <w:trPr>
          <w:trHeight w:hRule="exact" w:val="1271"/>
        </w:trPr>
        <w:tc>
          <w:tcPr>
            <w:tcW w:w="626" w:type="dxa"/>
            <w:vAlign w:val="center"/>
          </w:tcPr>
          <w:p w:rsidR="00E16C98" w:rsidRPr="00C07355" w:rsidRDefault="00E16C98" w:rsidP="009E12AA">
            <w:pPr>
              <w:tabs>
                <w:tab w:val="left" w:pos="588"/>
              </w:tabs>
              <w:spacing w:line="250" w:lineRule="auto"/>
              <w:ind w:left="21"/>
              <w:jc w:val="center"/>
              <w:rPr>
                <w:rFonts w:ascii="Times New Roman" w:eastAsia="Times New Roman" w:hAnsi="Times New Roman" w:cs="Times New Roman"/>
                <w:b/>
                <w:sz w:val="18"/>
                <w:szCs w:val="18"/>
              </w:rPr>
            </w:pPr>
            <w:r w:rsidRPr="00C07355">
              <w:rPr>
                <w:rFonts w:ascii="Times New Roman" w:eastAsia="Times New Roman" w:hAnsi="Times New Roman" w:cs="Times New Roman"/>
                <w:b/>
                <w:sz w:val="18"/>
                <w:szCs w:val="18"/>
              </w:rPr>
              <w:t>4</w:t>
            </w:r>
          </w:p>
        </w:tc>
        <w:tc>
          <w:tcPr>
            <w:tcW w:w="2884" w:type="dxa"/>
            <w:vAlign w:val="center"/>
          </w:tcPr>
          <w:p w:rsidR="00E16C98" w:rsidRPr="00C07355" w:rsidRDefault="00E16C98" w:rsidP="009E12AA">
            <w:pPr>
              <w:spacing w:line="250" w:lineRule="auto"/>
              <w:ind w:left="61" w:right="67"/>
              <w:jc w:val="center"/>
              <w:rPr>
                <w:rFonts w:ascii="Times New Roman" w:eastAsia="Times New Roman" w:hAnsi="Times New Roman" w:cs="Times New Roman"/>
                <w:sz w:val="18"/>
                <w:szCs w:val="18"/>
              </w:rPr>
            </w:pPr>
            <w:r w:rsidRPr="00C07355">
              <w:rPr>
                <w:rFonts w:ascii="Times New Roman" w:eastAsia="Times New Roman" w:hAnsi="Times New Roman" w:cs="Times New Roman"/>
                <w:sz w:val="18"/>
                <w:szCs w:val="18"/>
              </w:rPr>
              <w:t>Требования к отделочным и (или) строительным материалам, определяющие архитектурный облик объектов капитального строительства.</w:t>
            </w:r>
          </w:p>
        </w:tc>
        <w:tc>
          <w:tcPr>
            <w:tcW w:w="3261" w:type="dxa"/>
            <w:vAlign w:val="center"/>
          </w:tcPr>
          <w:p w:rsidR="00E16C98" w:rsidRPr="00C07355" w:rsidRDefault="00E16C98" w:rsidP="009E12AA">
            <w:pPr>
              <w:ind w:right="54"/>
              <w:jc w:val="center"/>
              <w:rPr>
                <w:rFonts w:ascii="Times New Roman" w:eastAsia="Times New Roman" w:hAnsi="Times New Roman" w:cs="Times New Roman"/>
                <w:b/>
                <w:sz w:val="18"/>
                <w:szCs w:val="18"/>
              </w:rPr>
            </w:pPr>
            <w:r w:rsidRPr="00C07355">
              <w:rPr>
                <w:rFonts w:ascii="Times New Roman" w:eastAsia="Times New Roman" w:hAnsi="Times New Roman" w:cs="Times New Roman"/>
                <w:sz w:val="18"/>
                <w:szCs w:val="18"/>
              </w:rPr>
              <w:t xml:space="preserve">Устанавливаются путем перечисления материалов для отделки фасадов и приемов </w:t>
            </w:r>
            <w:proofErr w:type="gramStart"/>
            <w:r w:rsidRPr="00C07355">
              <w:rPr>
                <w:rFonts w:ascii="Times New Roman" w:eastAsia="Times New Roman" w:hAnsi="Times New Roman" w:cs="Times New Roman"/>
                <w:sz w:val="18"/>
                <w:szCs w:val="18"/>
              </w:rPr>
              <w:t>улучшения декоративных качеств фасадов объектов капитального строительства</w:t>
            </w:r>
            <w:proofErr w:type="gramEnd"/>
          </w:p>
        </w:tc>
        <w:tc>
          <w:tcPr>
            <w:tcW w:w="2976" w:type="dxa"/>
            <w:vMerge/>
            <w:vAlign w:val="center"/>
          </w:tcPr>
          <w:p w:rsidR="00E16C98" w:rsidRPr="00C07355" w:rsidRDefault="00E16C98" w:rsidP="009E12AA">
            <w:pPr>
              <w:tabs>
                <w:tab w:val="left" w:pos="1701"/>
              </w:tabs>
              <w:jc w:val="center"/>
              <w:rPr>
                <w:rFonts w:ascii="Times New Roman" w:eastAsia="Times New Roman" w:hAnsi="Times New Roman" w:cs="Times New Roman"/>
                <w:b/>
                <w:sz w:val="14"/>
                <w:szCs w:val="14"/>
              </w:rPr>
            </w:pPr>
          </w:p>
        </w:tc>
      </w:tr>
      <w:tr w:rsidR="00E16C98" w:rsidRPr="00980EF4" w:rsidTr="00E16C98">
        <w:trPr>
          <w:trHeight w:hRule="exact" w:val="2143"/>
        </w:trPr>
        <w:tc>
          <w:tcPr>
            <w:tcW w:w="626" w:type="dxa"/>
            <w:vAlign w:val="center"/>
          </w:tcPr>
          <w:p w:rsidR="00E16C98" w:rsidRPr="00C07355" w:rsidRDefault="00E16C98" w:rsidP="009E12AA">
            <w:pPr>
              <w:tabs>
                <w:tab w:val="left" w:pos="588"/>
              </w:tabs>
              <w:spacing w:line="250" w:lineRule="auto"/>
              <w:ind w:left="21"/>
              <w:jc w:val="center"/>
              <w:rPr>
                <w:rFonts w:ascii="Times New Roman" w:eastAsia="Times New Roman" w:hAnsi="Times New Roman" w:cs="Times New Roman"/>
                <w:b/>
                <w:sz w:val="18"/>
                <w:szCs w:val="18"/>
              </w:rPr>
            </w:pPr>
            <w:r w:rsidRPr="00C07355">
              <w:rPr>
                <w:rFonts w:ascii="Times New Roman" w:eastAsia="Times New Roman" w:hAnsi="Times New Roman" w:cs="Times New Roman"/>
                <w:b/>
                <w:sz w:val="18"/>
                <w:szCs w:val="18"/>
              </w:rPr>
              <w:t>5</w:t>
            </w:r>
          </w:p>
        </w:tc>
        <w:tc>
          <w:tcPr>
            <w:tcW w:w="2884" w:type="dxa"/>
            <w:vAlign w:val="center"/>
          </w:tcPr>
          <w:p w:rsidR="00E16C98" w:rsidRPr="00C07355" w:rsidRDefault="00E16C98" w:rsidP="009E12AA">
            <w:pPr>
              <w:spacing w:line="250" w:lineRule="auto"/>
              <w:ind w:left="61" w:right="67"/>
              <w:jc w:val="center"/>
              <w:rPr>
                <w:rFonts w:ascii="Times New Roman" w:eastAsia="Times New Roman" w:hAnsi="Times New Roman" w:cs="Times New Roman"/>
                <w:sz w:val="18"/>
                <w:szCs w:val="18"/>
              </w:rPr>
            </w:pPr>
            <w:r w:rsidRPr="00C07355">
              <w:rPr>
                <w:rFonts w:ascii="Times New Roman" w:eastAsia="Times New Roman" w:hAnsi="Times New Roman" w:cs="Times New Roman"/>
                <w:sz w:val="18"/>
                <w:szCs w:val="18"/>
              </w:rPr>
              <w:t>Требования к размещению технического и инженерного оборудования на фасадах и кровлях объектов капитального строительства.</w:t>
            </w:r>
          </w:p>
        </w:tc>
        <w:tc>
          <w:tcPr>
            <w:tcW w:w="3261" w:type="dxa"/>
            <w:vAlign w:val="center"/>
          </w:tcPr>
          <w:p w:rsidR="00E16C98" w:rsidRPr="00C07355" w:rsidRDefault="00E16C98" w:rsidP="009E12AA">
            <w:pPr>
              <w:jc w:val="center"/>
              <w:rPr>
                <w:rFonts w:ascii="Times New Roman" w:eastAsia="Times New Roman" w:hAnsi="Times New Roman" w:cs="Times New Roman"/>
                <w:b/>
                <w:sz w:val="18"/>
                <w:szCs w:val="18"/>
              </w:rPr>
            </w:pPr>
            <w:r w:rsidRPr="00C07355">
              <w:rPr>
                <w:rFonts w:ascii="Times New Roman" w:eastAsia="Times New Roman" w:hAnsi="Times New Roman" w:cs="Times New Roman"/>
                <w:sz w:val="18"/>
                <w:szCs w:val="18"/>
              </w:rPr>
              <w:t xml:space="preserve">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w:t>
            </w:r>
            <w:proofErr w:type="gramStart"/>
            <w:r w:rsidRPr="00C07355">
              <w:rPr>
                <w:rFonts w:ascii="Times New Roman" w:eastAsia="Times New Roman" w:hAnsi="Times New Roman" w:cs="Times New Roman"/>
                <w:sz w:val="18"/>
                <w:szCs w:val="18"/>
              </w:rPr>
              <w:t>улучшения декоративных качеств фасадов объектов капитального строительства</w:t>
            </w:r>
            <w:proofErr w:type="gramEnd"/>
            <w:r w:rsidRPr="00C07355">
              <w:rPr>
                <w:rFonts w:ascii="Times New Roman" w:eastAsia="Times New Roman" w:hAnsi="Times New Roman" w:cs="Times New Roman"/>
                <w:sz w:val="18"/>
                <w:szCs w:val="18"/>
              </w:rPr>
              <w:t xml:space="preserve"> при размещении такого оборудования.</w:t>
            </w:r>
          </w:p>
        </w:tc>
        <w:tc>
          <w:tcPr>
            <w:tcW w:w="2976" w:type="dxa"/>
            <w:vMerge/>
            <w:vAlign w:val="center"/>
          </w:tcPr>
          <w:p w:rsidR="00E16C98" w:rsidRPr="00C07355" w:rsidRDefault="00E16C98" w:rsidP="009E12AA">
            <w:pPr>
              <w:tabs>
                <w:tab w:val="left" w:pos="1701"/>
              </w:tabs>
              <w:jc w:val="center"/>
              <w:rPr>
                <w:rFonts w:ascii="Times New Roman" w:eastAsia="Times New Roman" w:hAnsi="Times New Roman" w:cs="Times New Roman"/>
                <w:b/>
                <w:sz w:val="14"/>
                <w:szCs w:val="14"/>
              </w:rPr>
            </w:pPr>
          </w:p>
        </w:tc>
      </w:tr>
      <w:tr w:rsidR="00E16C98" w:rsidRPr="00980EF4" w:rsidTr="00E16C98">
        <w:trPr>
          <w:trHeight w:hRule="exact" w:val="1296"/>
        </w:trPr>
        <w:tc>
          <w:tcPr>
            <w:tcW w:w="626" w:type="dxa"/>
            <w:vAlign w:val="center"/>
          </w:tcPr>
          <w:p w:rsidR="00E16C98" w:rsidRPr="00C07355" w:rsidRDefault="00E16C98" w:rsidP="009E12AA">
            <w:pPr>
              <w:tabs>
                <w:tab w:val="left" w:pos="588"/>
              </w:tabs>
              <w:spacing w:line="250" w:lineRule="auto"/>
              <w:ind w:left="21"/>
              <w:jc w:val="center"/>
              <w:rPr>
                <w:rFonts w:ascii="Times New Roman" w:eastAsia="Times New Roman" w:hAnsi="Times New Roman" w:cs="Times New Roman"/>
                <w:b/>
                <w:sz w:val="18"/>
                <w:szCs w:val="18"/>
              </w:rPr>
            </w:pPr>
            <w:r w:rsidRPr="00C07355">
              <w:rPr>
                <w:rFonts w:ascii="Times New Roman" w:eastAsia="Times New Roman" w:hAnsi="Times New Roman" w:cs="Times New Roman"/>
                <w:b/>
                <w:sz w:val="18"/>
                <w:szCs w:val="18"/>
              </w:rPr>
              <w:lastRenderedPageBreak/>
              <w:t>6</w:t>
            </w:r>
          </w:p>
        </w:tc>
        <w:tc>
          <w:tcPr>
            <w:tcW w:w="2884" w:type="dxa"/>
            <w:vAlign w:val="center"/>
          </w:tcPr>
          <w:p w:rsidR="00E16C98" w:rsidRPr="00C07355" w:rsidRDefault="00E16C98" w:rsidP="009E12AA">
            <w:pPr>
              <w:spacing w:line="250" w:lineRule="auto"/>
              <w:ind w:left="142" w:right="160"/>
              <w:jc w:val="center"/>
              <w:rPr>
                <w:rFonts w:ascii="Times New Roman" w:eastAsia="Times New Roman" w:hAnsi="Times New Roman" w:cs="Times New Roman"/>
                <w:sz w:val="18"/>
                <w:szCs w:val="18"/>
              </w:rPr>
            </w:pPr>
            <w:r w:rsidRPr="00C07355">
              <w:rPr>
                <w:rFonts w:ascii="Times New Roman" w:eastAsia="Times New Roman" w:hAnsi="Times New Roman" w:cs="Times New Roman"/>
                <w:sz w:val="18"/>
                <w:szCs w:val="18"/>
              </w:rPr>
              <w:t>Требования к подсветке фасадов объектов капитального строительства.</w:t>
            </w:r>
          </w:p>
        </w:tc>
        <w:tc>
          <w:tcPr>
            <w:tcW w:w="3261" w:type="dxa"/>
            <w:vAlign w:val="center"/>
          </w:tcPr>
          <w:p w:rsidR="00E16C98" w:rsidRPr="002B2583" w:rsidRDefault="00E16C98" w:rsidP="009E12AA">
            <w:pPr>
              <w:ind w:firstLine="142"/>
              <w:jc w:val="center"/>
              <w:rPr>
                <w:rFonts w:ascii="Times New Roman" w:eastAsia="Times New Roman" w:hAnsi="Times New Roman" w:cs="Times New Roman"/>
                <w:b/>
                <w:sz w:val="18"/>
                <w:szCs w:val="18"/>
              </w:rPr>
            </w:pPr>
            <w:r w:rsidRPr="00C07355">
              <w:rPr>
                <w:rFonts w:ascii="Times New Roman" w:eastAsia="Times New Roman" w:hAnsi="Times New Roman" w:cs="Times New Roman"/>
                <w:sz w:val="18"/>
                <w:szCs w:val="18"/>
              </w:rPr>
              <w:t>Устанавливаются путем перечисления архитектурных приемов внешнего освещения фасадов и цветов такого освещения с указанием палитры</w:t>
            </w:r>
          </w:p>
        </w:tc>
        <w:tc>
          <w:tcPr>
            <w:tcW w:w="2976" w:type="dxa"/>
            <w:vMerge/>
            <w:vAlign w:val="center"/>
          </w:tcPr>
          <w:p w:rsidR="00E16C98" w:rsidRPr="002B2583" w:rsidRDefault="00E16C98" w:rsidP="009E12AA">
            <w:pPr>
              <w:tabs>
                <w:tab w:val="left" w:pos="1701"/>
              </w:tabs>
              <w:jc w:val="center"/>
              <w:rPr>
                <w:rFonts w:ascii="Times New Roman" w:eastAsia="Times New Roman" w:hAnsi="Times New Roman" w:cs="Times New Roman"/>
                <w:b/>
                <w:sz w:val="14"/>
                <w:szCs w:val="14"/>
              </w:rPr>
            </w:pPr>
          </w:p>
        </w:tc>
      </w:tr>
    </w:tbl>
    <w:p w:rsidR="009E12AA" w:rsidRPr="002B2583" w:rsidRDefault="009E12AA" w:rsidP="009E12AA">
      <w:pPr>
        <w:spacing w:after="0" w:line="240" w:lineRule="auto"/>
        <w:ind w:left="709" w:right="-23"/>
        <w:jc w:val="right"/>
        <w:rPr>
          <w:rFonts w:ascii="Times New Roman" w:hAnsi="Times New Roman" w:cs="Times New Roman"/>
          <w:sz w:val="28"/>
          <w:szCs w:val="28"/>
        </w:rPr>
      </w:pPr>
    </w:p>
    <w:p w:rsidR="009E12AA" w:rsidRPr="002B2583" w:rsidRDefault="009E12AA" w:rsidP="009E12AA">
      <w:pPr>
        <w:spacing w:after="0" w:line="240" w:lineRule="auto"/>
        <w:ind w:left="709" w:right="-23"/>
        <w:jc w:val="right"/>
        <w:rPr>
          <w:rFonts w:ascii="Times New Roman" w:hAnsi="Times New Roman" w:cs="Times New Roman"/>
          <w:sz w:val="28"/>
          <w:szCs w:val="28"/>
        </w:rPr>
      </w:pPr>
    </w:p>
    <w:p w:rsidR="009E12AA" w:rsidRPr="00B003AF" w:rsidRDefault="00B003AF" w:rsidP="009E12AA">
      <w:pPr>
        <w:spacing w:after="0" w:line="240" w:lineRule="auto"/>
        <w:ind w:right="-23" w:firstLine="709"/>
        <w:jc w:val="both"/>
        <w:rPr>
          <w:rFonts w:ascii="Times New Roman" w:hAnsi="Times New Roman" w:cs="Times New Roman"/>
          <w:b/>
          <w:sz w:val="24"/>
          <w:szCs w:val="28"/>
        </w:rPr>
      </w:pPr>
      <w:r w:rsidRPr="00B003AF">
        <w:rPr>
          <w:rFonts w:ascii="Times New Roman" w:hAnsi="Times New Roman" w:cs="Times New Roman"/>
          <w:b/>
          <w:sz w:val="24"/>
          <w:szCs w:val="28"/>
        </w:rPr>
        <w:t>2. </w:t>
      </w:r>
      <w:r w:rsidR="009E12AA" w:rsidRPr="00B003AF">
        <w:rPr>
          <w:rFonts w:ascii="Times New Roman" w:hAnsi="Times New Roman" w:cs="Times New Roman"/>
          <w:b/>
          <w:sz w:val="24"/>
          <w:szCs w:val="28"/>
        </w:rPr>
        <w:t xml:space="preserve">Перечень видов разрешенного использования земельных участков и объектов капитального строительства в границах «Территории </w:t>
      </w:r>
      <w:r w:rsidR="009E12AA" w:rsidRPr="00B003AF">
        <w:rPr>
          <w:rFonts w:ascii="Times New Roman" w:eastAsia="Times New Roman" w:hAnsi="Times New Roman" w:cs="Times New Roman"/>
          <w:b/>
          <w:sz w:val="24"/>
          <w:szCs w:val="28"/>
        </w:rPr>
        <w:t xml:space="preserve">– </w:t>
      </w:r>
      <w:r w:rsidR="009E12AA" w:rsidRPr="00B003AF">
        <w:rPr>
          <w:rFonts w:ascii="Times New Roman" w:hAnsi="Times New Roman" w:cs="Times New Roman"/>
          <w:b/>
          <w:sz w:val="24"/>
          <w:szCs w:val="28"/>
        </w:rPr>
        <w:t xml:space="preserve">АГО», на которые распространяются требования к архитектурно-градостроительному облику объектов капитального строительства. </w:t>
      </w:r>
    </w:p>
    <w:p w:rsidR="009E12AA" w:rsidRPr="009E12AA" w:rsidRDefault="009E12AA" w:rsidP="009E12AA">
      <w:pPr>
        <w:spacing w:after="0" w:line="240" w:lineRule="auto"/>
        <w:ind w:right="-23"/>
        <w:jc w:val="center"/>
        <w:rPr>
          <w:rFonts w:ascii="Times New Roman" w:hAnsi="Times New Roman" w:cs="Times New Roman"/>
          <w:sz w:val="24"/>
          <w:szCs w:val="28"/>
        </w:rPr>
      </w:pPr>
    </w:p>
    <w:p w:rsidR="009E12AA" w:rsidRPr="009E12AA" w:rsidRDefault="009E12AA" w:rsidP="009E12AA">
      <w:pPr>
        <w:spacing w:after="0" w:line="240" w:lineRule="auto"/>
        <w:ind w:right="-23"/>
        <w:jc w:val="center"/>
        <w:rPr>
          <w:rFonts w:ascii="Times New Roman" w:hAnsi="Times New Roman" w:cs="Times New Roman"/>
          <w:sz w:val="24"/>
          <w:szCs w:val="28"/>
        </w:rPr>
      </w:pPr>
      <w:r w:rsidRPr="009E12AA">
        <w:rPr>
          <w:rFonts w:ascii="Times New Roman" w:hAnsi="Times New Roman" w:cs="Times New Roman"/>
          <w:sz w:val="24"/>
          <w:szCs w:val="28"/>
        </w:rPr>
        <w:t xml:space="preserve">Перечень видов разрешенного использования </w:t>
      </w:r>
      <w:r w:rsidRPr="009E12AA">
        <w:rPr>
          <w:rFonts w:ascii="Times New Roman" w:hAnsi="Times New Roman" w:cs="Times New Roman"/>
          <w:sz w:val="24"/>
          <w:szCs w:val="28"/>
        </w:rPr>
        <w:br/>
        <w:t xml:space="preserve">земельных участков и объектов капитального строительства в границах «Территории </w:t>
      </w:r>
      <w:r w:rsidRPr="009E12AA">
        <w:rPr>
          <w:rFonts w:ascii="Times New Roman" w:eastAsia="Times New Roman" w:hAnsi="Times New Roman" w:cs="Times New Roman"/>
          <w:sz w:val="24"/>
          <w:szCs w:val="28"/>
        </w:rPr>
        <w:t xml:space="preserve">– </w:t>
      </w:r>
      <w:r w:rsidRPr="009E12AA">
        <w:rPr>
          <w:rFonts w:ascii="Times New Roman" w:hAnsi="Times New Roman" w:cs="Times New Roman"/>
          <w:sz w:val="24"/>
          <w:szCs w:val="28"/>
        </w:rPr>
        <w:t xml:space="preserve">АГО» </w:t>
      </w:r>
    </w:p>
    <w:p w:rsidR="009E12AA" w:rsidRPr="009E12AA" w:rsidRDefault="009E12AA" w:rsidP="009E12AA">
      <w:pPr>
        <w:spacing w:after="0" w:line="240" w:lineRule="auto"/>
        <w:ind w:right="-23"/>
        <w:jc w:val="center"/>
        <w:rPr>
          <w:rFonts w:ascii="Times New Roman" w:hAnsi="Times New Roman" w:cs="Times New Roman"/>
          <w:sz w:val="24"/>
          <w:szCs w:val="28"/>
        </w:rPr>
      </w:pPr>
    </w:p>
    <w:p w:rsidR="009E12AA" w:rsidRPr="009E12AA" w:rsidRDefault="009E12AA" w:rsidP="009E12AA">
      <w:pPr>
        <w:spacing w:after="0" w:line="240" w:lineRule="auto"/>
        <w:ind w:left="709" w:right="-23"/>
        <w:jc w:val="right"/>
        <w:rPr>
          <w:rFonts w:ascii="Times New Roman" w:hAnsi="Times New Roman" w:cs="Times New Roman"/>
          <w:sz w:val="24"/>
          <w:szCs w:val="28"/>
        </w:rPr>
      </w:pPr>
      <w:r w:rsidRPr="009E12AA">
        <w:rPr>
          <w:rFonts w:ascii="Times New Roman" w:hAnsi="Times New Roman" w:cs="Times New Roman"/>
          <w:sz w:val="24"/>
          <w:szCs w:val="28"/>
        </w:rPr>
        <w:t>Таблица 2</w:t>
      </w:r>
    </w:p>
    <w:p w:rsidR="009E12AA" w:rsidRPr="002B2583" w:rsidRDefault="009E12AA" w:rsidP="009E12AA">
      <w:pPr>
        <w:spacing w:after="0" w:line="240" w:lineRule="auto"/>
        <w:ind w:left="709" w:right="-23"/>
        <w:jc w:val="right"/>
        <w:rPr>
          <w:rFonts w:ascii="Times New Roman" w:hAnsi="Times New Roman" w:cs="Times New Roman"/>
          <w:sz w:val="28"/>
          <w:szCs w:val="28"/>
        </w:rPr>
      </w:pPr>
    </w:p>
    <w:tbl>
      <w:tblPr>
        <w:tblW w:w="102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647"/>
        <w:gridCol w:w="884"/>
      </w:tblGrid>
      <w:tr w:rsidR="009E12AA" w:rsidRPr="00B003AF" w:rsidTr="00B003AF">
        <w:trPr>
          <w:trHeight w:val="465"/>
        </w:trPr>
        <w:tc>
          <w:tcPr>
            <w:tcW w:w="710" w:type="dxa"/>
            <w:vAlign w:val="center"/>
          </w:tcPr>
          <w:p w:rsidR="009E12AA" w:rsidRPr="00B003AF" w:rsidRDefault="009E12AA" w:rsidP="00B003AF">
            <w:pPr>
              <w:spacing w:beforeLines="40" w:before="96" w:afterLines="40" w:after="96"/>
              <w:ind w:right="-23"/>
              <w:jc w:val="center"/>
              <w:rPr>
                <w:rFonts w:ascii="Times New Roman" w:hAnsi="Times New Roman" w:cs="Times New Roman"/>
                <w:b/>
                <w:sz w:val="20"/>
                <w:szCs w:val="18"/>
              </w:rPr>
            </w:pPr>
            <w:r w:rsidRPr="00B003AF">
              <w:rPr>
                <w:rFonts w:ascii="Times New Roman" w:hAnsi="Times New Roman" w:cs="Times New Roman"/>
                <w:b/>
                <w:sz w:val="20"/>
                <w:szCs w:val="18"/>
              </w:rPr>
              <w:t xml:space="preserve">№ </w:t>
            </w:r>
            <w:proofErr w:type="gramStart"/>
            <w:r w:rsidRPr="00B003AF">
              <w:rPr>
                <w:rFonts w:ascii="Times New Roman" w:hAnsi="Times New Roman" w:cs="Times New Roman"/>
                <w:b/>
                <w:sz w:val="20"/>
                <w:szCs w:val="18"/>
              </w:rPr>
              <w:t>п</w:t>
            </w:r>
            <w:proofErr w:type="gramEnd"/>
            <w:r w:rsidRPr="00B003AF">
              <w:rPr>
                <w:rFonts w:ascii="Times New Roman" w:hAnsi="Times New Roman" w:cs="Times New Roman"/>
                <w:b/>
                <w:sz w:val="20"/>
                <w:szCs w:val="18"/>
              </w:rPr>
              <w:t>/п</w:t>
            </w:r>
          </w:p>
        </w:tc>
        <w:tc>
          <w:tcPr>
            <w:tcW w:w="8647" w:type="dxa"/>
            <w:shd w:val="clear" w:color="auto" w:fill="auto"/>
            <w:vAlign w:val="center"/>
          </w:tcPr>
          <w:p w:rsidR="009E12AA" w:rsidRPr="00B003AF" w:rsidRDefault="009E12AA" w:rsidP="00B003AF">
            <w:pPr>
              <w:spacing w:beforeLines="40" w:before="96" w:afterLines="40" w:after="96"/>
              <w:ind w:right="-23"/>
              <w:jc w:val="center"/>
              <w:rPr>
                <w:rFonts w:ascii="Times New Roman" w:hAnsi="Times New Roman" w:cs="Times New Roman"/>
                <w:b/>
                <w:sz w:val="20"/>
                <w:szCs w:val="18"/>
              </w:rPr>
            </w:pPr>
            <w:r w:rsidRPr="00B003AF">
              <w:rPr>
                <w:rFonts w:ascii="Times New Roman" w:hAnsi="Times New Roman" w:cs="Times New Roman"/>
                <w:b/>
                <w:sz w:val="20"/>
                <w:szCs w:val="18"/>
              </w:rPr>
              <w:t>Наименование ВРИ</w:t>
            </w:r>
          </w:p>
        </w:tc>
        <w:tc>
          <w:tcPr>
            <w:tcW w:w="884" w:type="dxa"/>
            <w:vAlign w:val="center"/>
          </w:tcPr>
          <w:p w:rsidR="009E12AA" w:rsidRPr="00B003AF" w:rsidRDefault="009E12AA" w:rsidP="00B003AF">
            <w:pPr>
              <w:spacing w:beforeLines="40" w:before="96" w:afterLines="40" w:after="96"/>
              <w:ind w:right="-23"/>
              <w:jc w:val="center"/>
              <w:rPr>
                <w:rFonts w:ascii="Times New Roman" w:hAnsi="Times New Roman" w:cs="Times New Roman"/>
                <w:b/>
                <w:sz w:val="20"/>
                <w:szCs w:val="18"/>
              </w:rPr>
            </w:pPr>
            <w:r w:rsidRPr="00B003AF">
              <w:rPr>
                <w:rFonts w:ascii="Times New Roman" w:hAnsi="Times New Roman" w:cs="Times New Roman"/>
                <w:b/>
                <w:sz w:val="20"/>
                <w:szCs w:val="18"/>
              </w:rPr>
              <w:t>Код ВРИ</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Малоэтажная многоквартирная жилая застройка</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2.1.1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Среднеэтажная жилая застройка</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2.5</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Хранение автотранспорта</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2.7.1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line="288" w:lineRule="auto"/>
              <w:ind w:right="-129"/>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Административные здания организаций, обеспечивающих предоставление коммунальных услуг</w:t>
            </w:r>
          </w:p>
        </w:tc>
        <w:tc>
          <w:tcPr>
            <w:tcW w:w="884" w:type="dxa"/>
          </w:tcPr>
          <w:p w:rsidR="009E12AA" w:rsidRPr="00B003AF" w:rsidRDefault="009E12AA" w:rsidP="00B003AF">
            <w:pPr>
              <w:spacing w:beforeLines="40" w:before="96" w:afterLines="40" w:after="96" w:line="288" w:lineRule="auto"/>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3.1.2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Дома социального обслуживания</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3.2.1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Оказание социальной помощи населению</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3.2.2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Оказание услуг связи</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3.2.3</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Общежития</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3.2.4</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Бытовое  обслуживание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3.3</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Амбулаторно-поликлиническое обслуживание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3.4.1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Стационарное медицинское обслуживание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3.4.2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Дошкольное, начальное и среднее общее образование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3.5.1</w:t>
            </w:r>
          </w:p>
        </w:tc>
      </w:tr>
      <w:tr w:rsidR="009E12AA" w:rsidRPr="00B003AF" w:rsidTr="00B003AF">
        <w:trPr>
          <w:trHeight w:val="149"/>
        </w:trPr>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Среднее и высшее профессиональное образование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3.5.2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Объекты культурно-досуговой деятельности</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3.6.1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Цирки и зверинцы</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3.6.3</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hAnsi="Times New Roman" w:cs="Times New Roman"/>
                <w:sz w:val="20"/>
                <w:szCs w:val="18"/>
              </w:rPr>
              <w:t>Осуществление религиозных обрядов</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3.7.1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Религиозное управление и образование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3.7.2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Государственное управление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3.8.1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Амбулаторное ветеринарное обслуживание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3.10.1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Приюты  для  животных</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3.10.2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Деловое управление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proofErr w:type="gramStart"/>
            <w:r w:rsidRPr="00B003AF">
              <w:rPr>
                <w:rFonts w:ascii="Times New Roman" w:hAnsi="Times New Roman" w:cs="Times New Roman"/>
                <w:sz w:val="20"/>
                <w:szCs w:val="18"/>
              </w:rPr>
              <w:t>Объекты торговли (торговые центры, торгово-развлекательные центры (комплексы)</w:t>
            </w:r>
            <w:proofErr w:type="gramEnd"/>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Рынки</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4.3</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Магазины</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4.4</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Банковская и страховая деятельность</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4.5</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Общественное питание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4.6</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Гостиничное обслуживание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4.7</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hAnsi="Times New Roman" w:cs="Times New Roman"/>
                <w:sz w:val="20"/>
                <w:szCs w:val="18"/>
              </w:rPr>
              <w:t>Развлекательные мероприятия</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4.8.1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hAnsi="Times New Roman" w:cs="Times New Roman"/>
                <w:sz w:val="20"/>
                <w:szCs w:val="18"/>
              </w:rPr>
            </w:pPr>
            <w:r w:rsidRPr="00B003AF">
              <w:rPr>
                <w:rFonts w:ascii="Times New Roman" w:hAnsi="Times New Roman" w:cs="Times New Roman"/>
                <w:sz w:val="20"/>
                <w:szCs w:val="18"/>
              </w:rPr>
              <w:t>Проведение азартных игр</w:t>
            </w:r>
          </w:p>
        </w:tc>
        <w:tc>
          <w:tcPr>
            <w:tcW w:w="884" w:type="dxa"/>
            <w:shd w:val="clear" w:color="auto" w:fill="auto"/>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4.8.2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hAnsi="Times New Roman" w:cs="Times New Roman"/>
                <w:sz w:val="20"/>
                <w:szCs w:val="18"/>
              </w:rPr>
            </w:pPr>
            <w:r w:rsidRPr="00B003AF">
              <w:rPr>
                <w:rFonts w:ascii="Times New Roman" w:hAnsi="Times New Roman" w:cs="Times New Roman"/>
                <w:sz w:val="20"/>
                <w:szCs w:val="18"/>
              </w:rPr>
              <w:t>Служебные гаражи</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4.9</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hAnsi="Times New Roman" w:cs="Times New Roman"/>
                <w:sz w:val="20"/>
                <w:szCs w:val="18"/>
              </w:rPr>
            </w:pPr>
            <w:r w:rsidRPr="00B003AF">
              <w:rPr>
                <w:rFonts w:ascii="Times New Roman" w:hAnsi="Times New Roman" w:cs="Times New Roman"/>
                <w:sz w:val="20"/>
                <w:szCs w:val="18"/>
              </w:rPr>
              <w:t>Заправка транспортных средств</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4.9.1.1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Обеспечение дорожного отдыха</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4.9.1.2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Автомобильные мойки</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4.9.1.3</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Ремонт автомобилей</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4.9.1.4</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Выставочно-ярмарочная деятельность</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4.10</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Обеспечение спортивно-зрелищных мероприятий</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5.1.1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Обеспечение занятий спортом в  помещениях</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5.1.2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Спортивные базы</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5.1.7</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Туристическое обслуживание</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5.2.1</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Тяжелая промышленность</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6.2</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Пищевая промышленность</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6.4</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Склады</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6.9</w:t>
            </w:r>
          </w:p>
        </w:tc>
      </w:tr>
      <w:tr w:rsidR="009E12AA" w:rsidRPr="00B003AF" w:rsidTr="00B003AF">
        <w:tc>
          <w:tcPr>
            <w:tcW w:w="710" w:type="dxa"/>
          </w:tcPr>
          <w:p w:rsidR="009E12AA" w:rsidRPr="00B003AF" w:rsidRDefault="009E12AA" w:rsidP="00B003AF">
            <w:pPr>
              <w:pStyle w:val="a4"/>
              <w:widowControl w:val="0"/>
              <w:numPr>
                <w:ilvl w:val="0"/>
                <w:numId w:val="31"/>
              </w:numPr>
              <w:tabs>
                <w:tab w:val="left" w:pos="85"/>
              </w:tabs>
              <w:spacing w:beforeLines="40" w:before="96" w:afterLines="40" w:after="96"/>
              <w:ind w:right="-23"/>
              <w:jc w:val="center"/>
              <w:rPr>
                <w:rFonts w:ascii="Times New Roman" w:hAnsi="Times New Roman" w:cs="Times New Roman"/>
                <w:b/>
                <w:sz w:val="20"/>
                <w:szCs w:val="18"/>
              </w:rPr>
            </w:pPr>
          </w:p>
        </w:tc>
        <w:tc>
          <w:tcPr>
            <w:tcW w:w="8647" w:type="dxa"/>
            <w:shd w:val="clear" w:color="auto" w:fill="auto"/>
          </w:tcPr>
          <w:p w:rsidR="009E12AA" w:rsidRPr="00B003AF" w:rsidRDefault="009E12AA" w:rsidP="00B003AF">
            <w:pPr>
              <w:spacing w:beforeLines="40" w:before="96" w:afterLines="40" w:after="96"/>
              <w:rPr>
                <w:rFonts w:ascii="Times New Roman" w:eastAsia="Times New Roman" w:hAnsi="Times New Roman" w:cs="Times New Roman"/>
                <w:sz w:val="20"/>
                <w:szCs w:val="18"/>
              </w:rPr>
            </w:pPr>
            <w:r w:rsidRPr="00B003AF">
              <w:rPr>
                <w:rFonts w:ascii="Times New Roman" w:eastAsia="Times New Roman" w:hAnsi="Times New Roman" w:cs="Times New Roman"/>
                <w:sz w:val="20"/>
                <w:szCs w:val="18"/>
              </w:rPr>
              <w:t>Обслуживание перевозок пассажиров</w:t>
            </w:r>
          </w:p>
        </w:tc>
        <w:tc>
          <w:tcPr>
            <w:tcW w:w="884" w:type="dxa"/>
          </w:tcPr>
          <w:p w:rsidR="009E12AA" w:rsidRPr="00B003AF" w:rsidRDefault="009E12AA" w:rsidP="00B003AF">
            <w:pPr>
              <w:spacing w:beforeLines="40" w:before="96" w:afterLines="40" w:after="96"/>
              <w:jc w:val="center"/>
              <w:rPr>
                <w:rFonts w:ascii="Times New Roman" w:eastAsia="Times New Roman" w:hAnsi="Times New Roman" w:cs="Times New Roman"/>
                <w:b/>
                <w:sz w:val="20"/>
                <w:szCs w:val="18"/>
              </w:rPr>
            </w:pPr>
            <w:r w:rsidRPr="00B003AF">
              <w:rPr>
                <w:rFonts w:ascii="Times New Roman" w:eastAsia="Times New Roman" w:hAnsi="Times New Roman" w:cs="Times New Roman"/>
                <w:b/>
                <w:sz w:val="20"/>
                <w:szCs w:val="18"/>
              </w:rPr>
              <w:t>7.2.2</w:t>
            </w:r>
          </w:p>
        </w:tc>
      </w:tr>
    </w:tbl>
    <w:p w:rsidR="009E12AA" w:rsidRPr="002B2583" w:rsidRDefault="009E12AA" w:rsidP="009E12AA">
      <w:pPr>
        <w:spacing w:after="0"/>
        <w:sectPr w:rsidR="009E12AA" w:rsidRPr="002B2583" w:rsidSect="009E12AA">
          <w:pgSz w:w="11920" w:h="16840"/>
          <w:pgMar w:top="720" w:right="567" w:bottom="459" w:left="1701" w:header="720" w:footer="720" w:gutter="0"/>
          <w:cols w:space="720"/>
          <w:docGrid w:linePitch="299"/>
        </w:sectPr>
      </w:pPr>
    </w:p>
    <w:p w:rsidR="009E12AA" w:rsidRPr="000B35DE" w:rsidRDefault="009E12AA" w:rsidP="000B35DE">
      <w:pPr>
        <w:spacing w:after="0" w:line="240" w:lineRule="auto"/>
        <w:ind w:right="-23" w:firstLine="709"/>
        <w:jc w:val="center"/>
        <w:rPr>
          <w:rFonts w:ascii="Times New Roman" w:hAnsi="Times New Roman" w:cs="Times New Roman"/>
          <w:sz w:val="24"/>
          <w:szCs w:val="28"/>
        </w:rPr>
      </w:pPr>
      <w:proofErr w:type="gramStart"/>
      <w:r w:rsidRPr="000B35DE">
        <w:rPr>
          <w:rFonts w:ascii="Times New Roman" w:hAnsi="Times New Roman" w:cs="Times New Roman"/>
          <w:sz w:val="24"/>
          <w:szCs w:val="28"/>
        </w:rPr>
        <w:lastRenderedPageBreak/>
        <w:t xml:space="preserve">Виды разрешенного использования земельных участков и объектов капитального строительства, </w:t>
      </w:r>
      <w:r w:rsidR="000B35DE">
        <w:rPr>
          <w:rFonts w:ascii="Times New Roman" w:hAnsi="Times New Roman" w:cs="Times New Roman"/>
          <w:sz w:val="24"/>
          <w:szCs w:val="28"/>
        </w:rPr>
        <w:t xml:space="preserve"> </w:t>
      </w:r>
      <w:r w:rsidRPr="000B35DE">
        <w:rPr>
          <w:rFonts w:ascii="Times New Roman" w:hAnsi="Times New Roman" w:cs="Times New Roman"/>
          <w:sz w:val="24"/>
          <w:szCs w:val="28"/>
        </w:rPr>
        <w:t xml:space="preserve">распределенные по группам унифицированных требований к АГО объектов капитального строительства, касающихся </w:t>
      </w:r>
      <w:r w:rsidR="000B35DE">
        <w:rPr>
          <w:rFonts w:ascii="Times New Roman" w:hAnsi="Times New Roman" w:cs="Times New Roman"/>
          <w:sz w:val="24"/>
          <w:szCs w:val="28"/>
        </w:rPr>
        <w:t xml:space="preserve"> </w:t>
      </w:r>
      <w:r w:rsidRPr="000B35DE">
        <w:rPr>
          <w:rFonts w:ascii="Times New Roman" w:hAnsi="Times New Roman" w:cs="Times New Roman"/>
          <w:sz w:val="24"/>
          <w:szCs w:val="28"/>
        </w:rPr>
        <w:t xml:space="preserve">цветовых решений, применяемых отделочных и (или) строительных материалов, размещения технического, </w:t>
      </w:r>
      <w:r w:rsidR="000B35DE">
        <w:rPr>
          <w:rFonts w:ascii="Times New Roman" w:hAnsi="Times New Roman" w:cs="Times New Roman"/>
          <w:sz w:val="24"/>
          <w:szCs w:val="28"/>
        </w:rPr>
        <w:t xml:space="preserve"> </w:t>
      </w:r>
      <w:r w:rsidRPr="000B35DE">
        <w:rPr>
          <w:rFonts w:ascii="Times New Roman" w:hAnsi="Times New Roman" w:cs="Times New Roman"/>
          <w:sz w:val="24"/>
          <w:szCs w:val="28"/>
        </w:rPr>
        <w:t>инженерного оборудования, подсветки фасадов</w:t>
      </w:r>
      <w:proofErr w:type="gramEnd"/>
    </w:p>
    <w:p w:rsidR="009E12AA" w:rsidRPr="002B2583" w:rsidRDefault="009E12AA" w:rsidP="009E12AA">
      <w:pPr>
        <w:spacing w:after="0" w:line="240" w:lineRule="auto"/>
        <w:ind w:left="709" w:right="-23"/>
        <w:jc w:val="right"/>
        <w:rPr>
          <w:rFonts w:ascii="Times New Roman" w:hAnsi="Times New Roman" w:cs="Times New Roman"/>
          <w:sz w:val="26"/>
          <w:szCs w:val="26"/>
        </w:rPr>
      </w:pPr>
    </w:p>
    <w:p w:rsidR="009E12AA" w:rsidRPr="002B2583" w:rsidRDefault="009E12AA" w:rsidP="009E12AA">
      <w:pPr>
        <w:spacing w:after="0" w:line="240" w:lineRule="auto"/>
        <w:ind w:left="709" w:right="-23"/>
        <w:jc w:val="right"/>
        <w:rPr>
          <w:rFonts w:ascii="Times New Roman" w:hAnsi="Times New Roman" w:cs="Times New Roman"/>
          <w:sz w:val="26"/>
          <w:szCs w:val="26"/>
        </w:rPr>
      </w:pPr>
      <w:r w:rsidRPr="002B2583">
        <w:rPr>
          <w:rFonts w:ascii="Times New Roman" w:hAnsi="Times New Roman" w:cs="Times New Roman"/>
          <w:sz w:val="26"/>
          <w:szCs w:val="26"/>
        </w:rPr>
        <w:t>Таблица 3</w:t>
      </w:r>
    </w:p>
    <w:tbl>
      <w:tblPr>
        <w:tblStyle w:val="ae"/>
        <w:tblpPr w:leftFromText="180" w:rightFromText="180" w:vertAnchor="text" w:horzAnchor="margin" w:tblpY="304"/>
        <w:tblW w:w="15630" w:type="dxa"/>
        <w:tblLayout w:type="fixed"/>
        <w:tblLook w:val="04A0" w:firstRow="1" w:lastRow="0" w:firstColumn="1" w:lastColumn="0" w:noHBand="0" w:noVBand="1"/>
      </w:tblPr>
      <w:tblGrid>
        <w:gridCol w:w="566"/>
        <w:gridCol w:w="1768"/>
        <w:gridCol w:w="560"/>
        <w:gridCol w:w="2099"/>
        <w:gridCol w:w="604"/>
        <w:gridCol w:w="2092"/>
        <w:gridCol w:w="564"/>
        <w:gridCol w:w="2170"/>
        <w:gridCol w:w="567"/>
        <w:gridCol w:w="1959"/>
        <w:gridCol w:w="593"/>
        <w:gridCol w:w="2088"/>
      </w:tblGrid>
      <w:tr w:rsidR="006C1FEB" w:rsidTr="006C1FEB">
        <w:trPr>
          <w:trHeight w:val="614"/>
        </w:trPr>
        <w:tc>
          <w:tcPr>
            <w:tcW w:w="15630" w:type="dxa"/>
            <w:gridSpan w:val="12"/>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rPr>
            </w:pPr>
            <w:r>
              <w:rPr>
                <w:rFonts w:ascii="Times New Roman" w:eastAsia="Times New Roman" w:hAnsi="Times New Roman" w:cs="Times New Roman"/>
                <w:b/>
                <w:caps/>
              </w:rPr>
              <w:t>Наименование группы</w:t>
            </w:r>
            <w:r>
              <w:rPr>
                <w:rFonts w:ascii="Times New Roman" w:eastAsia="Times New Roman" w:hAnsi="Times New Roman" w:cs="Times New Roman"/>
                <w:b/>
              </w:rPr>
              <w:t xml:space="preserve"> ВРИ</w:t>
            </w:r>
          </w:p>
        </w:tc>
      </w:tr>
      <w:tr w:rsidR="006C1FEB" w:rsidTr="006C1FEB">
        <w:trPr>
          <w:trHeight w:val="498"/>
        </w:trPr>
        <w:tc>
          <w:tcPr>
            <w:tcW w:w="2334" w:type="dxa"/>
            <w:gridSpan w:val="2"/>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6"/>
                <w:szCs w:val="16"/>
              </w:rPr>
            </w:pPr>
            <w:r>
              <w:rPr>
                <w:rFonts w:ascii="Times New Roman" w:eastAsia="Times New Roman" w:hAnsi="Times New Roman" w:cs="Times New Roman"/>
                <w:b/>
                <w:bCs/>
                <w:caps/>
                <w:sz w:val="16"/>
                <w:szCs w:val="16"/>
              </w:rPr>
              <w:t>I.</w:t>
            </w:r>
            <w:r>
              <w:rPr>
                <w:rFonts w:ascii="Times New Roman" w:eastAsia="Times New Roman" w:hAnsi="Times New Roman" w:cs="Times New Roman"/>
                <w:b/>
                <w:caps/>
                <w:sz w:val="16"/>
                <w:szCs w:val="16"/>
              </w:rPr>
              <w:t xml:space="preserve"> Жилые</w:t>
            </w:r>
          </w:p>
        </w:tc>
        <w:tc>
          <w:tcPr>
            <w:tcW w:w="2659" w:type="dxa"/>
            <w:gridSpan w:val="2"/>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left="360" w:right="-23"/>
              <w:jc w:val="center"/>
              <w:rPr>
                <w:rFonts w:ascii="Times New Roman" w:eastAsia="Times New Roman" w:hAnsi="Times New Roman" w:cs="Times New Roman"/>
                <w:b/>
                <w:sz w:val="16"/>
                <w:szCs w:val="16"/>
              </w:rPr>
            </w:pPr>
            <w:r>
              <w:rPr>
                <w:rFonts w:ascii="Times New Roman" w:eastAsia="Times New Roman" w:hAnsi="Times New Roman" w:cs="Times New Roman"/>
                <w:b/>
                <w:bCs/>
                <w:caps/>
                <w:sz w:val="16"/>
                <w:szCs w:val="16"/>
              </w:rPr>
              <w:t>II.</w:t>
            </w:r>
            <w:r>
              <w:rPr>
                <w:rFonts w:ascii="Times New Roman" w:eastAsia="Times New Roman" w:hAnsi="Times New Roman" w:cs="Times New Roman"/>
                <w:b/>
                <w:sz w:val="16"/>
                <w:szCs w:val="16"/>
              </w:rPr>
              <w:t>СОЦИАЛЬНЫЕ</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left="360" w:right="-23"/>
              <w:jc w:val="center"/>
              <w:rPr>
                <w:rFonts w:ascii="Times New Roman" w:eastAsia="Times New Roman" w:hAnsi="Times New Roman" w:cs="Times New Roman"/>
                <w:b/>
                <w:sz w:val="16"/>
                <w:szCs w:val="16"/>
              </w:rPr>
            </w:pPr>
            <w:r>
              <w:rPr>
                <w:rFonts w:ascii="Times New Roman" w:eastAsia="Times New Roman" w:hAnsi="Times New Roman" w:cs="Times New Roman"/>
                <w:b/>
                <w:caps/>
                <w:sz w:val="16"/>
                <w:szCs w:val="16"/>
              </w:rPr>
              <w:t>III.</w:t>
            </w:r>
            <w:r>
              <w:rPr>
                <w:rFonts w:ascii="Times New Roman" w:eastAsia="Times New Roman" w:hAnsi="Times New Roman" w:cs="Times New Roman"/>
                <w:b/>
                <w:sz w:val="16"/>
                <w:szCs w:val="16"/>
              </w:rPr>
              <w:t xml:space="preserve"> КОММЕРЧЕСКИЕ</w:t>
            </w:r>
          </w:p>
        </w:tc>
        <w:tc>
          <w:tcPr>
            <w:tcW w:w="2734" w:type="dxa"/>
            <w:gridSpan w:val="2"/>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pStyle w:val="a4"/>
              <w:ind w:left="-108" w:right="-108"/>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IV. </w:t>
            </w:r>
            <w:r>
              <w:rPr>
                <w:rFonts w:ascii="Times New Roman" w:eastAsia="Times New Roman" w:hAnsi="Times New Roman" w:cs="Times New Roman"/>
                <w:b/>
                <w:caps/>
                <w:sz w:val="16"/>
                <w:szCs w:val="16"/>
              </w:rPr>
              <w:t>административно-государственные</w:t>
            </w:r>
          </w:p>
        </w:tc>
        <w:tc>
          <w:tcPr>
            <w:tcW w:w="2526" w:type="dxa"/>
            <w:gridSpan w:val="2"/>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V. </w:t>
            </w:r>
            <w:r>
              <w:rPr>
                <w:rFonts w:ascii="Times New Roman" w:eastAsia="Times New Roman" w:hAnsi="Times New Roman" w:cs="Times New Roman"/>
                <w:b/>
                <w:caps/>
                <w:sz w:val="16"/>
                <w:szCs w:val="16"/>
              </w:rPr>
              <w:t>обслуживающие</w:t>
            </w: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left="360"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VI.</w:t>
            </w:r>
          </w:p>
          <w:p w:rsidR="006C1FEB" w:rsidRDefault="006C1FEB" w:rsidP="006C1FEB">
            <w:pPr>
              <w:widowControl w:val="0"/>
              <w:ind w:left="360" w:right="-23"/>
              <w:jc w:val="center"/>
              <w:rPr>
                <w:rFonts w:ascii="Times New Roman" w:eastAsia="Times New Roman" w:hAnsi="Times New Roman" w:cs="Times New Roman"/>
                <w:b/>
                <w:sz w:val="16"/>
                <w:szCs w:val="16"/>
              </w:rPr>
            </w:pPr>
            <w:r>
              <w:rPr>
                <w:rFonts w:ascii="Times New Roman" w:eastAsia="Times New Roman" w:hAnsi="Times New Roman" w:cs="Times New Roman"/>
                <w:b/>
                <w:caps/>
                <w:sz w:val="16"/>
                <w:szCs w:val="16"/>
              </w:rPr>
              <w:t>Производственные</w:t>
            </w:r>
          </w:p>
        </w:tc>
      </w:tr>
      <w:tr w:rsidR="006C1FEB" w:rsidTr="006C1FEB">
        <w:trPr>
          <w:trHeight w:val="132"/>
        </w:trPr>
        <w:tc>
          <w:tcPr>
            <w:tcW w:w="566"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1768"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w:t>
            </w:r>
          </w:p>
        </w:tc>
        <w:tc>
          <w:tcPr>
            <w:tcW w:w="56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w:t>
            </w:r>
          </w:p>
        </w:tc>
        <w:tc>
          <w:tcPr>
            <w:tcW w:w="217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w:t>
            </w:r>
          </w:p>
        </w:tc>
        <w:tc>
          <w:tcPr>
            <w:tcW w:w="195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593"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p>
        </w:tc>
        <w:tc>
          <w:tcPr>
            <w:tcW w:w="2088"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12</w:t>
            </w:r>
          </w:p>
        </w:tc>
      </w:tr>
      <w:tr w:rsidR="006C1FEB" w:rsidTr="006C1FEB">
        <w:trPr>
          <w:trHeight w:val="290"/>
        </w:trPr>
        <w:tc>
          <w:tcPr>
            <w:tcW w:w="566"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код ВРИ</w:t>
            </w:r>
          </w:p>
        </w:tc>
        <w:tc>
          <w:tcPr>
            <w:tcW w:w="1768"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наименование ВРИ</w:t>
            </w: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код ВРИ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наименование ВРИ</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код ВРИ</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наименование ВРИ</w:t>
            </w:r>
          </w:p>
        </w:tc>
        <w:tc>
          <w:tcPr>
            <w:tcW w:w="56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код ВРИ</w:t>
            </w:r>
          </w:p>
        </w:tc>
        <w:tc>
          <w:tcPr>
            <w:tcW w:w="217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наименование ВРИ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код ВРИ</w:t>
            </w:r>
          </w:p>
        </w:tc>
        <w:tc>
          <w:tcPr>
            <w:tcW w:w="195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наименование ВРИ</w:t>
            </w:r>
          </w:p>
        </w:tc>
        <w:tc>
          <w:tcPr>
            <w:tcW w:w="593"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код ВРИ</w:t>
            </w:r>
          </w:p>
        </w:tc>
        <w:tc>
          <w:tcPr>
            <w:tcW w:w="2088"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наименование ВРИ</w:t>
            </w: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2.1.1</w:t>
            </w:r>
          </w:p>
        </w:tc>
        <w:tc>
          <w:tcPr>
            <w:tcW w:w="1768"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Малоэтажная многоквартирная жилая застройка</w:t>
            </w: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3.2.1</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color w:val="000000"/>
                <w:sz w:val="14"/>
                <w:szCs w:val="14"/>
              </w:rPr>
              <w:t>Дома социального обслуживания</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3.3</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Бытовое обслуживание</w:t>
            </w:r>
          </w:p>
        </w:tc>
        <w:tc>
          <w:tcPr>
            <w:tcW w:w="56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3.1.2</w:t>
            </w:r>
          </w:p>
        </w:tc>
        <w:tc>
          <w:tcPr>
            <w:tcW w:w="217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rPr>
              <w:t>Административные здания организаций, обеспечивающих предоставление коммунальных услуг</w:t>
            </w:r>
          </w:p>
        </w:tc>
        <w:tc>
          <w:tcPr>
            <w:tcW w:w="567"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4.9</w:t>
            </w:r>
          </w:p>
        </w:tc>
        <w:tc>
          <w:tcPr>
            <w:tcW w:w="195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Служебные гаражи</w:t>
            </w:r>
          </w:p>
        </w:tc>
        <w:tc>
          <w:tcPr>
            <w:tcW w:w="593"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6.2</w:t>
            </w:r>
          </w:p>
        </w:tc>
        <w:tc>
          <w:tcPr>
            <w:tcW w:w="2088"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Тяжелая промышленность</w:t>
            </w: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2.5</w:t>
            </w:r>
          </w:p>
        </w:tc>
        <w:tc>
          <w:tcPr>
            <w:tcW w:w="1768"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Среднеэтажная</w:t>
            </w:r>
          </w:p>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жилая застройка</w:t>
            </w: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hAnsi="Times New Roman" w:cs="Times New Roman"/>
                <w:b/>
                <w:color w:val="000000"/>
                <w:sz w:val="12"/>
                <w:szCs w:val="12"/>
              </w:rPr>
              <w:t>3.2.4</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color w:val="000000"/>
                <w:sz w:val="14"/>
                <w:szCs w:val="14"/>
              </w:rPr>
              <w:t>Общежития</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3.6.3</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hAnsi="Times New Roman" w:cs="Times New Roman"/>
                <w:sz w:val="14"/>
                <w:szCs w:val="14"/>
              </w:rPr>
            </w:pPr>
            <w:r>
              <w:rPr>
                <w:rFonts w:ascii="Times New Roman" w:hAnsi="Times New Roman" w:cs="Times New Roman"/>
                <w:sz w:val="14"/>
                <w:szCs w:val="14"/>
              </w:rPr>
              <w:t>Цирки и зверинцы</w:t>
            </w:r>
          </w:p>
        </w:tc>
        <w:tc>
          <w:tcPr>
            <w:tcW w:w="56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3.2.2</w:t>
            </w:r>
          </w:p>
        </w:tc>
        <w:tc>
          <w:tcPr>
            <w:tcW w:w="217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Оказание социальной помощи населению</w:t>
            </w:r>
          </w:p>
        </w:tc>
        <w:tc>
          <w:tcPr>
            <w:tcW w:w="567"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4.9.1.3</w:t>
            </w:r>
          </w:p>
        </w:tc>
        <w:tc>
          <w:tcPr>
            <w:tcW w:w="195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Автомобильные мойки</w:t>
            </w:r>
          </w:p>
        </w:tc>
        <w:tc>
          <w:tcPr>
            <w:tcW w:w="593"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6.4</w:t>
            </w:r>
          </w:p>
        </w:tc>
        <w:tc>
          <w:tcPr>
            <w:tcW w:w="2088"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Пищевая промышленность</w:t>
            </w: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3.4.1</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pStyle w:val="24"/>
              <w:jc w:val="center"/>
              <w:rPr>
                <w:sz w:val="14"/>
                <w:szCs w:val="14"/>
                <w:lang w:val="ru-RU" w:eastAsia="ru-RU"/>
              </w:rPr>
            </w:pPr>
            <w:r>
              <w:rPr>
                <w:sz w:val="14"/>
                <w:szCs w:val="14"/>
                <w:lang w:val="ru-RU" w:eastAsia="ru-RU"/>
              </w:rPr>
              <w:t>Амбулаторно-поликлиническое обслуживание</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4.1</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Деловое управление</w:t>
            </w:r>
          </w:p>
        </w:tc>
        <w:tc>
          <w:tcPr>
            <w:tcW w:w="56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3.2.3</w:t>
            </w:r>
          </w:p>
        </w:tc>
        <w:tc>
          <w:tcPr>
            <w:tcW w:w="217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rPr>
              <w:t>Оказание услуг связи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4.9.1.4</w:t>
            </w:r>
          </w:p>
        </w:tc>
        <w:tc>
          <w:tcPr>
            <w:tcW w:w="195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Ремонт автомобилей</w:t>
            </w:r>
          </w:p>
        </w:tc>
        <w:tc>
          <w:tcPr>
            <w:tcW w:w="593"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6.9</w:t>
            </w:r>
          </w:p>
        </w:tc>
        <w:tc>
          <w:tcPr>
            <w:tcW w:w="2088"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Склады</w:t>
            </w: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hAnsi="Times New Roman" w:cs="Times New Roman"/>
                <w:b/>
                <w:sz w:val="12"/>
                <w:szCs w:val="12"/>
                <w:lang w:eastAsia="ru-RU"/>
              </w:rPr>
              <w:t>3.4.2</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lang w:eastAsia="ru-RU"/>
              </w:rPr>
              <w:t>Стационарное медицинское обслуживание</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4.2</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hAnsi="Times New Roman" w:cs="Times New Roman"/>
                <w:sz w:val="14"/>
                <w:szCs w:val="14"/>
              </w:rPr>
            </w:pPr>
            <w:r>
              <w:rPr>
                <w:rFonts w:ascii="Times New Roman" w:hAnsi="Times New Roman" w:cs="Times New Roman"/>
                <w:sz w:val="14"/>
                <w:szCs w:val="14"/>
              </w:rPr>
              <w:t>Объекты торговли</w:t>
            </w:r>
          </w:p>
          <w:p w:rsidR="006C1FEB" w:rsidRDefault="006C1FEB" w:rsidP="006C1FEB">
            <w:pPr>
              <w:widowControl w:val="0"/>
              <w:ind w:right="-23"/>
              <w:jc w:val="center"/>
              <w:rPr>
                <w:rFonts w:ascii="Times New Roman" w:eastAsia="Times New Roman" w:hAnsi="Times New Roman" w:cs="Times New Roman"/>
                <w:sz w:val="14"/>
                <w:szCs w:val="14"/>
              </w:rPr>
            </w:pPr>
            <w:proofErr w:type="gramStart"/>
            <w:r>
              <w:rPr>
                <w:rFonts w:ascii="Times New Roman" w:hAnsi="Times New Roman" w:cs="Times New Roman"/>
                <w:sz w:val="14"/>
                <w:szCs w:val="14"/>
              </w:rPr>
              <w:t>(торговые центры, торгово-развлекательные центры (комплексы)</w:t>
            </w:r>
            <w:proofErr w:type="gramEnd"/>
          </w:p>
        </w:tc>
        <w:tc>
          <w:tcPr>
            <w:tcW w:w="56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3.8.1</w:t>
            </w:r>
          </w:p>
        </w:tc>
        <w:tc>
          <w:tcPr>
            <w:tcW w:w="217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hAnsi="Times New Roman" w:cs="Times New Roman"/>
                <w:color w:val="000000"/>
                <w:sz w:val="14"/>
                <w:szCs w:val="14"/>
              </w:rPr>
            </w:pPr>
            <w:r>
              <w:rPr>
                <w:rFonts w:ascii="Times New Roman" w:hAnsi="Times New Roman" w:cs="Times New Roman"/>
                <w:color w:val="000000"/>
                <w:sz w:val="14"/>
                <w:szCs w:val="14"/>
              </w:rPr>
              <w:t>Государственное</w:t>
            </w:r>
          </w:p>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color w:val="000000"/>
                <w:sz w:val="14"/>
                <w:szCs w:val="14"/>
              </w:rPr>
              <w:t>управление</w:t>
            </w:r>
          </w:p>
        </w:tc>
        <w:tc>
          <w:tcPr>
            <w:tcW w:w="567"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2.7.1</w:t>
            </w:r>
          </w:p>
        </w:tc>
        <w:tc>
          <w:tcPr>
            <w:tcW w:w="195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rPr>
              <w:t>Хранение автотранспорта</w:t>
            </w: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hAnsi="Times New Roman" w:cs="Times New Roman"/>
                <w:b/>
                <w:sz w:val="12"/>
                <w:szCs w:val="12"/>
                <w:lang w:eastAsia="ru-RU"/>
              </w:rPr>
              <w:t>3.5.1</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hAnsi="Times New Roman" w:cs="Times New Roman"/>
                <w:sz w:val="14"/>
                <w:szCs w:val="14"/>
                <w:lang w:eastAsia="ru-RU"/>
              </w:rPr>
            </w:pPr>
            <w:r>
              <w:rPr>
                <w:rFonts w:ascii="Times New Roman" w:hAnsi="Times New Roman" w:cs="Times New Roman"/>
                <w:sz w:val="14"/>
                <w:szCs w:val="14"/>
                <w:lang w:eastAsia="ru-RU"/>
              </w:rPr>
              <w:t>Дошкольное, начальное</w:t>
            </w:r>
          </w:p>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lang w:eastAsia="ru-RU"/>
              </w:rPr>
              <w:t>и среднее общее образование</w:t>
            </w:r>
          </w:p>
        </w:tc>
        <w:tc>
          <w:tcPr>
            <w:tcW w:w="60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4.3</w:t>
            </w:r>
          </w:p>
          <w:p w:rsidR="006C1FEB" w:rsidRDefault="006C1FEB" w:rsidP="006C1FEB">
            <w:pPr>
              <w:widowControl w:val="0"/>
              <w:jc w:val="center"/>
              <w:rPr>
                <w:rFonts w:ascii="Times New Roman" w:eastAsia="Times New Roman" w:hAnsi="Times New Roman" w:cs="Times New Roman"/>
                <w:b/>
                <w:sz w:val="12"/>
                <w:szCs w:val="12"/>
              </w:rPr>
            </w:pP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Рынки</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highlight w:val="red"/>
              </w:rPr>
            </w:pPr>
            <w:r>
              <w:rPr>
                <w:rFonts w:ascii="Times New Roman" w:eastAsia="Times New Roman" w:hAnsi="Times New Roman" w:cs="Times New Roman"/>
                <w:b/>
                <w:sz w:val="12"/>
                <w:szCs w:val="12"/>
              </w:rPr>
              <w:t>3.10.1</w:t>
            </w:r>
          </w:p>
        </w:tc>
        <w:tc>
          <w:tcPr>
            <w:tcW w:w="195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hAnsi="Times New Roman" w:cs="Times New Roman"/>
                <w:sz w:val="14"/>
                <w:szCs w:val="14"/>
              </w:rPr>
            </w:pPr>
            <w:r>
              <w:rPr>
                <w:rFonts w:ascii="Times New Roman" w:hAnsi="Times New Roman" w:cs="Times New Roman"/>
                <w:sz w:val="14"/>
                <w:szCs w:val="14"/>
              </w:rPr>
              <w:t>Амбулаторное</w:t>
            </w:r>
          </w:p>
          <w:p w:rsidR="006C1FEB" w:rsidRDefault="006C1FEB" w:rsidP="006C1FEB">
            <w:pPr>
              <w:widowControl w:val="0"/>
              <w:ind w:right="-23"/>
              <w:jc w:val="center"/>
              <w:rPr>
                <w:rFonts w:ascii="Times New Roman" w:eastAsia="Times New Roman" w:hAnsi="Times New Roman" w:cs="Times New Roman"/>
                <w:sz w:val="14"/>
                <w:szCs w:val="14"/>
                <w:highlight w:val="red"/>
              </w:rPr>
            </w:pPr>
            <w:r>
              <w:rPr>
                <w:rFonts w:ascii="Times New Roman" w:hAnsi="Times New Roman" w:cs="Times New Roman"/>
                <w:sz w:val="14"/>
                <w:szCs w:val="14"/>
              </w:rPr>
              <w:t>ветеринарное обслуживание</w:t>
            </w: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hAnsi="Times New Roman" w:cs="Times New Roman"/>
                <w:b/>
                <w:sz w:val="12"/>
                <w:szCs w:val="12"/>
                <w:lang w:eastAsia="ru-RU"/>
              </w:rPr>
              <w:t>3.5.2</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lang w:eastAsia="ru-RU"/>
              </w:rPr>
              <w:t>Среднее и высшее профессиональное образование</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4.4</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Магазины</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3.10.2</w:t>
            </w:r>
          </w:p>
        </w:tc>
        <w:tc>
          <w:tcPr>
            <w:tcW w:w="195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left="-67" w:right="-80"/>
              <w:jc w:val="center"/>
              <w:rPr>
                <w:rFonts w:ascii="Times New Roman" w:hAnsi="Times New Roman" w:cs="Times New Roman"/>
                <w:sz w:val="14"/>
                <w:szCs w:val="14"/>
              </w:rPr>
            </w:pPr>
            <w:r>
              <w:rPr>
                <w:rFonts w:ascii="Times New Roman" w:hAnsi="Times New Roman" w:cs="Times New Roman"/>
                <w:sz w:val="14"/>
                <w:szCs w:val="14"/>
              </w:rPr>
              <w:t>Приюты для  животных</w:t>
            </w: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3.6.1</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rPr>
              <w:t>Объекты культурно-досуговой деятельности</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4.5</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rPr>
              <w:t>Банковская и страховая деятельность</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7.2.2</w:t>
            </w:r>
          </w:p>
        </w:tc>
        <w:tc>
          <w:tcPr>
            <w:tcW w:w="195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Обслуживание</w:t>
            </w:r>
          </w:p>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перевозок пассажиров</w:t>
            </w: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3.7.1</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hAnsi="Times New Roman" w:cs="Times New Roman"/>
                <w:sz w:val="14"/>
                <w:szCs w:val="14"/>
              </w:rPr>
            </w:pPr>
            <w:r>
              <w:rPr>
                <w:rFonts w:ascii="Times New Roman" w:hAnsi="Times New Roman" w:cs="Times New Roman"/>
                <w:sz w:val="14"/>
                <w:szCs w:val="14"/>
              </w:rPr>
              <w:t>Осуществление</w:t>
            </w:r>
          </w:p>
          <w:p w:rsidR="006C1FEB" w:rsidRDefault="006C1FEB" w:rsidP="006C1FEB">
            <w:pPr>
              <w:widowControl w:val="0"/>
              <w:ind w:right="-23"/>
              <w:jc w:val="center"/>
              <w:rPr>
                <w:rFonts w:ascii="Times New Roman" w:hAnsi="Times New Roman" w:cs="Times New Roman"/>
                <w:sz w:val="14"/>
                <w:szCs w:val="14"/>
              </w:rPr>
            </w:pPr>
            <w:r>
              <w:rPr>
                <w:rFonts w:ascii="Times New Roman" w:hAnsi="Times New Roman" w:cs="Times New Roman"/>
                <w:sz w:val="14"/>
                <w:szCs w:val="14"/>
              </w:rPr>
              <w:t>религиозных обрядов</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4.6</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Общественное питание</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195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3.7.2</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hAnsi="Times New Roman" w:cs="Times New Roman"/>
                <w:sz w:val="14"/>
                <w:szCs w:val="14"/>
              </w:rPr>
            </w:pPr>
            <w:r>
              <w:rPr>
                <w:rFonts w:ascii="Times New Roman" w:hAnsi="Times New Roman" w:cs="Times New Roman"/>
                <w:sz w:val="14"/>
                <w:szCs w:val="14"/>
              </w:rPr>
              <w:t>Религиозное</w:t>
            </w:r>
          </w:p>
          <w:p w:rsidR="006C1FEB" w:rsidRDefault="006C1FEB" w:rsidP="006C1FEB">
            <w:pPr>
              <w:widowControl w:val="0"/>
              <w:ind w:right="-23"/>
              <w:jc w:val="center"/>
              <w:rPr>
                <w:rFonts w:ascii="Times New Roman" w:hAnsi="Times New Roman" w:cs="Times New Roman"/>
                <w:sz w:val="14"/>
                <w:szCs w:val="14"/>
              </w:rPr>
            </w:pPr>
            <w:r>
              <w:rPr>
                <w:rFonts w:ascii="Times New Roman" w:hAnsi="Times New Roman" w:cs="Times New Roman"/>
                <w:sz w:val="14"/>
                <w:szCs w:val="14"/>
              </w:rPr>
              <w:t>управление и образование</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4.7</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Гостиничное обслуживание</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highlight w:val="red"/>
              </w:rPr>
            </w:pPr>
          </w:p>
        </w:tc>
        <w:tc>
          <w:tcPr>
            <w:tcW w:w="195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highlight w:val="red"/>
              </w:rPr>
            </w:pP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5.1.1</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hAnsi="Times New Roman" w:cs="Times New Roman"/>
                <w:sz w:val="14"/>
                <w:szCs w:val="14"/>
              </w:rPr>
            </w:pPr>
            <w:r>
              <w:rPr>
                <w:rFonts w:ascii="Times New Roman" w:hAnsi="Times New Roman" w:cs="Times New Roman"/>
                <w:sz w:val="14"/>
                <w:szCs w:val="14"/>
              </w:rPr>
              <w:t>Обеспечение</w:t>
            </w:r>
          </w:p>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rPr>
              <w:t>спортивно-зрелищных мероприятий</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4.8.1</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Развлекательные мероприятия</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195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left="-67" w:right="-80"/>
              <w:jc w:val="center"/>
              <w:rPr>
                <w:rFonts w:ascii="Times New Roman" w:hAnsi="Times New Roman" w:cs="Times New Roman"/>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5.1.7</w:t>
            </w:r>
          </w:p>
        </w:tc>
        <w:tc>
          <w:tcPr>
            <w:tcW w:w="2099"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Спортивные базы</w:t>
            </w: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4.8.2</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Проведение азартных игр</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195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56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9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4.9.1.1</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Заправка</w:t>
            </w:r>
          </w:p>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транспортных средств</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195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56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9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4.9.1.2</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rPr>
              <w:t>Обеспечение дорожного отдыха</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195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56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9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2"/>
                <w:szCs w:val="12"/>
              </w:rPr>
            </w:pPr>
            <w:r>
              <w:rPr>
                <w:rFonts w:ascii="Times New Roman" w:eastAsia="Times New Roman" w:hAnsi="Times New Roman" w:cs="Times New Roman"/>
                <w:b/>
                <w:sz w:val="12"/>
                <w:szCs w:val="12"/>
              </w:rPr>
              <w:t>4.10</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rPr>
              <w:t>Выставочно-ярмарочная деятельность</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195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56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9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5.1.2</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ind w:right="-23"/>
              <w:jc w:val="center"/>
              <w:rPr>
                <w:rFonts w:ascii="Times New Roman" w:hAnsi="Times New Roman" w:cs="Times New Roman"/>
                <w:sz w:val="14"/>
                <w:szCs w:val="14"/>
              </w:rPr>
            </w:pPr>
            <w:r>
              <w:rPr>
                <w:rFonts w:ascii="Times New Roman" w:hAnsi="Times New Roman" w:cs="Times New Roman"/>
                <w:sz w:val="14"/>
                <w:szCs w:val="14"/>
              </w:rPr>
              <w:t>Обеспечение занятий</w:t>
            </w:r>
          </w:p>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hAnsi="Times New Roman" w:cs="Times New Roman"/>
                <w:sz w:val="14"/>
                <w:szCs w:val="14"/>
              </w:rPr>
              <w:t>спортом в помещениях</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195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left="-67" w:right="-80"/>
              <w:jc w:val="center"/>
              <w:rPr>
                <w:rFonts w:ascii="Times New Roman" w:hAnsi="Times New Roman" w:cs="Times New Roman"/>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r>
      <w:tr w:rsidR="006C1FEB" w:rsidTr="006C1FEB">
        <w:trPr>
          <w:trHeight w:val="284"/>
        </w:trPr>
        <w:tc>
          <w:tcPr>
            <w:tcW w:w="566"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176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c>
          <w:tcPr>
            <w:tcW w:w="56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9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5.2.1</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1FEB" w:rsidRDefault="006C1FEB" w:rsidP="006C1FEB">
            <w:pPr>
              <w:widowControl w:val="0"/>
              <w:ind w:right="-2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Туристическое обслуживание</w:t>
            </w:r>
          </w:p>
        </w:tc>
        <w:tc>
          <w:tcPr>
            <w:tcW w:w="564"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170"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1959"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b/>
                <w:sz w:val="12"/>
                <w:szCs w:val="12"/>
              </w:rPr>
            </w:pPr>
          </w:p>
        </w:tc>
        <w:tc>
          <w:tcPr>
            <w:tcW w:w="2088"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widowControl w:val="0"/>
              <w:ind w:right="-23"/>
              <w:jc w:val="center"/>
              <w:rPr>
                <w:rFonts w:ascii="Times New Roman" w:eastAsia="Times New Roman" w:hAnsi="Times New Roman" w:cs="Times New Roman"/>
                <w:sz w:val="12"/>
                <w:szCs w:val="12"/>
              </w:rPr>
            </w:pPr>
          </w:p>
        </w:tc>
      </w:tr>
    </w:tbl>
    <w:p w:rsidR="009E12AA" w:rsidRPr="002B2583" w:rsidRDefault="009E12AA" w:rsidP="009E12AA">
      <w:pPr>
        <w:spacing w:before="8" w:after="0" w:line="160" w:lineRule="exact"/>
        <w:rPr>
          <w:sz w:val="16"/>
          <w:szCs w:val="16"/>
        </w:rPr>
      </w:pPr>
    </w:p>
    <w:p w:rsidR="009E12AA" w:rsidRPr="002B2583" w:rsidRDefault="009E12AA" w:rsidP="009E12AA">
      <w:pPr>
        <w:spacing w:before="8" w:after="0" w:line="160" w:lineRule="exact"/>
        <w:rPr>
          <w:sz w:val="16"/>
          <w:szCs w:val="16"/>
        </w:rPr>
      </w:pPr>
    </w:p>
    <w:p w:rsidR="009E12AA" w:rsidRPr="002B2583" w:rsidRDefault="009E12AA" w:rsidP="009E12AA">
      <w:pPr>
        <w:spacing w:before="8" w:after="0" w:line="160" w:lineRule="exact"/>
        <w:rPr>
          <w:sz w:val="16"/>
          <w:szCs w:val="16"/>
        </w:rPr>
      </w:pPr>
    </w:p>
    <w:p w:rsidR="009E12AA" w:rsidRDefault="009E12AA" w:rsidP="009E12AA">
      <w:pPr>
        <w:spacing w:after="0" w:line="240" w:lineRule="auto"/>
        <w:jc w:val="right"/>
        <w:rPr>
          <w:rFonts w:ascii="Times New Roman" w:hAnsi="Times New Roman" w:cs="Times New Roman"/>
          <w:sz w:val="28"/>
          <w:szCs w:val="28"/>
        </w:rPr>
      </w:pPr>
    </w:p>
    <w:p w:rsidR="009E12AA" w:rsidRPr="002B2583" w:rsidRDefault="009E12AA" w:rsidP="000B35DE">
      <w:pPr>
        <w:pageBreakBefore/>
        <w:spacing w:after="0" w:line="240" w:lineRule="auto"/>
        <w:ind w:firstLine="709"/>
        <w:jc w:val="center"/>
        <w:rPr>
          <w:rFonts w:ascii="Times New Roman" w:hAnsi="Times New Roman" w:cs="Times New Roman"/>
          <w:sz w:val="28"/>
          <w:szCs w:val="28"/>
        </w:rPr>
      </w:pPr>
      <w:r w:rsidRPr="000B35DE">
        <w:rPr>
          <w:rFonts w:ascii="Times New Roman" w:hAnsi="Times New Roman" w:cs="Times New Roman"/>
          <w:sz w:val="24"/>
          <w:szCs w:val="28"/>
        </w:rPr>
        <w:lastRenderedPageBreak/>
        <w:t>Требования к объемно-пространственным и архитектурно-стилистическим характеристикам</w:t>
      </w:r>
      <w:r w:rsidR="000B35DE">
        <w:rPr>
          <w:rFonts w:ascii="Times New Roman" w:hAnsi="Times New Roman" w:cs="Times New Roman"/>
          <w:sz w:val="24"/>
          <w:szCs w:val="28"/>
        </w:rPr>
        <w:t xml:space="preserve"> </w:t>
      </w:r>
      <w:r w:rsidRPr="000B35DE">
        <w:rPr>
          <w:rFonts w:ascii="Times New Roman" w:hAnsi="Times New Roman" w:cs="Times New Roman"/>
          <w:sz w:val="24"/>
          <w:szCs w:val="28"/>
        </w:rPr>
        <w:t>объектов капитального строительства в границах «Территории - АГО»</w:t>
      </w:r>
    </w:p>
    <w:p w:rsidR="009E12AA" w:rsidRPr="002B2583" w:rsidRDefault="009E12AA" w:rsidP="009E12AA">
      <w:pPr>
        <w:spacing w:after="0" w:line="240" w:lineRule="auto"/>
        <w:jc w:val="right"/>
        <w:rPr>
          <w:rFonts w:ascii="Times New Roman" w:hAnsi="Times New Roman" w:cs="Times New Roman"/>
          <w:sz w:val="28"/>
          <w:szCs w:val="28"/>
        </w:rPr>
      </w:pPr>
      <w:r w:rsidRPr="002B2583">
        <w:rPr>
          <w:rFonts w:ascii="Times New Roman" w:hAnsi="Times New Roman" w:cs="Times New Roman"/>
          <w:sz w:val="28"/>
          <w:szCs w:val="28"/>
        </w:rPr>
        <w:t xml:space="preserve">Таблица </w:t>
      </w:r>
      <w:r>
        <w:rPr>
          <w:rFonts w:ascii="Times New Roman" w:hAnsi="Times New Roman" w:cs="Times New Roman"/>
          <w:sz w:val="28"/>
          <w:szCs w:val="28"/>
        </w:rPr>
        <w:t>4</w:t>
      </w:r>
    </w:p>
    <w:p w:rsidR="009E12AA" w:rsidRPr="006C1FEB" w:rsidRDefault="009E12AA" w:rsidP="009E12AA">
      <w:pPr>
        <w:spacing w:after="0" w:line="240" w:lineRule="auto"/>
        <w:jc w:val="right"/>
        <w:rPr>
          <w:rFonts w:ascii="Times New Roman" w:hAnsi="Times New Roman" w:cs="Times New Roman"/>
          <w:sz w:val="14"/>
          <w:szCs w:val="28"/>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6C1FEB" w:rsidTr="006C1FEB">
        <w:trPr>
          <w:trHeight w:val="469"/>
        </w:trPr>
        <w:tc>
          <w:tcPr>
            <w:tcW w:w="795"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t>№</w:t>
            </w:r>
            <w:proofErr w:type="gramStart"/>
            <w:r>
              <w:rPr>
                <w:rFonts w:ascii="Times New Roman" w:hAnsi="Times New Roman" w:cs="Times New Roman"/>
                <w:sz w:val="18"/>
                <w:szCs w:val="18"/>
              </w:rPr>
              <w:t>п</w:t>
            </w:r>
            <w:proofErr w:type="gramEnd"/>
            <w:r>
              <w:rPr>
                <w:rFonts w:ascii="Times New Roman" w:hAnsi="Times New Roman" w:cs="Times New Roman"/>
                <w:sz w:val="18"/>
                <w:szCs w:val="18"/>
              </w:rPr>
              <w:t>/п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jc w:val="center"/>
              <w:rPr>
                <w:rFonts w:ascii="Times New Roman" w:hAnsi="Times New Roman" w:cs="Times New Roman"/>
                <w:sz w:val="18"/>
                <w:szCs w:val="18"/>
              </w:rPr>
            </w:pPr>
            <w:r>
              <w:rPr>
                <w:rFonts w:ascii="Times New Roman" w:hAnsi="Times New Roman" w:cs="Times New Roman"/>
                <w:sz w:val="18"/>
                <w:szCs w:val="18"/>
              </w:rPr>
              <w:t>НАИМЕНОВАНИЕ</w:t>
            </w:r>
          </w:p>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Код 2.1.1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 2.5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 2.7.1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 3.1.2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 3.2.1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 3.2.2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 3.2.3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 3.2.4</w:t>
            </w:r>
          </w:p>
        </w:tc>
      </w:tr>
      <w:tr w:rsidR="006C1FEB" w:rsidTr="006C1FEB">
        <w:trPr>
          <w:trHeight w:val="784"/>
        </w:trPr>
        <w:tc>
          <w:tcPr>
            <w:tcW w:w="795"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Малоэтажная многоквартирная жилая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Среднеэтажная жилая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Хранение автотранспорта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spacing w:before="8" w:after="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Административные</w:t>
            </w:r>
          </w:p>
          <w:p w:rsidR="006C1FEB" w:rsidRDefault="006C1FEB">
            <w:pPr>
              <w:widowControl w:val="0"/>
              <w:spacing w:before="8" w:after="0" w:line="160" w:lineRule="exact"/>
              <w:jc w:val="center"/>
              <w:rPr>
                <w:rFonts w:ascii="Times New Roman" w:hAnsi="Times New Roman" w:cs="Times New Roman"/>
                <w:b/>
                <w:sz w:val="12"/>
                <w:szCs w:val="12"/>
              </w:rPr>
            </w:pPr>
            <w:r>
              <w:rPr>
                <w:rFonts w:ascii="Times New Roman" w:eastAsia="Times New Roman" w:hAnsi="Times New Roman" w:cs="Times New Roman"/>
                <w:b/>
                <w:sz w:val="12"/>
                <w:szCs w:val="12"/>
              </w:rPr>
              <w:t>здания организаций, обеспечивающих предоставление коммунальных услуг</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Дома социального обслуживания</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Оказание социальной помощи населению</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Оказание услуг связи</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Общежития</w:t>
            </w:r>
          </w:p>
        </w:tc>
      </w:tr>
      <w:tr w:rsidR="006C1FEB" w:rsidTr="006C1FEB">
        <w:trPr>
          <w:trHeight w:val="161"/>
        </w:trPr>
        <w:tc>
          <w:tcPr>
            <w:tcW w:w="795"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10</w:t>
            </w:r>
          </w:p>
        </w:tc>
      </w:tr>
      <w:tr w:rsidR="006C1FEB" w:rsidTr="006C1FEB">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pStyle w:val="a4"/>
              <w:widowControl w:val="0"/>
              <w:numPr>
                <w:ilvl w:val="0"/>
                <w:numId w:val="38"/>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здания вдоль улично-дорожной сети,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16,2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11,4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7,8</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4,8</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9,6</w:t>
            </w:r>
          </w:p>
        </w:tc>
      </w:tr>
      <w:tr w:rsidR="006C1FEB" w:rsidTr="006C1FEB">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pStyle w:val="a4"/>
              <w:widowControl w:val="0"/>
              <w:numPr>
                <w:ilvl w:val="0"/>
                <w:numId w:val="38"/>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rPr>
                <w:b/>
                <w:sz w:val="16"/>
                <w:szCs w:val="16"/>
              </w:rPr>
            </w:pPr>
            <w:r>
              <w:rPr>
                <w:rFonts w:ascii="Times New Roman" w:eastAsia="Times New Roman" w:hAnsi="Times New Roman" w:cs="Times New Roman"/>
                <w:b/>
                <w:sz w:val="16"/>
                <w:szCs w:val="16"/>
              </w:rPr>
              <w:t xml:space="preserve">Минимальный процент застроенности уличного фронта </w:t>
            </w:r>
            <w:r>
              <w:rPr>
                <w:rFonts w:ascii="Times New Roman" w:eastAsia="Times New Roman" w:hAnsi="Times New Roman" w:cs="Times New Roman"/>
                <w:b/>
                <w:position w:val="6"/>
                <w:sz w:val="12"/>
                <w:szCs w:val="12"/>
              </w:rPr>
              <w:t>&lt;*4&gt;</w:t>
            </w: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lang w:val="en-US"/>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r>
      <w:tr w:rsidR="006C1FEB" w:rsidTr="006C1FEB">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pStyle w:val="a4"/>
              <w:widowControl w:val="0"/>
              <w:numPr>
                <w:ilvl w:val="0"/>
                <w:numId w:val="38"/>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типового этажа,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2,7</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2,8</w:t>
            </w:r>
          </w:p>
        </w:tc>
      </w:tr>
      <w:tr w:rsidR="006C1FEB" w:rsidTr="006C1FEB">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pStyle w:val="a4"/>
              <w:widowControl w:val="0"/>
              <w:numPr>
                <w:ilvl w:val="0"/>
                <w:numId w:val="38"/>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7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первого этажа зданий***,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2,7</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2,8</w:t>
            </w:r>
          </w:p>
        </w:tc>
      </w:tr>
      <w:tr w:rsidR="006C1FEB" w:rsidTr="006C1FEB">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pStyle w:val="a4"/>
              <w:widowControl w:val="0"/>
              <w:numPr>
                <w:ilvl w:val="0"/>
                <w:numId w:val="38"/>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r>
      <w:tr w:rsidR="006C1FEB" w:rsidTr="006C1FEB">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pStyle w:val="a4"/>
              <w:widowControl w:val="0"/>
              <w:numPr>
                <w:ilvl w:val="0"/>
                <w:numId w:val="38"/>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44"/>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оконных проемов первых этажей***,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1,35</w:t>
            </w:r>
          </w:p>
        </w:tc>
      </w:tr>
      <w:tr w:rsidR="006C1FEB" w:rsidTr="006C1FEB">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pStyle w:val="a4"/>
              <w:widowControl w:val="0"/>
              <w:numPr>
                <w:ilvl w:val="0"/>
                <w:numId w:val="38"/>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97"/>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r>
      <w:tr w:rsidR="006C1FEB" w:rsidTr="006C1FEB">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pStyle w:val="a4"/>
              <w:widowControl w:val="0"/>
              <w:numPr>
                <w:ilvl w:val="0"/>
                <w:numId w:val="38"/>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tabs>
                <w:tab w:val="left" w:pos="3370"/>
              </w:tabs>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Максимальная отметка пола входа в здание</w:t>
            </w:r>
            <w:r>
              <w:rPr>
                <w:rFonts w:ascii="Times New Roman" w:eastAsia="Times New Roman" w:hAnsi="Times New Roman" w:cs="Times New Roman"/>
                <w:b/>
                <w:position w:val="6"/>
                <w:sz w:val="12"/>
                <w:szCs w:val="12"/>
              </w:rPr>
              <w:t>&lt;*5&gt;</w:t>
            </w:r>
            <w:r>
              <w:rPr>
                <w:rFonts w:ascii="Times New Roman" w:eastAsia="Times New Roman" w:hAnsi="Times New Roman" w:cs="Times New Roman"/>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lang w:val="en-US"/>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lang w:val="en-US"/>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lang w:val="en-US"/>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lang w:val="en-US"/>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lang w:val="en-US"/>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0,0</w:t>
            </w:r>
          </w:p>
        </w:tc>
      </w:tr>
      <w:tr w:rsidR="006C1FEB" w:rsidTr="006C1FEB">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6C1FEB" w:rsidRDefault="006C1FEB" w:rsidP="006C1FEB">
            <w:pPr>
              <w:pStyle w:val="a4"/>
              <w:widowControl w:val="0"/>
              <w:numPr>
                <w:ilvl w:val="0"/>
                <w:numId w:val="38"/>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8"/>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r>
    </w:tbl>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*обязательное  наличие;</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xml:space="preserve">** не регламентируется; </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параметр действует на фасады, выходящие на границу  участка, примыкающую к территориям общего пользования;</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w:t>
      </w:r>
      <w:proofErr w:type="gramStart"/>
      <w:r>
        <w:rPr>
          <w:rFonts w:ascii="Times New Roman" w:eastAsia="Times New Roman" w:hAnsi="Times New Roman" w:cs="Times New Roman"/>
          <w:b/>
          <w:sz w:val="12"/>
          <w:szCs w:val="12"/>
        </w:rPr>
        <w:t>4</w:t>
      </w:r>
      <w:proofErr w:type="gramEnd"/>
      <w:r>
        <w:rPr>
          <w:rFonts w:ascii="Times New Roman" w:eastAsia="Times New Roman" w:hAnsi="Times New Roman" w:cs="Times New Roman"/>
          <w:b/>
          <w:sz w:val="12"/>
          <w:szCs w:val="12"/>
        </w:rPr>
        <w:t>&gt;</w:t>
      </w:r>
      <w:r>
        <w:rPr>
          <w:rFonts w:ascii="Times New Roman" w:eastAsia="Times New Roman" w:hAnsi="Times New Roman" w:cs="Times New Roman"/>
          <w:b/>
          <w:strike/>
          <w:sz w:val="12"/>
          <w:szCs w:val="12"/>
        </w:rPr>
        <w:t>н</w:t>
      </w:r>
      <w:r>
        <w:rPr>
          <w:rFonts w:ascii="Times New Roman" w:eastAsia="Times New Roman" w:hAnsi="Times New Roman" w:cs="Times New Roman"/>
          <w:b/>
          <w:sz w:val="12"/>
          <w:szCs w:val="12"/>
        </w:rPr>
        <w:t>о не более 80%;</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&lt;*5&gt;  параметр действует в отношении объектов нового строительства.</w:t>
      </w:r>
    </w:p>
    <w:tbl>
      <w:tblPr>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3851"/>
        <w:gridCol w:w="1383"/>
        <w:gridCol w:w="1383"/>
        <w:gridCol w:w="1382"/>
        <w:gridCol w:w="1382"/>
        <w:gridCol w:w="1382"/>
        <w:gridCol w:w="1382"/>
        <w:gridCol w:w="1382"/>
        <w:gridCol w:w="1382"/>
      </w:tblGrid>
      <w:tr w:rsidR="006C1FEB" w:rsidTr="006C1FEB">
        <w:trPr>
          <w:trHeight w:val="469"/>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lastRenderedPageBreak/>
              <w:t>№</w:t>
            </w:r>
            <w:proofErr w:type="gramStart"/>
            <w:r>
              <w:rPr>
                <w:rFonts w:ascii="Times New Roman" w:hAnsi="Times New Roman" w:cs="Times New Roman"/>
                <w:sz w:val="18"/>
                <w:szCs w:val="18"/>
              </w:rPr>
              <w:t>п</w:t>
            </w:r>
            <w:proofErr w:type="gramEnd"/>
            <w:r>
              <w:rPr>
                <w:rFonts w:ascii="Times New Roman" w:hAnsi="Times New Roman" w:cs="Times New Roman"/>
                <w:sz w:val="18"/>
                <w:szCs w:val="18"/>
              </w:rPr>
              <w:t>/п</w:t>
            </w:r>
          </w:p>
        </w:tc>
        <w:tc>
          <w:tcPr>
            <w:tcW w:w="3851"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jc w:val="center"/>
              <w:rPr>
                <w:rFonts w:ascii="Times New Roman" w:hAnsi="Times New Roman" w:cs="Times New Roman"/>
                <w:sz w:val="18"/>
                <w:szCs w:val="18"/>
              </w:rPr>
            </w:pPr>
            <w:r>
              <w:rPr>
                <w:rFonts w:ascii="Times New Roman" w:hAnsi="Times New Roman" w:cs="Times New Roman"/>
                <w:sz w:val="18"/>
                <w:szCs w:val="18"/>
              </w:rPr>
              <w:t>НАИМЕНОВАНИЕ</w:t>
            </w:r>
          </w:p>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t>ПАРАМЕТРА</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 3.3</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 3.4.1</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Код 3.4.2</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3.5.1</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3.5.2</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3.6.1</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 3.6.3</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3.7.1</w:t>
            </w:r>
          </w:p>
        </w:tc>
      </w:tr>
      <w:tr w:rsidR="006C1FEB" w:rsidTr="006C1FEB">
        <w:trPr>
          <w:trHeight w:val="806"/>
        </w:trPr>
        <w:tc>
          <w:tcPr>
            <w:tcW w:w="796"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3851"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Бытовое  обслуживание</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2"/>
                <w:szCs w:val="12"/>
              </w:rPr>
            </w:pPr>
            <w:r>
              <w:rPr>
                <w:rFonts w:ascii="Times New Roman" w:eastAsia="Times New Roman" w:hAnsi="Times New Roman" w:cs="Times New Roman"/>
                <w:b/>
                <w:sz w:val="12"/>
                <w:szCs w:val="12"/>
              </w:rPr>
              <w:t>Амбулаторно-поликлиническое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Стационарное медицинское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Дошкольное, начальное и среднее общее образование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ind w:right="-52"/>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Среднее и высшее профессиональное образование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Объекты культурно-досуговой деятельности</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Цирки и зверинцы</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hAnsi="Times New Roman" w:cs="Times New Roman"/>
                <w:b/>
                <w:sz w:val="12"/>
                <w:szCs w:val="12"/>
              </w:rPr>
              <w:t>Осуществление религиозных обрядов</w:t>
            </w:r>
          </w:p>
        </w:tc>
      </w:tr>
      <w:tr w:rsidR="006C1FEB" w:rsidTr="006C1FEB">
        <w:trPr>
          <w:trHeight w:val="129"/>
        </w:trPr>
        <w:tc>
          <w:tcPr>
            <w:tcW w:w="796"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1</w:t>
            </w: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9</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10</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39"/>
              </w:numPr>
              <w:spacing w:before="8" w:after="200" w:line="160" w:lineRule="exact"/>
              <w:jc w:val="center"/>
              <w:rPr>
                <w:rFonts w:ascii="Times New Roman" w:hAnsi="Times New Roman" w:cs="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здания вдоль улично-дорожной сети, </w:t>
            </w:r>
            <w:proofErr w:type="gramStart"/>
            <w:r>
              <w:rPr>
                <w:rFonts w:ascii="Times New Roman" w:eastAsia="Times New Roman" w:hAnsi="Times New Roman" w:cs="Times New Roman"/>
                <w:b/>
                <w:sz w:val="16"/>
                <w:szCs w:val="16"/>
              </w:rPr>
              <w:t>м</w:t>
            </w:r>
            <w:proofErr w:type="gramEnd"/>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7,8</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11,4</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11,1</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7,8</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8,4</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4,8</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39"/>
              </w:numPr>
              <w:spacing w:before="8" w:after="200" w:line="160" w:lineRule="exact"/>
              <w:jc w:val="center"/>
              <w:rPr>
                <w:rFonts w:ascii="Times New Roman" w:hAnsi="Times New Roman" w:cs="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rPr>
                <w:b/>
                <w:sz w:val="16"/>
                <w:szCs w:val="16"/>
              </w:rPr>
            </w:pPr>
            <w:r>
              <w:rPr>
                <w:rFonts w:ascii="Times New Roman" w:eastAsia="Times New Roman" w:hAnsi="Times New Roman" w:cs="Times New Roman"/>
                <w:b/>
                <w:sz w:val="16"/>
                <w:szCs w:val="16"/>
              </w:rPr>
              <w:t xml:space="preserve">Минимальный процент застроенности уличного фронта </w:t>
            </w:r>
            <w:r>
              <w:rPr>
                <w:rFonts w:ascii="Times New Roman" w:eastAsia="Times New Roman" w:hAnsi="Times New Roman" w:cs="Times New Roman"/>
                <w:b/>
                <w:position w:val="6"/>
                <w:sz w:val="12"/>
                <w:szCs w:val="12"/>
              </w:rPr>
              <w:t>&lt;*4&gt;</w:t>
            </w:r>
            <w:r>
              <w:rPr>
                <w:rFonts w:ascii="Times New Roman" w:eastAsia="Times New Roman" w:hAnsi="Times New Roman" w:cs="Times New Roman"/>
                <w:b/>
                <w:sz w:val="16"/>
                <w:szCs w:val="16"/>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39"/>
              </w:numPr>
              <w:spacing w:before="8" w:after="200" w:line="160" w:lineRule="exact"/>
              <w:jc w:val="center"/>
              <w:rPr>
                <w:rFonts w:ascii="Times New Roman" w:hAnsi="Times New Roman" w:cs="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типового этажа, </w:t>
            </w:r>
            <w:proofErr w:type="gramStart"/>
            <w:r>
              <w:rPr>
                <w:rFonts w:ascii="Times New Roman" w:eastAsia="Times New Roman" w:hAnsi="Times New Roman" w:cs="Times New Roman"/>
                <w:b/>
                <w:sz w:val="16"/>
                <w:szCs w:val="16"/>
              </w:rPr>
              <w:t>м</w:t>
            </w:r>
            <w:proofErr w:type="gramEnd"/>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39"/>
              </w:numPr>
              <w:spacing w:before="8" w:after="200" w:line="160" w:lineRule="exact"/>
              <w:jc w:val="center"/>
              <w:rPr>
                <w:rFonts w:ascii="Times New Roman" w:hAnsi="Times New Roman" w:cs="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7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первого этажа </w:t>
            </w:r>
            <w:r>
              <w:rPr>
                <w:rFonts w:ascii="Times New Roman" w:eastAsia="Times New Roman" w:hAnsi="Times New Roman" w:cs="Times New Roman"/>
                <w:b/>
                <w:sz w:val="16"/>
                <w:szCs w:val="16"/>
              </w:rPr>
              <w:br/>
              <w:t xml:space="preserve">зданий***, </w:t>
            </w:r>
            <w:proofErr w:type="gramStart"/>
            <w:r>
              <w:rPr>
                <w:rFonts w:ascii="Times New Roman" w:eastAsia="Times New Roman" w:hAnsi="Times New Roman" w:cs="Times New Roman"/>
                <w:b/>
                <w:sz w:val="16"/>
                <w:szCs w:val="16"/>
              </w:rPr>
              <w:t>м</w:t>
            </w:r>
            <w:proofErr w:type="gramEnd"/>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39"/>
              </w:numPr>
              <w:spacing w:before="8" w:after="200" w:line="160" w:lineRule="exact"/>
              <w:jc w:val="center"/>
              <w:rPr>
                <w:rFonts w:ascii="Times New Roman" w:hAnsi="Times New Roman" w:cs="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Минимальный процент остекления фасада первого этажа***, %</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39"/>
              </w:numPr>
              <w:spacing w:before="8" w:after="200" w:line="160" w:lineRule="exact"/>
              <w:jc w:val="center"/>
              <w:rPr>
                <w:rFonts w:ascii="Times New Roman" w:hAnsi="Times New Roman" w:cs="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44"/>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оконных проемов первых этажей***, </w:t>
            </w:r>
            <w:proofErr w:type="gramStart"/>
            <w:r>
              <w:rPr>
                <w:rFonts w:ascii="Times New Roman" w:eastAsia="Times New Roman" w:hAnsi="Times New Roman" w:cs="Times New Roman"/>
                <w:b/>
                <w:sz w:val="16"/>
                <w:szCs w:val="16"/>
              </w:rPr>
              <w:t>м</w:t>
            </w:r>
            <w:proofErr w:type="gramEnd"/>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1,5</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1,5</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39"/>
              </w:numPr>
              <w:spacing w:before="8" w:after="200" w:line="160" w:lineRule="exact"/>
              <w:jc w:val="center"/>
              <w:rPr>
                <w:rFonts w:ascii="Times New Roman" w:hAnsi="Times New Roman" w:cs="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97"/>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rPr>
              <w:t>Максимальный уклон кровли, градусов</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39"/>
              </w:numPr>
              <w:spacing w:before="8" w:after="200" w:line="160" w:lineRule="exact"/>
              <w:jc w:val="center"/>
              <w:rPr>
                <w:rFonts w:ascii="Times New Roman" w:hAnsi="Times New Roman" w:cs="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tabs>
                <w:tab w:val="left" w:pos="3370"/>
              </w:tabs>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Максимальная отметка пола входа</w:t>
            </w:r>
            <w:r>
              <w:rPr>
                <w:rFonts w:ascii="Times New Roman" w:eastAsia="Times New Roman" w:hAnsi="Times New Roman" w:cs="Times New Roman"/>
                <w:b/>
                <w:sz w:val="16"/>
                <w:szCs w:val="16"/>
              </w:rPr>
              <w:br/>
              <w:t xml:space="preserve"> в здание</w:t>
            </w:r>
            <w:r>
              <w:rPr>
                <w:rFonts w:ascii="Times New Roman" w:eastAsia="Times New Roman" w:hAnsi="Times New Roman" w:cs="Times New Roman"/>
                <w:b/>
                <w:position w:val="6"/>
                <w:sz w:val="12"/>
                <w:szCs w:val="12"/>
              </w:rPr>
              <w:t>&lt;*5&gt;</w:t>
            </w:r>
            <w:r>
              <w:rPr>
                <w:rFonts w:ascii="Times New Roman" w:eastAsia="Times New Roman" w:hAnsi="Times New Roman" w:cs="Times New Roman"/>
                <w:b/>
                <w:sz w:val="16"/>
                <w:szCs w:val="16"/>
              </w:rPr>
              <w:t>,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0,0</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39"/>
              </w:numPr>
              <w:spacing w:before="8" w:after="200" w:line="160" w:lineRule="exact"/>
              <w:jc w:val="center"/>
              <w:rPr>
                <w:rFonts w:ascii="Times New Roman" w:hAnsi="Times New Roman" w:cs="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8"/>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Наличие архитектурных элементов</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r>
    </w:tbl>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*обязательное  наличие;</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xml:space="preserve">** не регламентируется; </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параметр действует на фасады, выходящие на границу  участка, примыкающую к территориям общего пользования;</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w:t>
      </w:r>
      <w:proofErr w:type="gramStart"/>
      <w:r>
        <w:rPr>
          <w:rFonts w:ascii="Times New Roman" w:eastAsia="Times New Roman" w:hAnsi="Times New Roman" w:cs="Times New Roman"/>
          <w:b/>
          <w:sz w:val="12"/>
          <w:szCs w:val="12"/>
        </w:rPr>
        <w:t>4</w:t>
      </w:r>
      <w:proofErr w:type="gramEnd"/>
      <w:r>
        <w:rPr>
          <w:rFonts w:ascii="Times New Roman" w:eastAsia="Times New Roman" w:hAnsi="Times New Roman" w:cs="Times New Roman"/>
          <w:b/>
          <w:sz w:val="12"/>
          <w:szCs w:val="12"/>
        </w:rPr>
        <w:t>&gt;</w:t>
      </w:r>
      <w:r>
        <w:rPr>
          <w:rFonts w:ascii="Times New Roman" w:eastAsia="Times New Roman" w:hAnsi="Times New Roman" w:cs="Times New Roman"/>
          <w:b/>
          <w:strike/>
          <w:sz w:val="12"/>
          <w:szCs w:val="12"/>
        </w:rPr>
        <w:t>н</w:t>
      </w:r>
      <w:r>
        <w:rPr>
          <w:rFonts w:ascii="Times New Roman" w:eastAsia="Times New Roman" w:hAnsi="Times New Roman" w:cs="Times New Roman"/>
          <w:b/>
          <w:sz w:val="12"/>
          <w:szCs w:val="12"/>
        </w:rPr>
        <w:t>о не более 80%;</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&lt;*5&gt;  параметр действует в отношении объектов нового строительства.</w:t>
      </w: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6C1FEB" w:rsidTr="006C1FEB">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lastRenderedPageBreak/>
              <w:t>№</w:t>
            </w:r>
            <w:proofErr w:type="gramStart"/>
            <w:r>
              <w:rPr>
                <w:rFonts w:ascii="Times New Roman" w:hAnsi="Times New Roman" w:cs="Times New Roman"/>
                <w:sz w:val="18"/>
                <w:szCs w:val="18"/>
              </w:rPr>
              <w:t>п</w:t>
            </w:r>
            <w:proofErr w:type="gramEnd"/>
            <w:r>
              <w:rPr>
                <w:rFonts w:ascii="Times New Roman" w:hAnsi="Times New Roman" w:cs="Times New Roman"/>
                <w:sz w:val="18"/>
                <w:szCs w:val="18"/>
              </w:rPr>
              <w:t>/п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jc w:val="center"/>
              <w:rPr>
                <w:rFonts w:ascii="Times New Roman" w:hAnsi="Times New Roman" w:cs="Times New Roman"/>
                <w:sz w:val="18"/>
                <w:szCs w:val="18"/>
              </w:rPr>
            </w:pPr>
            <w:r>
              <w:rPr>
                <w:rFonts w:ascii="Times New Roman" w:hAnsi="Times New Roman" w:cs="Times New Roman"/>
                <w:sz w:val="18"/>
                <w:szCs w:val="18"/>
              </w:rPr>
              <w:t>НАИМЕНОВАНИЕ</w:t>
            </w:r>
          </w:p>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3.7.2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3.8.1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3.10.1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3.10.2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Код 4.3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4.4</w:t>
            </w:r>
          </w:p>
        </w:tc>
      </w:tr>
      <w:tr w:rsidR="006C1FEB" w:rsidTr="006C1FEB">
        <w:trPr>
          <w:trHeight w:val="752"/>
        </w:trPr>
        <w:tc>
          <w:tcPr>
            <w:tcW w:w="794"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Религиозное управление и образование</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Государственное управление</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2"/>
                <w:szCs w:val="12"/>
              </w:rPr>
            </w:pPr>
            <w:r>
              <w:rPr>
                <w:rFonts w:ascii="Times New Roman" w:eastAsia="Times New Roman" w:hAnsi="Times New Roman" w:cs="Times New Roman"/>
                <w:b/>
                <w:sz w:val="12"/>
                <w:szCs w:val="12"/>
              </w:rPr>
              <w:t>Амбулаторное ветеринарное обслуживание</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Приюты для животных</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highlight w:val="yellow"/>
              </w:rPr>
            </w:pPr>
            <w:r>
              <w:rPr>
                <w:rFonts w:ascii="Times New Roman" w:eastAsia="Times New Roman" w:hAnsi="Times New Roman" w:cs="Times New Roman"/>
                <w:b/>
                <w:sz w:val="12"/>
                <w:szCs w:val="12"/>
              </w:rPr>
              <w:t>Деловое управление</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proofErr w:type="gramStart"/>
            <w:r>
              <w:rPr>
                <w:rFonts w:ascii="Times New Roman" w:hAnsi="Times New Roman" w:cs="Times New Roman"/>
                <w:b/>
                <w:sz w:val="12"/>
                <w:szCs w:val="12"/>
              </w:rPr>
              <w:t>Объекты торговли (торговые центры, торгово-развлекательные центры (комплексы)</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Рынки</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Магазины</w:t>
            </w:r>
          </w:p>
        </w:tc>
      </w:tr>
      <w:tr w:rsidR="006C1FEB" w:rsidTr="006C1FEB">
        <w:trPr>
          <w:trHeight w:val="172"/>
        </w:trPr>
        <w:tc>
          <w:tcPr>
            <w:tcW w:w="794"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10</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0"/>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здания вдоль улично-дорожной сети,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11,4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lang w:val="en-US"/>
              </w:rPr>
            </w:pPr>
            <w:r>
              <w:rPr>
                <w:rFonts w:ascii="Times New Roman" w:hAnsi="Times New Roman" w:cs="Times New Roman"/>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4,8</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4,8</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0"/>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rPr>
                <w:rFonts w:ascii="Times New Roman" w:hAnsi="Times New Roman" w:cs="Times New Roman"/>
                <w:b/>
                <w:sz w:val="16"/>
                <w:szCs w:val="16"/>
              </w:rPr>
            </w:pPr>
            <w:r>
              <w:rPr>
                <w:rFonts w:ascii="Times New Roman" w:eastAsia="Times New Roman" w:hAnsi="Times New Roman" w:cs="Times New Roman"/>
                <w:b/>
                <w:sz w:val="16"/>
                <w:szCs w:val="16"/>
              </w:rPr>
              <w:t xml:space="preserve">Минимальный процент застроенности уличного фронта </w:t>
            </w:r>
            <w:r>
              <w:rPr>
                <w:rFonts w:ascii="Times New Roman" w:eastAsia="Times New Roman" w:hAnsi="Times New Roman" w:cs="Times New Roman"/>
                <w:b/>
                <w:position w:val="6"/>
                <w:sz w:val="12"/>
                <w:szCs w:val="12"/>
              </w:rPr>
              <w:t>&lt;*4&gt;</w:t>
            </w: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0"/>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типового этажа,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0"/>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70"/>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Минимальная высота первого этажа</w:t>
            </w:r>
            <w:r>
              <w:rPr>
                <w:rFonts w:ascii="Times New Roman" w:eastAsia="Times New Roman" w:hAnsi="Times New Roman" w:cs="Times New Roman"/>
                <w:b/>
                <w:sz w:val="16"/>
                <w:szCs w:val="16"/>
              </w:rPr>
              <w:br/>
              <w:t xml:space="preserve">зданий***,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0"/>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0"/>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44"/>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оконных проемов первых этажей***,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0"/>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97"/>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0"/>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tabs>
                <w:tab w:val="left" w:pos="3370"/>
              </w:tabs>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Максимальная отметка пола входа </w:t>
            </w:r>
            <w:r>
              <w:rPr>
                <w:rFonts w:ascii="Times New Roman" w:eastAsia="Times New Roman" w:hAnsi="Times New Roman" w:cs="Times New Roman"/>
                <w:b/>
                <w:sz w:val="16"/>
                <w:szCs w:val="16"/>
              </w:rPr>
              <w:br/>
              <w:t>в здание</w:t>
            </w:r>
            <w:r>
              <w:rPr>
                <w:rFonts w:ascii="Times New Roman" w:eastAsia="Times New Roman" w:hAnsi="Times New Roman" w:cs="Times New Roman"/>
                <w:b/>
                <w:position w:val="6"/>
                <w:sz w:val="12"/>
                <w:szCs w:val="12"/>
              </w:rPr>
              <w:t>&lt;*5&gt;</w:t>
            </w:r>
            <w:r>
              <w:rPr>
                <w:rFonts w:ascii="Times New Roman" w:eastAsia="Times New Roman" w:hAnsi="Times New Roman" w:cs="Times New Roman"/>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0"/>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8"/>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r>
    </w:tbl>
    <w:p w:rsidR="006C1FEB" w:rsidRDefault="006C1FEB" w:rsidP="006C1FEB">
      <w:pPr>
        <w:tabs>
          <w:tab w:val="left" w:pos="14035"/>
        </w:tabs>
        <w:spacing w:before="8" w:after="0" w:line="160" w:lineRule="exact"/>
        <w:rPr>
          <w:sz w:val="16"/>
          <w:szCs w:val="16"/>
        </w:rPr>
      </w:pPr>
    </w:p>
    <w:p w:rsidR="006C1FEB" w:rsidRDefault="006C1FEB" w:rsidP="006C1FEB">
      <w:pPr>
        <w:tabs>
          <w:tab w:val="left" w:pos="14035"/>
        </w:tabs>
        <w:spacing w:before="8" w:after="0" w:line="160" w:lineRule="exact"/>
        <w:rPr>
          <w:sz w:val="16"/>
          <w:szCs w:val="16"/>
        </w:rPr>
      </w:pPr>
      <w:r>
        <w:rPr>
          <w:sz w:val="16"/>
          <w:szCs w:val="16"/>
        </w:rPr>
        <w:tab/>
      </w: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*обязательное  наличие;</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xml:space="preserve">** не регламентируется; </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параметр действует на фасады, выходящие на границу  участка, примыкающую к территориям общего пользования;</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w:t>
      </w:r>
      <w:proofErr w:type="gramStart"/>
      <w:r>
        <w:rPr>
          <w:rFonts w:ascii="Times New Roman" w:eastAsia="Times New Roman" w:hAnsi="Times New Roman" w:cs="Times New Roman"/>
          <w:b/>
          <w:sz w:val="12"/>
          <w:szCs w:val="12"/>
        </w:rPr>
        <w:t>4</w:t>
      </w:r>
      <w:proofErr w:type="gramEnd"/>
      <w:r>
        <w:rPr>
          <w:rFonts w:ascii="Times New Roman" w:eastAsia="Times New Roman" w:hAnsi="Times New Roman" w:cs="Times New Roman"/>
          <w:b/>
          <w:sz w:val="12"/>
          <w:szCs w:val="12"/>
        </w:rPr>
        <w:t>&gt;</w:t>
      </w:r>
      <w:r>
        <w:rPr>
          <w:rFonts w:ascii="Times New Roman" w:eastAsia="Times New Roman" w:hAnsi="Times New Roman" w:cs="Times New Roman"/>
          <w:b/>
          <w:strike/>
          <w:sz w:val="12"/>
          <w:szCs w:val="12"/>
        </w:rPr>
        <w:t>н</w:t>
      </w:r>
      <w:r>
        <w:rPr>
          <w:rFonts w:ascii="Times New Roman" w:eastAsia="Times New Roman" w:hAnsi="Times New Roman" w:cs="Times New Roman"/>
          <w:b/>
          <w:sz w:val="12"/>
          <w:szCs w:val="12"/>
        </w:rPr>
        <w:t>о не более 80%;</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&lt;*5&gt;  параметр действует в отношении объектов нового строительства.</w:t>
      </w: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3850"/>
        <w:gridCol w:w="1343"/>
        <w:gridCol w:w="1343"/>
        <w:gridCol w:w="1343"/>
        <w:gridCol w:w="1343"/>
        <w:gridCol w:w="1343"/>
        <w:gridCol w:w="1343"/>
        <w:gridCol w:w="1343"/>
        <w:gridCol w:w="1343"/>
      </w:tblGrid>
      <w:tr w:rsidR="006C1FEB" w:rsidTr="006C1FEB">
        <w:trPr>
          <w:trHeight w:val="469"/>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lastRenderedPageBreak/>
              <w:t>№</w:t>
            </w:r>
            <w:proofErr w:type="gramStart"/>
            <w:r>
              <w:rPr>
                <w:rFonts w:ascii="Times New Roman" w:hAnsi="Times New Roman" w:cs="Times New Roman"/>
                <w:sz w:val="18"/>
                <w:szCs w:val="18"/>
              </w:rPr>
              <w:t>п</w:t>
            </w:r>
            <w:proofErr w:type="gramEnd"/>
            <w:r>
              <w:rPr>
                <w:rFonts w:ascii="Times New Roman" w:hAnsi="Times New Roman" w:cs="Times New Roman"/>
                <w:sz w:val="18"/>
                <w:szCs w:val="18"/>
              </w:rPr>
              <w:t>/п</w:t>
            </w:r>
          </w:p>
        </w:tc>
        <w:tc>
          <w:tcPr>
            <w:tcW w:w="3850"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jc w:val="center"/>
              <w:rPr>
                <w:rFonts w:ascii="Times New Roman" w:hAnsi="Times New Roman" w:cs="Times New Roman"/>
                <w:sz w:val="18"/>
                <w:szCs w:val="18"/>
              </w:rPr>
            </w:pPr>
            <w:r>
              <w:rPr>
                <w:rFonts w:ascii="Times New Roman" w:hAnsi="Times New Roman" w:cs="Times New Roman"/>
                <w:sz w:val="18"/>
                <w:szCs w:val="18"/>
              </w:rPr>
              <w:t>НАИМЕНОВАНИЕ</w:t>
            </w:r>
          </w:p>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t>ПАРАМЕТРА</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4.5</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4.7</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4.8.1</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Код 4.8.2</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4.9</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4.9.1.1</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4.9.1.2</w:t>
            </w:r>
          </w:p>
        </w:tc>
      </w:tr>
      <w:tr w:rsidR="006C1FEB" w:rsidTr="006C1FEB">
        <w:trPr>
          <w:trHeight w:val="816"/>
        </w:trPr>
        <w:tc>
          <w:tcPr>
            <w:tcW w:w="796"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Банковская и страховая деятельность</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2"/>
                <w:szCs w:val="12"/>
              </w:rPr>
            </w:pPr>
            <w:r>
              <w:rPr>
                <w:rFonts w:ascii="Times New Roman" w:eastAsia="Times New Roman" w:hAnsi="Times New Roman" w:cs="Times New Roman"/>
                <w:b/>
                <w:sz w:val="12"/>
                <w:szCs w:val="12"/>
              </w:rPr>
              <w:t>Общественное питание</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Гостиничное обслуживание</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hAnsi="Times New Roman" w:cs="Times New Roman"/>
                <w:b/>
                <w:sz w:val="12"/>
                <w:szCs w:val="12"/>
              </w:rPr>
              <w:t>Развлекательные мероприятия</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Проведение азартных игр</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hAnsi="Times New Roman" w:cs="Times New Roman"/>
                <w:b/>
                <w:sz w:val="12"/>
                <w:szCs w:val="12"/>
              </w:rPr>
              <w:t>Служебные гаражи</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hAnsi="Times New Roman" w:cs="Times New Roman"/>
                <w:b/>
                <w:sz w:val="12"/>
                <w:szCs w:val="12"/>
              </w:rPr>
              <w:t>Заправка транспортных средств</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Обеспечение дорожного отдыха</w:t>
            </w:r>
          </w:p>
        </w:tc>
      </w:tr>
      <w:tr w:rsidR="006C1FEB" w:rsidTr="006C1FEB">
        <w:trPr>
          <w:trHeight w:val="150"/>
        </w:trPr>
        <w:tc>
          <w:tcPr>
            <w:tcW w:w="796"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1</w:t>
            </w: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9</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10</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1"/>
              </w:numPr>
              <w:spacing w:before="8" w:after="200" w:line="160" w:lineRule="exact"/>
              <w:jc w:val="center"/>
              <w:rPr>
                <w:rFonts w:ascii="Times New Roman" w:hAnsi="Times New Roman" w:cs="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Минимальная высота здания вдоль улично-дорожной</w:t>
            </w:r>
            <w:proofErr w:type="gramStart"/>
            <w:r>
              <w:rPr>
                <w:rFonts w:ascii="Times New Roman" w:eastAsia="Times New Roman" w:hAnsi="Times New Roman" w:cs="Times New Roman"/>
                <w:b/>
                <w:sz w:val="16"/>
                <w:szCs w:val="16"/>
              </w:rPr>
              <w:t xml:space="preserve"> ,</w:t>
            </w:r>
            <w:proofErr w:type="gramEnd"/>
            <w:r>
              <w:rPr>
                <w:rFonts w:ascii="Times New Roman" w:eastAsia="Times New Roman" w:hAnsi="Times New Roman" w:cs="Times New Roman"/>
                <w:b/>
                <w:sz w:val="16"/>
                <w:szCs w:val="16"/>
              </w:rPr>
              <w:t xml:space="preserve"> м</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8,1</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4,8</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10,8</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8,4</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8,4</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4,8</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7,8</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1"/>
              </w:numPr>
              <w:spacing w:before="8" w:after="200" w:line="160" w:lineRule="exact"/>
              <w:jc w:val="center"/>
              <w:rPr>
                <w:rFonts w:ascii="Times New Roman" w:hAnsi="Times New Roman" w:cs="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rPr>
                <w:b/>
                <w:sz w:val="16"/>
                <w:szCs w:val="16"/>
              </w:rPr>
            </w:pPr>
            <w:r>
              <w:rPr>
                <w:rFonts w:ascii="Times New Roman" w:eastAsia="Times New Roman" w:hAnsi="Times New Roman" w:cs="Times New Roman"/>
                <w:b/>
                <w:sz w:val="16"/>
                <w:szCs w:val="16"/>
              </w:rPr>
              <w:t xml:space="preserve">Минимальный процент застроенности уличного фронта </w:t>
            </w:r>
            <w:r>
              <w:rPr>
                <w:rFonts w:ascii="Times New Roman" w:eastAsia="Times New Roman" w:hAnsi="Times New Roman" w:cs="Times New Roman"/>
                <w:b/>
                <w:position w:val="6"/>
                <w:sz w:val="12"/>
                <w:szCs w:val="12"/>
              </w:rPr>
              <w:t>&lt;*4&gt;</w:t>
            </w:r>
            <w:r>
              <w:rPr>
                <w:rFonts w:ascii="Times New Roman" w:eastAsia="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50</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1"/>
              </w:numPr>
              <w:spacing w:before="8" w:after="200" w:line="160" w:lineRule="exact"/>
              <w:jc w:val="center"/>
              <w:rPr>
                <w:rFonts w:ascii="Times New Roman" w:hAnsi="Times New Roman" w:cs="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типового этажа, </w:t>
            </w:r>
            <w:proofErr w:type="gramStart"/>
            <w:r>
              <w:rPr>
                <w:rFonts w:ascii="Times New Roman" w:eastAsia="Times New Roman" w:hAnsi="Times New Roman" w:cs="Times New Roman"/>
                <w:b/>
                <w:sz w:val="16"/>
                <w:szCs w:val="16"/>
              </w:rPr>
              <w:t>м</w:t>
            </w:r>
            <w:proofErr w:type="gramEnd"/>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2,7</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1"/>
              </w:numPr>
              <w:spacing w:before="8" w:after="200" w:line="160" w:lineRule="exact"/>
              <w:jc w:val="center"/>
              <w:rPr>
                <w:rFonts w:ascii="Times New Roman" w:hAnsi="Times New Roman" w:cs="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70"/>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Минимальная высота первого этажа</w:t>
            </w:r>
            <w:r>
              <w:rPr>
                <w:rFonts w:ascii="Times New Roman" w:eastAsia="Times New Roman" w:hAnsi="Times New Roman" w:cs="Times New Roman"/>
                <w:b/>
                <w:sz w:val="16"/>
                <w:szCs w:val="16"/>
              </w:rPr>
              <w:br/>
              <w:t xml:space="preserve">зданий***, </w:t>
            </w:r>
            <w:proofErr w:type="gramStart"/>
            <w:r>
              <w:rPr>
                <w:rFonts w:ascii="Times New Roman" w:eastAsia="Times New Roman" w:hAnsi="Times New Roman" w:cs="Times New Roman"/>
                <w:b/>
                <w:sz w:val="16"/>
                <w:szCs w:val="16"/>
              </w:rPr>
              <w:t>м</w:t>
            </w:r>
            <w:proofErr w:type="gramEnd"/>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2,7</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1"/>
              </w:numPr>
              <w:spacing w:before="8" w:after="200" w:line="160" w:lineRule="exact"/>
              <w:jc w:val="center"/>
              <w:rPr>
                <w:rFonts w:ascii="Times New Roman" w:hAnsi="Times New Roman" w:cs="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Минимальный процент остекления фасада первого этажа***, %</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1"/>
              </w:numPr>
              <w:spacing w:before="8" w:after="200" w:line="160" w:lineRule="exact"/>
              <w:jc w:val="center"/>
              <w:rPr>
                <w:rFonts w:ascii="Times New Roman" w:hAnsi="Times New Roman" w:cs="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44"/>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оконных проемов первых этажей***, </w:t>
            </w:r>
            <w:proofErr w:type="gramStart"/>
            <w:r>
              <w:rPr>
                <w:rFonts w:ascii="Times New Roman" w:eastAsia="Times New Roman" w:hAnsi="Times New Roman" w:cs="Times New Roman"/>
                <w:b/>
                <w:sz w:val="16"/>
                <w:szCs w:val="16"/>
              </w:rPr>
              <w:t>м</w:t>
            </w:r>
            <w:proofErr w:type="gramEnd"/>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 xml:space="preserve">2,3 </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eastAsia="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 xml:space="preserve">2,3 </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1"/>
              </w:numPr>
              <w:spacing w:before="8" w:after="200" w:line="160" w:lineRule="exact"/>
              <w:jc w:val="center"/>
              <w:rPr>
                <w:rFonts w:ascii="Times New Roman" w:hAnsi="Times New Roman" w:cs="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97"/>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rPr>
              <w:t>Максимальный уклон кровли, градусов</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1"/>
              </w:numPr>
              <w:spacing w:before="8" w:after="200" w:line="160" w:lineRule="exact"/>
              <w:jc w:val="center"/>
              <w:rPr>
                <w:rFonts w:ascii="Times New Roman" w:hAnsi="Times New Roman" w:cs="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tabs>
                <w:tab w:val="left" w:pos="3370"/>
              </w:tabs>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Максимальная отметка пола входа </w:t>
            </w:r>
            <w:r>
              <w:rPr>
                <w:rFonts w:ascii="Times New Roman" w:eastAsia="Times New Roman" w:hAnsi="Times New Roman" w:cs="Times New Roman"/>
                <w:b/>
                <w:sz w:val="16"/>
                <w:szCs w:val="16"/>
              </w:rPr>
              <w:br/>
              <w:t>в здание</w:t>
            </w:r>
            <w:r>
              <w:rPr>
                <w:rFonts w:ascii="Times New Roman" w:eastAsia="Times New Roman" w:hAnsi="Times New Roman" w:cs="Times New Roman"/>
                <w:b/>
                <w:position w:val="6"/>
                <w:sz w:val="12"/>
                <w:szCs w:val="12"/>
              </w:rPr>
              <w:t>&lt;*5&gt;</w:t>
            </w:r>
            <w:r>
              <w:rPr>
                <w:rFonts w:ascii="Times New Roman" w:eastAsia="Times New Roman" w:hAnsi="Times New Roman" w:cs="Times New Roman"/>
                <w:b/>
                <w:sz w:val="16"/>
                <w:szCs w:val="16"/>
              </w:rPr>
              <w:t xml:space="preserve">, м </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r>
      <w:tr w:rsidR="006C1FEB" w:rsidTr="006C1FEB">
        <w:trPr>
          <w:trHeight w:val="510"/>
        </w:trPr>
        <w:tc>
          <w:tcPr>
            <w:tcW w:w="796"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1"/>
              </w:numPr>
              <w:spacing w:before="8" w:after="200" w:line="160" w:lineRule="exact"/>
              <w:jc w:val="center"/>
              <w:rPr>
                <w:rFonts w:ascii="Times New Roman" w:hAnsi="Times New Roman" w:cs="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8"/>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Наличие архитектурных элементов</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r>
    </w:tbl>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*обязательное  наличие;</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xml:space="preserve">** не регламентируется; </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параметр действует на фасады, выходящие на границу  участка, примыкающую к территориям общего пользования;</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w:t>
      </w:r>
      <w:proofErr w:type="gramStart"/>
      <w:r>
        <w:rPr>
          <w:rFonts w:ascii="Times New Roman" w:eastAsia="Times New Roman" w:hAnsi="Times New Roman" w:cs="Times New Roman"/>
          <w:b/>
          <w:sz w:val="12"/>
          <w:szCs w:val="12"/>
        </w:rPr>
        <w:t>4</w:t>
      </w:r>
      <w:proofErr w:type="gramEnd"/>
      <w:r>
        <w:rPr>
          <w:rFonts w:ascii="Times New Roman" w:eastAsia="Times New Roman" w:hAnsi="Times New Roman" w:cs="Times New Roman"/>
          <w:b/>
          <w:sz w:val="12"/>
          <w:szCs w:val="12"/>
        </w:rPr>
        <w:t>&gt;</w:t>
      </w:r>
      <w:r>
        <w:rPr>
          <w:rFonts w:ascii="Times New Roman" w:eastAsia="Times New Roman" w:hAnsi="Times New Roman" w:cs="Times New Roman"/>
          <w:b/>
          <w:strike/>
          <w:sz w:val="12"/>
          <w:szCs w:val="12"/>
        </w:rPr>
        <w:t>н</w:t>
      </w:r>
      <w:r>
        <w:rPr>
          <w:rFonts w:ascii="Times New Roman" w:eastAsia="Times New Roman" w:hAnsi="Times New Roman" w:cs="Times New Roman"/>
          <w:b/>
          <w:sz w:val="12"/>
          <w:szCs w:val="12"/>
        </w:rPr>
        <w:t>о не более 80%;</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&lt;*5&gt;  параметр действует в отношении объектов нового строительства.</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6C1FEB" w:rsidTr="006C1FEB">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lastRenderedPageBreak/>
              <w:t xml:space="preserve">№ </w:t>
            </w:r>
            <w:proofErr w:type="gramStart"/>
            <w:r>
              <w:rPr>
                <w:rFonts w:ascii="Times New Roman" w:hAnsi="Times New Roman" w:cs="Times New Roman"/>
                <w:sz w:val="18"/>
                <w:szCs w:val="18"/>
              </w:rPr>
              <w:t>п</w:t>
            </w:r>
            <w:proofErr w:type="gramEnd"/>
            <w:r>
              <w:rPr>
                <w:rFonts w:ascii="Times New Roman" w:hAnsi="Times New Roman" w:cs="Times New Roman"/>
                <w:sz w:val="18"/>
                <w:szCs w:val="18"/>
              </w:rPr>
              <w:t>/п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jc w:val="center"/>
              <w:rPr>
                <w:rFonts w:ascii="Times New Roman" w:hAnsi="Times New Roman" w:cs="Times New Roman"/>
                <w:sz w:val="18"/>
                <w:szCs w:val="18"/>
              </w:rPr>
            </w:pPr>
            <w:r>
              <w:rPr>
                <w:rFonts w:ascii="Times New Roman" w:hAnsi="Times New Roman" w:cs="Times New Roman"/>
                <w:sz w:val="18"/>
                <w:szCs w:val="18"/>
              </w:rPr>
              <w:t>НАИМЕНОВАНИЕ</w:t>
            </w:r>
          </w:p>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4.9.1.3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4.9.1.4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4.10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5.1.1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5.1.2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eastAsia="Times New Roman" w:hAnsi="Times New Roman" w:cs="Times New Roman"/>
                <w:sz w:val="16"/>
                <w:szCs w:val="16"/>
              </w:rPr>
              <w:t>Код</w:t>
            </w:r>
            <w:r>
              <w:rPr>
                <w:rFonts w:ascii="Times New Roman" w:eastAsia="Times New Roman" w:hAnsi="Times New Roman" w:cs="Times New Roman"/>
                <w:sz w:val="18"/>
                <w:szCs w:val="18"/>
              </w:rPr>
              <w:t xml:space="preserve"> 5.1.7</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Код 5.2.1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 6.2</w:t>
            </w:r>
          </w:p>
        </w:tc>
      </w:tr>
      <w:tr w:rsidR="006C1FEB" w:rsidTr="006C1FEB">
        <w:trPr>
          <w:trHeight w:val="763"/>
        </w:trPr>
        <w:tc>
          <w:tcPr>
            <w:tcW w:w="794"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Автомобильные мойки</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2"/>
                <w:szCs w:val="12"/>
              </w:rPr>
            </w:pPr>
            <w:r>
              <w:rPr>
                <w:rFonts w:ascii="Times New Roman" w:eastAsia="Times New Roman" w:hAnsi="Times New Roman" w:cs="Times New Roman"/>
                <w:b/>
                <w:sz w:val="12"/>
                <w:szCs w:val="12"/>
              </w:rPr>
              <w:t>Ремонт автомобилей</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Выставочно-ярмарочная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Обеспечение спортивно-зрелищных мероприятий</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Обеспечение занятий спортом в  помещениях</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Спортивные базы</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Туристическое обслуживание</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Тяжелая промышленность</w:t>
            </w:r>
          </w:p>
        </w:tc>
      </w:tr>
      <w:tr w:rsidR="006C1FEB" w:rsidTr="006C1FEB">
        <w:trPr>
          <w:trHeight w:val="161"/>
        </w:trPr>
        <w:tc>
          <w:tcPr>
            <w:tcW w:w="794"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10</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2"/>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здания вдоль улично-дорожной сети,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4,8</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2"/>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rPr>
                <w:b/>
                <w:sz w:val="16"/>
                <w:szCs w:val="16"/>
              </w:rPr>
            </w:pPr>
            <w:r>
              <w:rPr>
                <w:rFonts w:ascii="Times New Roman" w:eastAsia="Times New Roman" w:hAnsi="Times New Roman" w:cs="Times New Roman"/>
                <w:b/>
                <w:sz w:val="16"/>
                <w:szCs w:val="16"/>
              </w:rPr>
              <w:t xml:space="preserve">Минимальный процент застроенности уличного фронта </w:t>
            </w:r>
            <w:r>
              <w:rPr>
                <w:rFonts w:ascii="Times New Roman" w:eastAsia="Times New Roman" w:hAnsi="Times New Roman" w:cs="Times New Roman"/>
                <w:b/>
                <w:position w:val="6"/>
                <w:sz w:val="12"/>
                <w:szCs w:val="12"/>
              </w:rPr>
              <w:t>&lt;*4&gt;</w:t>
            </w: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70</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2"/>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типового этажа,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2,8</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rPr>
            </w:pPr>
            <w:r>
              <w:rPr>
                <w:rFonts w:ascii="Times New Roman" w:hAnsi="Times New Roman" w:cs="Times New Roman"/>
                <w:b/>
                <w:sz w:val="16"/>
                <w:szCs w:val="16"/>
              </w:rPr>
              <w:t>**</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2"/>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70"/>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Минимальная высота первого этажа</w:t>
            </w:r>
            <w:r>
              <w:rPr>
                <w:rFonts w:ascii="Times New Roman" w:eastAsia="Times New Roman" w:hAnsi="Times New Roman" w:cs="Times New Roman"/>
                <w:b/>
                <w:sz w:val="16"/>
                <w:szCs w:val="16"/>
              </w:rPr>
              <w:br/>
              <w:t xml:space="preserve">зданий***,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highlight w:val="yellow"/>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2"/>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2"/>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44"/>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оконных проемов первых этажей***,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2"/>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97"/>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2"/>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tabs>
                <w:tab w:val="left" w:pos="3370"/>
              </w:tabs>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Максимальная отметка пола входа </w:t>
            </w:r>
            <w:r>
              <w:rPr>
                <w:rFonts w:ascii="Times New Roman" w:eastAsia="Times New Roman" w:hAnsi="Times New Roman" w:cs="Times New Roman"/>
                <w:b/>
                <w:sz w:val="16"/>
                <w:szCs w:val="16"/>
              </w:rPr>
              <w:br/>
              <w:t>в здание</w:t>
            </w:r>
            <w:r>
              <w:rPr>
                <w:rFonts w:ascii="Times New Roman" w:eastAsia="Times New Roman" w:hAnsi="Times New Roman" w:cs="Times New Roman"/>
                <w:b/>
                <w:position w:val="6"/>
                <w:sz w:val="12"/>
                <w:szCs w:val="12"/>
              </w:rPr>
              <w:t>&lt;*5&gt;</w:t>
            </w:r>
            <w:r>
              <w:rPr>
                <w:rFonts w:ascii="Times New Roman" w:eastAsia="Times New Roman" w:hAnsi="Times New Roman" w:cs="Times New Roman"/>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2"/>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8"/>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r>
    </w:tbl>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*обязательное  наличие;</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xml:space="preserve">** не регламентируется; </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параметр действует на фасады, выходящие на границу  участка, примыкающую к территориям общего пользования;</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w:t>
      </w:r>
      <w:proofErr w:type="gramStart"/>
      <w:r>
        <w:rPr>
          <w:rFonts w:ascii="Times New Roman" w:eastAsia="Times New Roman" w:hAnsi="Times New Roman" w:cs="Times New Roman"/>
          <w:b/>
          <w:sz w:val="12"/>
          <w:szCs w:val="12"/>
        </w:rPr>
        <w:t>4</w:t>
      </w:r>
      <w:proofErr w:type="gramEnd"/>
      <w:r>
        <w:rPr>
          <w:rFonts w:ascii="Times New Roman" w:eastAsia="Times New Roman" w:hAnsi="Times New Roman" w:cs="Times New Roman"/>
          <w:b/>
          <w:sz w:val="12"/>
          <w:szCs w:val="12"/>
        </w:rPr>
        <w:t>&gt;</w:t>
      </w:r>
      <w:r>
        <w:rPr>
          <w:rFonts w:ascii="Times New Roman" w:eastAsia="Times New Roman" w:hAnsi="Times New Roman" w:cs="Times New Roman"/>
          <w:b/>
          <w:strike/>
          <w:sz w:val="12"/>
          <w:szCs w:val="12"/>
        </w:rPr>
        <w:t>н</w:t>
      </w:r>
      <w:r>
        <w:rPr>
          <w:rFonts w:ascii="Times New Roman" w:eastAsia="Times New Roman" w:hAnsi="Times New Roman" w:cs="Times New Roman"/>
          <w:b/>
          <w:sz w:val="12"/>
          <w:szCs w:val="12"/>
        </w:rPr>
        <w:t>о не более 80%;</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&lt;*5&gt;  параметр действует в отношении объектов нового строительства.</w:t>
      </w: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6C1FEB" w:rsidTr="006C1FEB">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lastRenderedPageBreak/>
              <w:t>№</w:t>
            </w:r>
            <w:proofErr w:type="gramStart"/>
            <w:r>
              <w:rPr>
                <w:rFonts w:ascii="Times New Roman" w:hAnsi="Times New Roman" w:cs="Times New Roman"/>
                <w:sz w:val="18"/>
                <w:szCs w:val="18"/>
              </w:rPr>
              <w:t>п</w:t>
            </w:r>
            <w:proofErr w:type="gramEnd"/>
            <w:r>
              <w:rPr>
                <w:rFonts w:ascii="Times New Roman" w:hAnsi="Times New Roman" w:cs="Times New Roman"/>
                <w:sz w:val="18"/>
                <w:szCs w:val="18"/>
              </w:rPr>
              <w:t>/п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6C1FEB" w:rsidRDefault="006C1FEB">
            <w:pPr>
              <w:jc w:val="center"/>
              <w:rPr>
                <w:rFonts w:ascii="Times New Roman" w:hAnsi="Times New Roman" w:cs="Times New Roman"/>
                <w:sz w:val="18"/>
                <w:szCs w:val="18"/>
              </w:rPr>
            </w:pPr>
            <w:r>
              <w:rPr>
                <w:rFonts w:ascii="Times New Roman" w:hAnsi="Times New Roman" w:cs="Times New Roman"/>
                <w:sz w:val="18"/>
                <w:szCs w:val="18"/>
              </w:rPr>
              <w:t>НАИМЕНОВАНИЕ</w:t>
            </w:r>
          </w:p>
          <w:p w:rsidR="006C1FEB" w:rsidRDefault="006C1FEB">
            <w:pPr>
              <w:widowControl w:val="0"/>
              <w:spacing w:before="8" w:after="200" w:line="160" w:lineRule="exact"/>
              <w:jc w:val="center"/>
              <w:rPr>
                <w:rFonts w:ascii="Times New Roman" w:hAnsi="Times New Roman" w:cs="Times New Roman"/>
                <w:sz w:val="18"/>
                <w:szCs w:val="18"/>
              </w:rPr>
            </w:pPr>
            <w:r>
              <w:rPr>
                <w:rFonts w:ascii="Times New Roman" w:hAnsi="Times New Roman" w:cs="Times New Roman"/>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Код 6.4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right="-23"/>
              <w:jc w:val="center"/>
              <w:rPr>
                <w:rFonts w:ascii="Times New Roman" w:eastAsia="Times New Roman" w:hAnsi="Times New Roman" w:cs="Times New Roman"/>
                <w:sz w:val="16"/>
                <w:szCs w:val="16"/>
              </w:rPr>
            </w:pPr>
            <w:r>
              <w:rPr>
                <w:rFonts w:ascii="Times New Roman" w:hAnsi="Times New Roman" w:cs="Times New Roman"/>
                <w:sz w:val="16"/>
                <w:szCs w:val="16"/>
              </w:rPr>
              <w:t>Код 6.9</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Код 7.2.2</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after="200" w:line="276" w:lineRule="auto"/>
              <w:ind w:right="-23"/>
              <w:jc w:val="center"/>
              <w:rPr>
                <w:rFonts w:ascii="Times New Roman" w:eastAsia="Times New Roman" w:hAnsi="Times New Roman" w:cs="Times New Roman"/>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sz w:val="16"/>
                <w:szCs w:val="16"/>
              </w:rPr>
            </w:pPr>
          </w:p>
        </w:tc>
      </w:tr>
      <w:tr w:rsidR="006C1FEB" w:rsidTr="006C1FEB">
        <w:trPr>
          <w:trHeight w:val="784"/>
        </w:trPr>
        <w:tc>
          <w:tcPr>
            <w:tcW w:w="794"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6C1FEB" w:rsidRDefault="006C1FEB">
            <w:pPr>
              <w:spacing w:after="0" w:line="240" w:lineRule="auto"/>
              <w:rPr>
                <w:rFonts w:ascii="Times New Roman" w:hAnsi="Times New Roman" w:cs="Times New Roman"/>
                <w:sz w:val="18"/>
                <w:szCs w:val="18"/>
              </w:rPr>
            </w:pP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Пищевая промышленность</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27" w:after="200" w:line="276" w:lineRule="auto"/>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Склады</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Обслуживание перевозок пассажиров</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eastAsia="Times New Roman" w:hAnsi="Times New Roman" w:cs="Times New Roman"/>
                <w:b/>
                <w:sz w:val="12"/>
                <w:szCs w:val="12"/>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eastAsia="Times New Roman" w:hAnsi="Times New Roman" w:cs="Times New Roman"/>
                <w:b/>
                <w:sz w:val="12"/>
                <w:szCs w:val="12"/>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eastAsia="Times New Roman" w:hAnsi="Times New Roman" w:cs="Times New Roman"/>
                <w:b/>
                <w:sz w:val="12"/>
                <w:szCs w:val="12"/>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27" w:after="200" w:line="276" w:lineRule="auto"/>
              <w:jc w:val="center"/>
              <w:rPr>
                <w:rFonts w:ascii="Times New Roman" w:eastAsia="Times New Roman" w:hAnsi="Times New Roman" w:cs="Times New Roman"/>
                <w:b/>
                <w:sz w:val="12"/>
                <w:szCs w:val="12"/>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eastAsia="Times New Roman" w:hAnsi="Times New Roman" w:cs="Times New Roman"/>
                <w:b/>
                <w:sz w:val="12"/>
                <w:szCs w:val="12"/>
              </w:rPr>
            </w:pPr>
          </w:p>
        </w:tc>
      </w:tr>
      <w:tr w:rsidR="006C1FEB" w:rsidTr="006C1FEB">
        <w:trPr>
          <w:trHeight w:val="140"/>
        </w:trPr>
        <w:tc>
          <w:tcPr>
            <w:tcW w:w="794"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sz w:val="16"/>
                <w:szCs w:val="16"/>
              </w:rPr>
            </w:pPr>
            <w:r>
              <w:rPr>
                <w:rFonts w:ascii="Times New Roman" w:hAnsi="Times New Roman" w:cs="Times New Roman"/>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10</w:t>
            </w: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3"/>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здания вдоль улично-дорожной сети,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lang w:val="en-US"/>
              </w:rPr>
            </w:pPr>
            <w:r>
              <w:rPr>
                <w:rFonts w:ascii="Times New Roman" w:eastAsia="Times New Roman" w:hAnsi="Times New Roman" w:cs="Times New Roman"/>
                <w:b/>
                <w:sz w:val="16"/>
                <w:szCs w:val="16"/>
              </w:rPr>
              <w:t>8,1</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4,8</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after="200" w:line="276" w:lineRule="auto"/>
              <w:jc w:val="center"/>
              <w:rPr>
                <w:rFonts w:ascii="Times New Roman" w:hAnsi="Times New Roman" w:cs="Times New Roman"/>
                <w:b/>
                <w:sz w:val="16"/>
                <w:szCs w:val="16"/>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3"/>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rPr>
                <w:b/>
                <w:sz w:val="16"/>
                <w:szCs w:val="16"/>
              </w:rPr>
            </w:pPr>
            <w:r>
              <w:rPr>
                <w:rFonts w:ascii="Times New Roman" w:eastAsia="Times New Roman" w:hAnsi="Times New Roman" w:cs="Times New Roman"/>
                <w:b/>
                <w:sz w:val="16"/>
                <w:szCs w:val="16"/>
              </w:rPr>
              <w:t xml:space="preserve">Минимальный процент застроенности уличного фронта </w:t>
            </w:r>
            <w:r>
              <w:rPr>
                <w:rFonts w:ascii="Times New Roman" w:eastAsia="Times New Roman" w:hAnsi="Times New Roman" w:cs="Times New Roman"/>
                <w:b/>
                <w:position w:val="6"/>
                <w:sz w:val="12"/>
                <w:szCs w:val="12"/>
              </w:rPr>
              <w:t>&lt;*4&gt;</w:t>
            </w:r>
            <w:r>
              <w:rPr>
                <w:rFonts w:ascii="Times New Roman" w:eastAsia="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lang w:val="en-US"/>
              </w:rPr>
            </w:pPr>
            <w:r>
              <w:rPr>
                <w:rFonts w:ascii="Times New Roman" w:eastAsia="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after="200" w:line="276" w:lineRule="auto"/>
              <w:jc w:val="center"/>
              <w:rPr>
                <w:rFonts w:ascii="Times New Roman" w:hAnsi="Times New Roman" w:cs="Times New Roman"/>
                <w:b/>
                <w:sz w:val="16"/>
                <w:szCs w:val="16"/>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3"/>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типового этажа,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jc w:val="center"/>
              <w:rPr>
                <w:rFonts w:ascii="Times New Roman" w:hAnsi="Times New Roman" w:cs="Times New Roman"/>
                <w:b/>
                <w:sz w:val="16"/>
                <w:szCs w:val="16"/>
                <w:lang w:val="en-US"/>
              </w:rPr>
            </w:pPr>
            <w:r>
              <w:rPr>
                <w:rFonts w:ascii="Times New Roman" w:hAnsi="Times New Roman" w:cs="Times New Roman"/>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after="200" w:line="276" w:lineRule="auto"/>
              <w:jc w:val="center"/>
              <w:rPr>
                <w:rFonts w:ascii="Times New Roman" w:hAnsi="Times New Roman" w:cs="Times New Roman"/>
                <w:b/>
                <w:sz w:val="16"/>
                <w:szCs w:val="16"/>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3"/>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70"/>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Минимальная высота первого этажа</w:t>
            </w:r>
            <w:r>
              <w:rPr>
                <w:rFonts w:ascii="Times New Roman" w:eastAsia="Times New Roman" w:hAnsi="Times New Roman" w:cs="Times New Roman"/>
                <w:b/>
                <w:sz w:val="16"/>
                <w:szCs w:val="16"/>
              </w:rPr>
              <w:br/>
              <w:t xml:space="preserve">зданий***,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3"/>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3"/>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44"/>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Минимальная высота оконных проемов первых этажей***, </w:t>
            </w:r>
            <w:proofErr w:type="gramStart"/>
            <w:r>
              <w:rPr>
                <w:rFonts w:ascii="Times New Roman" w:eastAsia="Times New Roman" w:hAnsi="Times New Roman" w:cs="Times New Roman"/>
                <w:b/>
                <w:sz w:val="16"/>
                <w:szCs w:val="16"/>
              </w:rPr>
              <w:t>м</w:t>
            </w:r>
            <w:proofErr w:type="gramEnd"/>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3"/>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497"/>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3"/>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tabs>
                <w:tab w:val="left" w:pos="3370"/>
              </w:tabs>
              <w:spacing w:after="200" w:line="276" w:lineRule="auto"/>
              <w:ind w:left="49"/>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Максимальная отметка пола входа </w:t>
            </w:r>
            <w:r>
              <w:rPr>
                <w:rFonts w:ascii="Times New Roman" w:eastAsia="Times New Roman" w:hAnsi="Times New Roman" w:cs="Times New Roman"/>
                <w:b/>
                <w:sz w:val="16"/>
                <w:szCs w:val="16"/>
              </w:rPr>
              <w:br/>
              <w:t>в здание</w:t>
            </w:r>
            <w:r>
              <w:rPr>
                <w:rFonts w:ascii="Times New Roman" w:eastAsia="Times New Roman" w:hAnsi="Times New Roman" w:cs="Times New Roman"/>
                <w:b/>
                <w:position w:val="6"/>
                <w:sz w:val="12"/>
                <w:szCs w:val="12"/>
              </w:rPr>
              <w:t>&lt;*5&gt;</w:t>
            </w:r>
            <w:r>
              <w:rPr>
                <w:rFonts w:ascii="Times New Roman" w:eastAsia="Times New Roman" w:hAnsi="Times New Roman" w:cs="Times New Roman"/>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r>
      <w:tr w:rsidR="006C1FEB" w:rsidTr="006C1FEB">
        <w:trPr>
          <w:trHeight w:val="510"/>
        </w:trPr>
        <w:tc>
          <w:tcPr>
            <w:tcW w:w="794" w:type="dxa"/>
            <w:tcBorders>
              <w:top w:val="single" w:sz="4" w:space="0" w:color="auto"/>
              <w:left w:val="single" w:sz="4" w:space="0" w:color="auto"/>
              <w:bottom w:val="single" w:sz="4" w:space="0" w:color="auto"/>
              <w:right w:val="single" w:sz="4" w:space="0" w:color="auto"/>
            </w:tcBorders>
          </w:tcPr>
          <w:p w:rsidR="006C1FEB" w:rsidRDefault="006C1FEB" w:rsidP="006C1FEB">
            <w:pPr>
              <w:pStyle w:val="a4"/>
              <w:widowControl w:val="0"/>
              <w:numPr>
                <w:ilvl w:val="0"/>
                <w:numId w:val="43"/>
              </w:numPr>
              <w:spacing w:before="8" w:after="200" w:line="160" w:lineRule="exact"/>
              <w:jc w:val="center"/>
              <w:rPr>
                <w:rFonts w:ascii="Times New Roman" w:hAnsi="Times New Roman" w:cs="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after="200" w:line="276" w:lineRule="auto"/>
              <w:ind w:left="49" w:right="168"/>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6C1FEB" w:rsidRDefault="006C1FEB">
            <w:pPr>
              <w:widowControl w:val="0"/>
              <w:spacing w:before="8" w:after="200" w:line="160" w:lineRule="exact"/>
              <w:jc w:val="center"/>
              <w:rPr>
                <w:rFonts w:ascii="Times New Roman" w:hAnsi="Times New Roman" w:cs="Times New Roman"/>
                <w:b/>
                <w:sz w:val="16"/>
                <w:szCs w:val="16"/>
              </w:rPr>
            </w:pPr>
            <w:r>
              <w:rPr>
                <w:rFonts w:ascii="Times New Roman" w:hAnsi="Times New Roman" w:cs="Times New Roman"/>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c>
          <w:tcPr>
            <w:tcW w:w="1379" w:type="dxa"/>
            <w:tcBorders>
              <w:top w:val="single" w:sz="4" w:space="0" w:color="auto"/>
              <w:left w:val="single" w:sz="4" w:space="0" w:color="auto"/>
              <w:bottom w:val="single" w:sz="4" w:space="0" w:color="auto"/>
              <w:right w:val="single" w:sz="4" w:space="0" w:color="auto"/>
            </w:tcBorders>
            <w:vAlign w:val="center"/>
          </w:tcPr>
          <w:p w:rsidR="006C1FEB" w:rsidRDefault="006C1FEB">
            <w:pPr>
              <w:widowControl w:val="0"/>
              <w:spacing w:before="8" w:after="200" w:line="160" w:lineRule="exact"/>
              <w:jc w:val="center"/>
              <w:rPr>
                <w:rFonts w:ascii="Times New Roman" w:hAnsi="Times New Roman" w:cs="Times New Roman"/>
                <w:b/>
                <w:sz w:val="16"/>
                <w:szCs w:val="16"/>
              </w:rPr>
            </w:pPr>
          </w:p>
        </w:tc>
      </w:tr>
    </w:tbl>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tabs>
          <w:tab w:val="left" w:pos="5732"/>
        </w:tabs>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8" w:after="0" w:line="160" w:lineRule="exact"/>
        <w:rPr>
          <w:sz w:val="16"/>
          <w:szCs w:val="16"/>
        </w:rPr>
      </w:pPr>
    </w:p>
    <w:p w:rsidR="006C1FEB" w:rsidRDefault="006C1FEB" w:rsidP="006C1FEB">
      <w:pPr>
        <w:spacing w:before="43"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*обязательное  наличие;</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xml:space="preserve">** не регламентируется; </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 параметр действует на фасады, выходящие на границу  участка, примыкающую к территориям общего пользования;</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w:t>
      </w:r>
      <w:proofErr w:type="gramStart"/>
      <w:r>
        <w:rPr>
          <w:rFonts w:ascii="Times New Roman" w:eastAsia="Times New Roman" w:hAnsi="Times New Roman" w:cs="Times New Roman"/>
          <w:b/>
          <w:sz w:val="12"/>
          <w:szCs w:val="12"/>
        </w:rPr>
        <w:t>4</w:t>
      </w:r>
      <w:proofErr w:type="gramEnd"/>
      <w:r>
        <w:rPr>
          <w:rFonts w:ascii="Times New Roman" w:eastAsia="Times New Roman" w:hAnsi="Times New Roman" w:cs="Times New Roman"/>
          <w:b/>
          <w:sz w:val="12"/>
          <w:szCs w:val="12"/>
        </w:rPr>
        <w:t>&gt;</w:t>
      </w:r>
      <w:r>
        <w:rPr>
          <w:rFonts w:ascii="Times New Roman" w:eastAsia="Times New Roman" w:hAnsi="Times New Roman" w:cs="Times New Roman"/>
          <w:b/>
          <w:strike/>
          <w:sz w:val="12"/>
          <w:szCs w:val="12"/>
        </w:rPr>
        <w:t>н</w:t>
      </w:r>
      <w:r>
        <w:rPr>
          <w:rFonts w:ascii="Times New Roman" w:eastAsia="Times New Roman" w:hAnsi="Times New Roman" w:cs="Times New Roman"/>
          <w:b/>
          <w:sz w:val="12"/>
          <w:szCs w:val="12"/>
        </w:rPr>
        <w:t>о не более 80%;</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r>
        <w:rPr>
          <w:rFonts w:ascii="Times New Roman" w:eastAsia="Times New Roman" w:hAnsi="Times New Roman" w:cs="Times New Roman"/>
          <w:b/>
          <w:sz w:val="12"/>
          <w:szCs w:val="12"/>
        </w:rPr>
        <w:t>&lt;*5&gt;  параметр действует в отношении объектов нового строительства.</w:t>
      </w:r>
    </w:p>
    <w:p w:rsidR="006C1FEB" w:rsidRDefault="006C1FEB" w:rsidP="006C1FEB">
      <w:pPr>
        <w:spacing w:before="17" w:after="0" w:line="240" w:lineRule="auto"/>
        <w:ind w:left="-142" w:right="-20"/>
        <w:rPr>
          <w:rFonts w:ascii="Times New Roman" w:eastAsia="Times New Roman" w:hAnsi="Times New Roman" w:cs="Times New Roman"/>
          <w:b/>
          <w:sz w:val="12"/>
          <w:szCs w:val="12"/>
        </w:rPr>
      </w:pPr>
    </w:p>
    <w:p w:rsidR="009E12AA" w:rsidRPr="000B35DE" w:rsidRDefault="009E12AA" w:rsidP="000B35DE">
      <w:pPr>
        <w:pageBreakBefore/>
        <w:spacing w:after="0" w:line="240" w:lineRule="auto"/>
        <w:ind w:firstLine="709"/>
        <w:jc w:val="center"/>
        <w:rPr>
          <w:rFonts w:ascii="Times New Roman" w:hAnsi="Times New Roman" w:cs="Times New Roman"/>
          <w:sz w:val="24"/>
          <w:szCs w:val="28"/>
        </w:rPr>
      </w:pPr>
      <w:r w:rsidRPr="000B35DE">
        <w:rPr>
          <w:rFonts w:ascii="Times New Roman" w:hAnsi="Times New Roman" w:cs="Times New Roman"/>
          <w:sz w:val="24"/>
          <w:szCs w:val="28"/>
        </w:rPr>
        <w:lastRenderedPageBreak/>
        <w:t xml:space="preserve">Требования к внешнему облику фасадов объектов капитального строительства в границах «Территории - АГО», </w:t>
      </w:r>
      <w:r w:rsidR="00B003AF">
        <w:rPr>
          <w:rFonts w:ascii="Times New Roman" w:hAnsi="Times New Roman" w:cs="Times New Roman"/>
          <w:sz w:val="24"/>
          <w:szCs w:val="28"/>
        </w:rPr>
        <w:br/>
      </w:r>
      <w:r w:rsidRPr="000B35DE">
        <w:rPr>
          <w:rFonts w:ascii="Times New Roman" w:hAnsi="Times New Roman" w:cs="Times New Roman"/>
          <w:sz w:val="24"/>
          <w:szCs w:val="28"/>
        </w:rPr>
        <w:t>относящихся к группе «Жилые»</w:t>
      </w:r>
    </w:p>
    <w:p w:rsidR="009E12AA" w:rsidRPr="002B2583" w:rsidRDefault="009E12AA" w:rsidP="009E12AA">
      <w:pPr>
        <w:spacing w:after="0" w:line="240" w:lineRule="auto"/>
        <w:jc w:val="center"/>
        <w:rPr>
          <w:rFonts w:ascii="Times New Roman" w:hAnsi="Times New Roman" w:cs="Times New Roman"/>
          <w:b/>
          <w:sz w:val="28"/>
          <w:szCs w:val="28"/>
        </w:rPr>
      </w:pPr>
    </w:p>
    <w:p w:rsidR="009E12AA" w:rsidRPr="002B2583" w:rsidRDefault="009E12AA" w:rsidP="009E12AA">
      <w:pPr>
        <w:spacing w:after="0" w:line="240" w:lineRule="auto"/>
        <w:jc w:val="right"/>
        <w:rPr>
          <w:rFonts w:ascii="Times New Roman" w:hAnsi="Times New Roman" w:cs="Times New Roman"/>
          <w:sz w:val="28"/>
          <w:szCs w:val="28"/>
        </w:rPr>
      </w:pPr>
      <w:r w:rsidRPr="002B2583">
        <w:rPr>
          <w:rFonts w:ascii="Times New Roman" w:hAnsi="Times New Roman" w:cs="Times New Roman"/>
          <w:sz w:val="28"/>
          <w:szCs w:val="28"/>
        </w:rPr>
        <w:t xml:space="preserve">Таблица </w:t>
      </w:r>
      <w:r>
        <w:rPr>
          <w:rFonts w:ascii="Times New Roman" w:hAnsi="Times New Roman" w:cs="Times New Roman"/>
          <w:sz w:val="28"/>
          <w:szCs w:val="28"/>
        </w:rPr>
        <w:t>5</w:t>
      </w:r>
    </w:p>
    <w:p w:rsidR="009E12AA" w:rsidRPr="002B2583" w:rsidRDefault="009E12AA" w:rsidP="009E12AA">
      <w:pPr>
        <w:spacing w:after="0"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fill="auto"/>
        <w:tblLayout w:type="fixed"/>
        <w:tblLook w:val="04A0" w:firstRow="1" w:lastRow="0" w:firstColumn="1" w:lastColumn="0" w:noHBand="0" w:noVBand="1"/>
      </w:tblPr>
      <w:tblGrid>
        <w:gridCol w:w="451"/>
        <w:gridCol w:w="1499"/>
        <w:gridCol w:w="1984"/>
        <w:gridCol w:w="567"/>
        <w:gridCol w:w="1134"/>
        <w:gridCol w:w="708"/>
        <w:gridCol w:w="9287"/>
      </w:tblGrid>
      <w:tr w:rsidR="006C1FEB" w:rsidTr="006C1FEB">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 xml:space="preserve">№ </w:t>
            </w:r>
            <w:proofErr w:type="gramStart"/>
            <w:r>
              <w:rPr>
                <w:rFonts w:ascii="Times New Roman" w:hAnsi="Times New Roman" w:cs="Times New Roman"/>
                <w:color w:val="auto"/>
                <w:sz w:val="12"/>
                <w:szCs w:val="12"/>
                <w:lang w:val="ru-RU"/>
              </w:rPr>
              <w:t>п</w:t>
            </w:r>
            <w:proofErr w:type="gramEnd"/>
            <w:r>
              <w:rPr>
                <w:rFonts w:ascii="Times New Roman" w:hAnsi="Times New Roman" w:cs="Times New Roman"/>
                <w:color w:val="auto"/>
                <w:sz w:val="12"/>
                <w:szCs w:val="12"/>
                <w:lang w:val="ru-RU"/>
              </w:rPr>
              <w:t>/п</w:t>
            </w: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КОНСТРУКТИВНЫЙ ЭЛЕМЕНТ</w:t>
            </w:r>
          </w:p>
        </w:tc>
        <w:tc>
          <w:tcPr>
            <w:tcW w:w="9999" w:type="dxa"/>
            <w:gridSpan w:val="2"/>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ТРЕБОВАНИЯ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rPr>
                <w:rFonts w:ascii="Times New Roman" w:hAnsi="Times New Roman" w:cs="Times New Roman"/>
                <w:sz w:val="16"/>
                <w:szCs w:val="16"/>
                <w:lang w:val="ru-RU"/>
              </w:rPr>
            </w:pPr>
            <w:r>
              <w:rPr>
                <w:rFonts w:ascii="Times New Roman" w:hAnsi="Times New Roman" w:cs="Times New Roman"/>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ind w:right="-2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2"/>
                <w:lang w:val="ru-RU"/>
              </w:rPr>
            </w:pPr>
            <w:r>
              <w:rPr>
                <w:rFonts w:ascii="Times New Roman" w:eastAsia="Times New Roman" w:hAnsi="Times New Roman" w:cs="Times New Roman"/>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ind w:left="34"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ind w:lef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r>
              <w:rPr>
                <w:rFonts w:ascii="Times New Roman" w:hAnsi="Times New Roman" w:cs="Times New Roman"/>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lang w:val="ru-RU" w:eastAsia="ru-RU"/>
              </w:rPr>
            </w:pPr>
            <w:r>
              <w:rPr>
                <w:rFonts w:ascii="Times New Roman" w:hAnsi="Times New Roman" w:cs="Times New Roman"/>
                <w:b/>
                <w:noProof/>
                <w:sz w:val="16"/>
                <w:lang w:val="ru-RU" w:eastAsia="ru-RU"/>
              </w:rPr>
              <w:t>7</w:t>
            </w:r>
          </w:p>
        </w:tc>
      </w:tr>
      <w:tr w:rsidR="006C1FEB" w:rsidTr="006C1FEB">
        <w:trPr>
          <w:trHeight w:val="1666"/>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B003AF" w:rsidRDefault="006C1FEB">
            <w:pPr>
              <w:jc w:val="center"/>
              <w:rPr>
                <w:rFonts w:ascii="Times New Roman" w:hAnsi="Times New Roman" w:cs="Times New Roman"/>
                <w:color w:val="000000" w:themeColor="text1"/>
                <w:sz w:val="16"/>
                <w:szCs w:val="16"/>
                <w:lang w:val="ru-RU"/>
              </w:rPr>
            </w:pPr>
            <w:r w:rsidRPr="00B003AF">
              <w:rPr>
                <w:rFonts w:ascii="Times New Roman" w:hAnsi="Times New Roman" w:cs="Times New Roman"/>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r>
              <w:rPr>
                <w:rFonts w:ascii="Times New Roman" w:hAnsi="Times New Roman" w:cs="Times New Roman"/>
                <w:b/>
                <w:sz w:val="16"/>
                <w:szCs w:val="12"/>
                <w:lang w:val="ru-RU"/>
              </w:rPr>
              <w:t xml:space="preserve">Требования к </w:t>
            </w:r>
            <w:proofErr w:type="gramStart"/>
            <w:r>
              <w:rPr>
                <w:rFonts w:ascii="Times New Roman" w:hAnsi="Times New Roman" w:cs="Times New Roman"/>
                <w:b/>
                <w:sz w:val="16"/>
                <w:szCs w:val="12"/>
                <w:lang w:val="ru-RU"/>
              </w:rPr>
              <w:t>цветовым</w:t>
            </w:r>
            <w:proofErr w:type="gramEnd"/>
            <w:r>
              <w:rPr>
                <w:rFonts w:ascii="Times New Roman" w:hAnsi="Times New Roman" w:cs="Times New Roman"/>
                <w:b/>
                <w:sz w:val="16"/>
                <w:szCs w:val="12"/>
                <w:lang w:val="ru-RU"/>
              </w:rPr>
              <w:t xml:space="preserve"> </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r>
              <w:rPr>
                <w:rFonts w:ascii="Times New Roman" w:hAnsi="Times New Roman" w:cs="Times New Roman"/>
                <w:b/>
                <w:sz w:val="16"/>
                <w:szCs w:val="12"/>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sz w:val="14"/>
                <w:szCs w:val="14"/>
                <w:lang w:val="ru-RU" w:eastAsia="ru-RU"/>
              </w:rPr>
              <w:t xml:space="preserve">2.1.1 </w:t>
            </w:r>
            <w:r>
              <w:rPr>
                <w:rFonts w:ascii="Times New Roman" w:hAnsi="Times New Roman" w:cs="Times New Roman"/>
                <w:color w:val="000000"/>
                <w:sz w:val="14"/>
                <w:szCs w:val="14"/>
                <w:lang w:val="ru-RU"/>
              </w:rPr>
              <w:t xml:space="preserve">Малоэтажная многоквартирная </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color w:val="000000"/>
                <w:sz w:val="14"/>
                <w:szCs w:val="14"/>
                <w:lang w:val="ru-RU"/>
              </w:rPr>
              <w:t>жилая застройка;</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2.5</w:t>
            </w:r>
            <w:r>
              <w:rPr>
                <w:rFonts w:ascii="Times New Roman" w:hAnsi="Times New Roman" w:cs="Times New Roman"/>
                <w:color w:val="000000"/>
                <w:sz w:val="14"/>
                <w:szCs w:val="14"/>
                <w:lang w:val="ru-RU"/>
              </w:rPr>
              <w:t xml:space="preserve"> Среднеэтажная жилая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ind w:left="34"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2"/>
                <w:lang w:val="ru-RU"/>
              </w:rPr>
            </w:pPr>
            <w:r>
              <w:rPr>
                <w:rFonts w:ascii="Times New Roman" w:hAnsi="Times New Roman" w:cs="Times New Roman"/>
                <w:sz w:val="16"/>
                <w:szCs w:val="12"/>
                <w:lang w:val="ru-RU"/>
              </w:rPr>
              <w:t>1.1.1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Акцентный объект располагается в границах участка, не выходящего на территории общего пользования.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2"/>
                <w:lang w:val="ru-RU"/>
              </w:rPr>
            </w:pPr>
            <w:r>
              <w:rPr>
                <w:rFonts w:ascii="Times New Roman" w:hAnsi="Times New Roman" w:cs="Times New Roman"/>
                <w:sz w:val="16"/>
                <w:szCs w:val="12"/>
                <w:lang w:val="ru-RU"/>
              </w:rPr>
              <w:t>1.1.2</w:t>
            </w: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C1FEB" w:rsidRDefault="006C1FEB">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p>
          <w:p w:rsidR="006C1FEB" w:rsidRDefault="006C1FEB">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bCs/>
                <w:sz w:val="16"/>
                <w:szCs w:val="12"/>
              </w:rPr>
              <w:t xml:space="preserve">NCS </w:t>
            </w:r>
            <w:r>
              <w:rPr>
                <w:rFonts w:ascii="Times New Roman" w:hAnsi="Times New Roman" w:cs="Times New Roman"/>
                <w:sz w:val="16"/>
                <w:szCs w:val="16"/>
              </w:rPr>
              <w:t>(Natural Color System).</w:t>
            </w:r>
          </w:p>
          <w:p w:rsidR="006C1FEB" w:rsidRDefault="006C1FEB">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noProof/>
                <w:sz w:val="16"/>
                <w:lang w:eastAsia="ru-RU"/>
              </w:rPr>
              <w:tab/>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r>
              <w:rPr>
                <w:rFonts w:ascii="Times New Roman" w:hAnsi="Times New Roman" w:cs="Times New Roman"/>
                <w:b/>
                <w:bCs/>
                <w:sz w:val="16"/>
                <w:szCs w:val="12"/>
              </w:rPr>
              <w:t>ОСНОВНЫЕ ЦВЕТА</w:t>
            </w:r>
          </w:p>
          <w:p w:rsidR="006C1FEB" w:rsidRDefault="006C1FEB">
            <w:pPr>
              <w:tabs>
                <w:tab w:val="left" w:pos="1160"/>
                <w:tab w:val="center" w:pos="5388"/>
              </w:tabs>
              <w:jc w:val="center"/>
              <w:cnfStyle w:val="000000100000" w:firstRow="0" w:lastRow="0" w:firstColumn="0" w:lastColumn="0" w:oddVBand="0" w:evenVBand="0" w:oddHBand="1" w:evenHBand="0" w:firstRowFirstColumn="0" w:firstRowLastColumn="0" w:lastRowFirstColumn="0" w:lastRowLastColumn="0"/>
              <w:rPr>
                <w:noProof/>
                <w:sz w:val="16"/>
                <w:lang w:eastAsia="ru-RU"/>
              </w:rPr>
            </w:pPr>
          </w:p>
          <w:p w:rsidR="006C1FEB" w:rsidRDefault="006C1FEB">
            <w:pPr>
              <w:tabs>
                <w:tab w:val="left" w:pos="1160"/>
                <w:tab w:val="center" w:pos="5388"/>
              </w:tabs>
              <w:jc w:val="center"/>
              <w:cnfStyle w:val="000000100000" w:firstRow="0" w:lastRow="0" w:firstColumn="0" w:lastColumn="0" w:oddVBand="0" w:evenVBand="0" w:oddHBand="1" w:evenHBand="0" w:firstRowFirstColumn="0" w:firstRowLastColumn="0" w:lastRowFirstColumn="0" w:lastRowLastColumn="0"/>
              <w:rPr>
                <w:noProof/>
                <w:sz w:val="16"/>
                <w:lang w:eastAsia="ru-RU"/>
              </w:rPr>
            </w:pPr>
            <w:r>
              <w:rPr>
                <w:noProof/>
                <w:sz w:val="16"/>
                <w:lang w:eastAsia="ru-RU"/>
              </w:rPr>
              <w:t xml:space="preserve">    </w:t>
            </w:r>
            <w:r>
              <w:rPr>
                <w:noProof/>
                <w:sz w:val="16"/>
                <w:lang w:eastAsia="ru-RU"/>
              </w:rPr>
              <w:drawing>
                <wp:inline distT="0" distB="0" distL="0" distR="0">
                  <wp:extent cx="491490" cy="518795"/>
                  <wp:effectExtent l="0" t="0" r="3810" b="0"/>
                  <wp:docPr id="14233" name="Рисунок 1423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4" descr="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2100" r="85460"/>
                          <a:stretch>
                            <a:fillRect/>
                          </a:stretch>
                        </pic:blipFill>
                        <pic:spPr bwMode="auto">
                          <a:xfrm>
                            <a:off x="0" y="0"/>
                            <a:ext cx="491490" cy="518795"/>
                          </a:xfrm>
                          <a:prstGeom prst="rect">
                            <a:avLst/>
                          </a:prstGeom>
                          <a:noFill/>
                          <a:ln>
                            <a:noFill/>
                          </a:ln>
                        </pic:spPr>
                      </pic:pic>
                    </a:graphicData>
                  </a:graphic>
                </wp:inline>
              </w:drawing>
            </w:r>
            <w:r>
              <w:rPr>
                <w:noProof/>
                <w:sz w:val="16"/>
                <w:lang w:eastAsia="ru-RU"/>
              </w:rPr>
              <w:drawing>
                <wp:inline distT="0" distB="0" distL="0" distR="0">
                  <wp:extent cx="532130" cy="532130"/>
                  <wp:effectExtent l="0" t="0" r="1270" b="1270"/>
                  <wp:docPr id="14232" name="Рисунок 14232"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5" descr="Описание: C:\Users\Катя\Desktop\общественные\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r>
              <w:rPr>
                <w:noProof/>
                <w:sz w:val="16"/>
                <w:lang w:eastAsia="ru-RU"/>
              </w:rPr>
              <w:drawing>
                <wp:inline distT="0" distB="0" distL="0" distR="0">
                  <wp:extent cx="464185" cy="546100"/>
                  <wp:effectExtent l="0" t="0" r="0" b="6350"/>
                  <wp:docPr id="14231" name="Рисунок 1423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6" descr="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14700" r="69467"/>
                          <a:stretch>
                            <a:fillRect/>
                          </a:stretch>
                        </pic:blipFill>
                        <pic:spPr bwMode="auto">
                          <a:xfrm>
                            <a:off x="0" y="0"/>
                            <a:ext cx="464185" cy="546100"/>
                          </a:xfrm>
                          <a:prstGeom prst="rect">
                            <a:avLst/>
                          </a:prstGeom>
                          <a:noFill/>
                          <a:ln>
                            <a:noFill/>
                          </a:ln>
                        </pic:spPr>
                      </pic:pic>
                    </a:graphicData>
                  </a:graphic>
                </wp:inline>
              </w:drawing>
            </w:r>
            <w:r>
              <w:rPr>
                <w:noProof/>
                <w:sz w:val="16"/>
                <w:lang w:eastAsia="ru-RU"/>
              </w:rPr>
              <w:drawing>
                <wp:inline distT="0" distB="0" distL="0" distR="0">
                  <wp:extent cx="491490" cy="586740"/>
                  <wp:effectExtent l="0" t="0" r="3810" b="3810"/>
                  <wp:docPr id="14230" name="Рисунок 14230"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7" descr="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44815" t="307" r="44193" b="-307"/>
                          <a:stretch>
                            <a:fillRect/>
                          </a:stretch>
                        </pic:blipFill>
                        <pic:spPr bwMode="auto">
                          <a:xfrm>
                            <a:off x="0" y="0"/>
                            <a:ext cx="491490" cy="586740"/>
                          </a:xfrm>
                          <a:prstGeom prst="rect">
                            <a:avLst/>
                          </a:prstGeom>
                          <a:noFill/>
                          <a:ln>
                            <a:noFill/>
                          </a:ln>
                        </pic:spPr>
                      </pic:pic>
                    </a:graphicData>
                  </a:graphic>
                </wp:inline>
              </w:drawing>
            </w:r>
            <w:r>
              <w:rPr>
                <w:noProof/>
                <w:sz w:val="16"/>
                <w:lang w:eastAsia="ru-RU"/>
              </w:rPr>
              <w:drawing>
                <wp:inline distT="0" distB="0" distL="0" distR="0">
                  <wp:extent cx="546100" cy="546100"/>
                  <wp:effectExtent l="0" t="0" r="6350" b="6350"/>
                  <wp:docPr id="14229" name="Рисунок 14229"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8" descr="Описание: C:\Users\Катя\Desktop\общественные\11.JPG"/>
                          <pic:cNvPicPr>
                            <a:picLocks noChangeAspect="1" noChangeArrowheads="1"/>
                          </pic:cNvPicPr>
                        </pic:nvPicPr>
                        <pic:blipFill>
                          <a:blip r:embed="rId29">
                            <a:extLst>
                              <a:ext uri="{28A0092B-C50C-407E-A947-70E740481C1C}">
                                <a14:useLocalDpi xmlns:a14="http://schemas.microsoft.com/office/drawing/2010/main" val="0"/>
                              </a:ext>
                            </a:extLst>
                          </a:blip>
                          <a:srcRect l="-3423" r="75793"/>
                          <a:stretch>
                            <a:fillRect/>
                          </a:stretch>
                        </pic:blipFill>
                        <pic:spPr bwMode="auto">
                          <a:xfrm>
                            <a:off x="0" y="0"/>
                            <a:ext cx="546100" cy="546100"/>
                          </a:xfrm>
                          <a:prstGeom prst="rect">
                            <a:avLst/>
                          </a:prstGeom>
                          <a:noFill/>
                          <a:ln>
                            <a:noFill/>
                          </a:ln>
                        </pic:spPr>
                      </pic:pic>
                    </a:graphicData>
                  </a:graphic>
                </wp:inline>
              </w:drawing>
            </w:r>
            <w:r>
              <w:rPr>
                <w:noProof/>
                <w:sz w:val="16"/>
                <w:lang w:eastAsia="ru-RU"/>
              </w:rPr>
              <w:drawing>
                <wp:inline distT="0" distB="0" distL="0" distR="0">
                  <wp:extent cx="504825" cy="518795"/>
                  <wp:effectExtent l="0" t="0" r="9525" b="0"/>
                  <wp:docPr id="14228" name="Рисунок 1422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9" descr="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r="79208"/>
                          <a:stretch>
                            <a:fillRect/>
                          </a:stretch>
                        </pic:blipFill>
                        <pic:spPr bwMode="auto">
                          <a:xfrm>
                            <a:off x="0" y="0"/>
                            <a:ext cx="504825" cy="518795"/>
                          </a:xfrm>
                          <a:prstGeom prst="rect">
                            <a:avLst/>
                          </a:prstGeom>
                          <a:noFill/>
                          <a:ln>
                            <a:noFill/>
                          </a:ln>
                        </pic:spPr>
                      </pic:pic>
                    </a:graphicData>
                  </a:graphic>
                </wp:inline>
              </w:drawing>
            </w:r>
            <w:r>
              <w:rPr>
                <w:rFonts w:ascii="Times New Roman" w:hAnsi="Times New Roman" w:cs="Times New Roman"/>
                <w:noProof/>
                <w:sz w:val="16"/>
                <w:szCs w:val="24"/>
                <w:lang w:eastAsia="ru-RU"/>
              </w:rPr>
              <w:drawing>
                <wp:inline distT="0" distB="0" distL="0" distR="0">
                  <wp:extent cx="518795" cy="546100"/>
                  <wp:effectExtent l="0" t="0" r="0" b="6350"/>
                  <wp:docPr id="14227" name="Рисунок 14227"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0" descr="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2580" r="85161"/>
                          <a:stretch>
                            <a:fillRect/>
                          </a:stretch>
                        </pic:blipFill>
                        <pic:spPr bwMode="auto">
                          <a:xfrm>
                            <a:off x="0" y="0"/>
                            <a:ext cx="518795" cy="546100"/>
                          </a:xfrm>
                          <a:prstGeom prst="rect">
                            <a:avLst/>
                          </a:prstGeom>
                          <a:noFill/>
                          <a:ln>
                            <a:noFill/>
                          </a:ln>
                        </pic:spPr>
                      </pic:pic>
                    </a:graphicData>
                  </a:graphic>
                </wp:inline>
              </w:drawing>
            </w:r>
            <w:r>
              <w:rPr>
                <w:noProof/>
                <w:sz w:val="16"/>
                <w:lang w:eastAsia="ru-RU"/>
              </w:rPr>
              <w:drawing>
                <wp:inline distT="0" distB="0" distL="0" distR="0">
                  <wp:extent cx="464185" cy="546100"/>
                  <wp:effectExtent l="0" t="0" r="0" b="6350"/>
                  <wp:docPr id="14226" name="Рисунок 1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1"/>
                          <pic:cNvPicPr>
                            <a:picLocks noChangeAspect="1" noChangeArrowheads="1"/>
                          </pic:cNvPicPr>
                        </pic:nvPicPr>
                        <pic:blipFill>
                          <a:blip r:embed="rId32" cstate="print">
                            <a:extLst>
                              <a:ext uri="{28A0092B-C50C-407E-A947-70E740481C1C}">
                                <a14:useLocalDpi xmlns:a14="http://schemas.microsoft.com/office/drawing/2010/main" val="0"/>
                              </a:ext>
                            </a:extLst>
                          </a:blip>
                          <a:srcRect r="65971"/>
                          <a:stretch>
                            <a:fillRect/>
                          </a:stretch>
                        </pic:blipFill>
                        <pic:spPr bwMode="auto">
                          <a:xfrm>
                            <a:off x="0" y="0"/>
                            <a:ext cx="464185" cy="546100"/>
                          </a:xfrm>
                          <a:prstGeom prst="rect">
                            <a:avLst/>
                          </a:prstGeom>
                          <a:noFill/>
                          <a:ln>
                            <a:noFill/>
                          </a:ln>
                        </pic:spPr>
                      </pic:pic>
                    </a:graphicData>
                  </a:graphic>
                </wp:inline>
              </w:drawing>
            </w:r>
            <w:r>
              <w:rPr>
                <w:noProof/>
                <w:sz w:val="16"/>
                <w:lang w:eastAsia="ru-RU"/>
              </w:rPr>
              <w:drawing>
                <wp:inline distT="0" distB="0" distL="0" distR="0">
                  <wp:extent cx="491490" cy="546100"/>
                  <wp:effectExtent l="0" t="0" r="3810" b="6350"/>
                  <wp:docPr id="14225" name="Рисунок 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2"/>
                          <pic:cNvPicPr>
                            <a:picLocks noChangeAspect="1" noChangeArrowheads="1"/>
                          </pic:cNvPicPr>
                        </pic:nvPicPr>
                        <pic:blipFill>
                          <a:blip r:embed="rId33" cstate="print">
                            <a:extLst>
                              <a:ext uri="{28A0092B-C50C-407E-A947-70E740481C1C}">
                                <a14:useLocalDpi xmlns:a14="http://schemas.microsoft.com/office/drawing/2010/main" val="0"/>
                              </a:ext>
                            </a:extLst>
                          </a:blip>
                          <a:srcRect r="66092"/>
                          <a:stretch>
                            <a:fillRect/>
                          </a:stretch>
                        </pic:blipFill>
                        <pic:spPr bwMode="auto">
                          <a:xfrm>
                            <a:off x="0" y="0"/>
                            <a:ext cx="491490" cy="546100"/>
                          </a:xfrm>
                          <a:prstGeom prst="rect">
                            <a:avLst/>
                          </a:prstGeom>
                          <a:noFill/>
                          <a:ln>
                            <a:noFill/>
                          </a:ln>
                        </pic:spPr>
                      </pic:pic>
                    </a:graphicData>
                  </a:graphic>
                </wp:inline>
              </w:drawing>
            </w:r>
            <w:r>
              <w:rPr>
                <w:noProof/>
                <w:sz w:val="16"/>
                <w:lang w:eastAsia="ru-RU"/>
              </w:rPr>
              <w:drawing>
                <wp:inline distT="0" distB="0" distL="0" distR="0">
                  <wp:extent cx="464185" cy="586740"/>
                  <wp:effectExtent l="0" t="0" r="0" b="3810"/>
                  <wp:docPr id="14224" name="Рисунок 1422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3" descr="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18112" r="61415"/>
                          <a:stretch>
                            <a:fillRect/>
                          </a:stretch>
                        </pic:blipFill>
                        <pic:spPr bwMode="auto">
                          <a:xfrm>
                            <a:off x="0" y="0"/>
                            <a:ext cx="464185" cy="586740"/>
                          </a:xfrm>
                          <a:prstGeom prst="rect">
                            <a:avLst/>
                          </a:prstGeom>
                          <a:noFill/>
                          <a:ln>
                            <a:noFill/>
                          </a:ln>
                        </pic:spPr>
                      </pic:pic>
                    </a:graphicData>
                  </a:graphic>
                </wp:inline>
              </w:drawing>
            </w:r>
            <w:r>
              <w:rPr>
                <w:noProof/>
                <w:sz w:val="16"/>
                <w:lang w:eastAsia="ru-RU"/>
              </w:rPr>
              <w:drawing>
                <wp:inline distT="0" distB="0" distL="0" distR="0">
                  <wp:extent cx="436880" cy="546100"/>
                  <wp:effectExtent l="0" t="0" r="1270" b="6350"/>
                  <wp:docPr id="14223" name="Рисунок 1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4"/>
                          <pic:cNvPicPr>
                            <a:picLocks noChangeAspect="1" noChangeArrowheads="1"/>
                          </pic:cNvPicPr>
                        </pic:nvPicPr>
                        <pic:blipFill>
                          <a:blip r:embed="rId35" cstate="print">
                            <a:extLst>
                              <a:ext uri="{28A0092B-C50C-407E-A947-70E740481C1C}">
                                <a14:useLocalDpi xmlns:a14="http://schemas.microsoft.com/office/drawing/2010/main" val="0"/>
                              </a:ext>
                            </a:extLst>
                          </a:blip>
                          <a:srcRect r="51208"/>
                          <a:stretch>
                            <a:fillRect/>
                          </a:stretch>
                        </pic:blipFill>
                        <pic:spPr bwMode="auto">
                          <a:xfrm>
                            <a:off x="0" y="0"/>
                            <a:ext cx="436880" cy="546100"/>
                          </a:xfrm>
                          <a:prstGeom prst="rect">
                            <a:avLst/>
                          </a:prstGeom>
                          <a:noFill/>
                          <a:ln>
                            <a:noFill/>
                          </a:ln>
                        </pic:spPr>
                      </pic:pic>
                    </a:graphicData>
                  </a:graphic>
                </wp:inline>
              </w:drawing>
            </w:r>
          </w:p>
          <w:p w:rsidR="006C1FEB" w:rsidRDefault="006C1FEB">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lang w:eastAsia="ru-RU"/>
              </w:rPr>
            </w:pPr>
            <w:r>
              <w:rPr>
                <w:rStyle w:val="25"/>
                <w:rFonts w:eastAsiaTheme="minorHAnsi"/>
                <w:lang w:val="ru-RU"/>
              </w:rPr>
              <w:t xml:space="preserve">    </w:t>
            </w:r>
            <w:r>
              <w:rPr>
                <w:noProof/>
                <w:sz w:val="16"/>
                <w:lang w:eastAsia="ru-RU"/>
              </w:rPr>
              <w:drawing>
                <wp:inline distT="0" distB="0" distL="0" distR="0">
                  <wp:extent cx="422910" cy="518795"/>
                  <wp:effectExtent l="0" t="0" r="0" b="0"/>
                  <wp:docPr id="14222" name="Рисунок 1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5"/>
                          <pic:cNvPicPr>
                            <a:picLocks noChangeAspect="1" noChangeArrowheads="1"/>
                          </pic:cNvPicPr>
                        </pic:nvPicPr>
                        <pic:blipFill>
                          <a:blip r:embed="rId36" cstate="print">
                            <a:extLst>
                              <a:ext uri="{28A0092B-C50C-407E-A947-70E740481C1C}">
                                <a14:useLocalDpi xmlns:a14="http://schemas.microsoft.com/office/drawing/2010/main" val="0"/>
                              </a:ext>
                            </a:extLst>
                          </a:blip>
                          <a:srcRect l="15385"/>
                          <a:stretch>
                            <a:fillRect/>
                          </a:stretch>
                        </pic:blipFill>
                        <pic:spPr bwMode="auto">
                          <a:xfrm>
                            <a:off x="0" y="0"/>
                            <a:ext cx="422910" cy="518795"/>
                          </a:xfrm>
                          <a:prstGeom prst="rect">
                            <a:avLst/>
                          </a:prstGeom>
                          <a:noFill/>
                          <a:ln>
                            <a:noFill/>
                          </a:ln>
                        </pic:spPr>
                      </pic:pic>
                    </a:graphicData>
                  </a:graphic>
                </wp:inline>
              </w:drawing>
            </w:r>
            <w:r>
              <w:rPr>
                <w:noProof/>
                <w:sz w:val="16"/>
                <w:lang w:eastAsia="ru-RU"/>
              </w:rPr>
              <w:drawing>
                <wp:inline distT="0" distB="0" distL="0" distR="0">
                  <wp:extent cx="532130" cy="518795"/>
                  <wp:effectExtent l="0" t="0" r="1270" b="0"/>
                  <wp:docPr id="14221" name="Рисунок 1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6"/>
                          <pic:cNvPicPr>
                            <a:picLocks noChangeAspect="1" noChangeArrowheads="1"/>
                          </pic:cNvPicPr>
                        </pic:nvPicPr>
                        <pic:blipFill>
                          <a:blip r:embed="rId37" cstate="print">
                            <a:extLst>
                              <a:ext uri="{28A0092B-C50C-407E-A947-70E740481C1C}">
                                <a14:useLocalDpi xmlns:a14="http://schemas.microsoft.com/office/drawing/2010/main" val="0"/>
                              </a:ext>
                            </a:extLst>
                          </a:blip>
                          <a:srcRect l="30154" r="35654"/>
                          <a:stretch>
                            <a:fillRect/>
                          </a:stretch>
                        </pic:blipFill>
                        <pic:spPr bwMode="auto">
                          <a:xfrm>
                            <a:off x="0" y="0"/>
                            <a:ext cx="532130" cy="518795"/>
                          </a:xfrm>
                          <a:prstGeom prst="rect">
                            <a:avLst/>
                          </a:prstGeom>
                          <a:noFill/>
                          <a:ln>
                            <a:noFill/>
                          </a:ln>
                        </pic:spPr>
                      </pic:pic>
                    </a:graphicData>
                  </a:graphic>
                </wp:inline>
              </w:drawing>
            </w:r>
            <w:r>
              <w:rPr>
                <w:noProof/>
                <w:sz w:val="16"/>
                <w:lang w:eastAsia="ru-RU"/>
              </w:rPr>
              <w:drawing>
                <wp:inline distT="0" distB="0" distL="0" distR="0">
                  <wp:extent cx="491490" cy="532130"/>
                  <wp:effectExtent l="0" t="0" r="3810" b="1270"/>
                  <wp:docPr id="14220" name="Рисунок 1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r>
              <w:rPr>
                <w:noProof/>
                <w:sz w:val="16"/>
                <w:lang w:eastAsia="ru-RU"/>
              </w:rPr>
              <w:drawing>
                <wp:inline distT="0" distB="0" distL="0" distR="0">
                  <wp:extent cx="464185" cy="518795"/>
                  <wp:effectExtent l="0" t="0" r="0" b="0"/>
                  <wp:docPr id="14219" name="Рисунок 1421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8" descr="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11290" r="77716"/>
                          <a:stretch>
                            <a:fillRect/>
                          </a:stretch>
                        </pic:blipFill>
                        <pic:spPr bwMode="auto">
                          <a:xfrm>
                            <a:off x="0" y="0"/>
                            <a:ext cx="464185" cy="518795"/>
                          </a:xfrm>
                          <a:prstGeom prst="rect">
                            <a:avLst/>
                          </a:prstGeom>
                          <a:noFill/>
                          <a:ln>
                            <a:noFill/>
                          </a:ln>
                        </pic:spPr>
                      </pic:pic>
                    </a:graphicData>
                  </a:graphic>
                </wp:inline>
              </w:drawing>
            </w:r>
            <w:r>
              <w:rPr>
                <w:noProof/>
                <w:sz w:val="16"/>
                <w:lang w:eastAsia="ru-RU"/>
              </w:rPr>
              <w:drawing>
                <wp:inline distT="0" distB="0" distL="0" distR="0">
                  <wp:extent cx="546100" cy="546100"/>
                  <wp:effectExtent l="0" t="0" r="6350" b="6350"/>
                  <wp:docPr id="14218" name="Рисунок 14218"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9" descr="Описание: C:\Users\Катя\Desktop\общественные\11.JPG"/>
                          <pic:cNvPicPr>
                            <a:picLocks noChangeAspect="1" noChangeArrowheads="1"/>
                          </pic:cNvPicPr>
                        </pic:nvPicPr>
                        <pic:blipFill>
                          <a:blip r:embed="rId29">
                            <a:extLst>
                              <a:ext uri="{28A0092B-C50C-407E-A947-70E740481C1C}">
                                <a14:useLocalDpi xmlns:a14="http://schemas.microsoft.com/office/drawing/2010/main" val="0"/>
                              </a:ext>
                            </a:extLst>
                          </a:blip>
                          <a:srcRect l="23473" r="51100"/>
                          <a:stretch>
                            <a:fillRect/>
                          </a:stretch>
                        </pic:blipFill>
                        <pic:spPr bwMode="auto">
                          <a:xfrm>
                            <a:off x="0" y="0"/>
                            <a:ext cx="546100" cy="546100"/>
                          </a:xfrm>
                          <a:prstGeom prst="rect">
                            <a:avLst/>
                          </a:prstGeom>
                          <a:noFill/>
                          <a:ln>
                            <a:noFill/>
                          </a:ln>
                        </pic:spPr>
                      </pic:pic>
                    </a:graphicData>
                  </a:graphic>
                </wp:inline>
              </w:drawing>
            </w:r>
            <w:r>
              <w:rPr>
                <w:noProof/>
                <w:sz w:val="16"/>
                <w:lang w:eastAsia="ru-RU"/>
              </w:rPr>
              <w:drawing>
                <wp:inline distT="0" distB="0" distL="0" distR="0">
                  <wp:extent cx="532130" cy="546100"/>
                  <wp:effectExtent l="0" t="0" r="1270" b="6350"/>
                  <wp:docPr id="14217" name="Рисунок 1421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0" descr="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32634" r="51373"/>
                          <a:stretch>
                            <a:fillRect/>
                          </a:stretch>
                        </pic:blipFill>
                        <pic:spPr bwMode="auto">
                          <a:xfrm>
                            <a:off x="0" y="0"/>
                            <a:ext cx="532130" cy="546100"/>
                          </a:xfrm>
                          <a:prstGeom prst="rect">
                            <a:avLst/>
                          </a:prstGeom>
                          <a:noFill/>
                          <a:ln>
                            <a:noFill/>
                          </a:ln>
                        </pic:spPr>
                      </pic:pic>
                    </a:graphicData>
                  </a:graphic>
                </wp:inline>
              </w:drawing>
            </w:r>
            <w:r>
              <w:rPr>
                <w:noProof/>
                <w:sz w:val="16"/>
                <w:lang w:eastAsia="ru-RU"/>
              </w:rPr>
              <w:drawing>
                <wp:inline distT="0" distB="0" distL="0" distR="0">
                  <wp:extent cx="491490" cy="504825"/>
                  <wp:effectExtent l="0" t="0" r="3810" b="9525"/>
                  <wp:docPr id="14216" name="Рисунок 1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1490" cy="504825"/>
                          </a:xfrm>
                          <a:prstGeom prst="rect">
                            <a:avLst/>
                          </a:prstGeom>
                          <a:noFill/>
                          <a:ln>
                            <a:noFill/>
                          </a:ln>
                        </pic:spPr>
                      </pic:pic>
                    </a:graphicData>
                  </a:graphic>
                </wp:inline>
              </w:drawing>
            </w:r>
            <w:r>
              <w:rPr>
                <w:noProof/>
                <w:sz w:val="16"/>
                <w:lang w:eastAsia="ru-RU"/>
              </w:rPr>
              <w:drawing>
                <wp:inline distT="0" distB="0" distL="0" distR="0">
                  <wp:extent cx="491490" cy="532130"/>
                  <wp:effectExtent l="0" t="0" r="3810" b="1270"/>
                  <wp:docPr id="14215" name="Рисунок 14215"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2" descr="Описание: C:\Users\Катя\Desktop\общественные\9.JPG"/>
                          <pic:cNvPicPr>
                            <a:picLocks noChangeAspect="1" noChangeArrowheads="1"/>
                          </pic:cNvPicPr>
                        </pic:nvPicPr>
                        <pic:blipFill>
                          <a:blip r:embed="rId40">
                            <a:extLst>
                              <a:ext uri="{28A0092B-C50C-407E-A947-70E740481C1C}">
                                <a14:useLocalDpi xmlns:a14="http://schemas.microsoft.com/office/drawing/2010/main" val="0"/>
                              </a:ext>
                            </a:extLst>
                          </a:blip>
                          <a:srcRect l="-5885" r="54881"/>
                          <a:stretch>
                            <a:fillRect/>
                          </a:stretch>
                        </pic:blipFill>
                        <pic:spPr bwMode="auto">
                          <a:xfrm>
                            <a:off x="0" y="0"/>
                            <a:ext cx="491490" cy="532130"/>
                          </a:xfrm>
                          <a:prstGeom prst="rect">
                            <a:avLst/>
                          </a:prstGeom>
                          <a:noFill/>
                          <a:ln>
                            <a:noFill/>
                          </a:ln>
                        </pic:spPr>
                      </pic:pic>
                    </a:graphicData>
                  </a:graphic>
                </wp:inline>
              </w:drawing>
            </w:r>
            <w:r>
              <w:rPr>
                <w:noProof/>
                <w:sz w:val="16"/>
                <w:lang w:eastAsia="ru-RU"/>
              </w:rPr>
              <w:drawing>
                <wp:inline distT="0" distB="0" distL="0" distR="0">
                  <wp:extent cx="464185" cy="518795"/>
                  <wp:effectExtent l="0" t="0" r="0" b="0"/>
                  <wp:docPr id="14214" name="Рисунок 1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3"/>
                          <pic:cNvPicPr>
                            <a:picLocks noChangeAspect="1" noChangeArrowheads="1"/>
                          </pic:cNvPicPr>
                        </pic:nvPicPr>
                        <pic:blipFill>
                          <a:blip r:embed="rId33" cstate="print">
                            <a:extLst>
                              <a:ext uri="{28A0092B-C50C-407E-A947-70E740481C1C}">
                                <a14:useLocalDpi xmlns:a14="http://schemas.microsoft.com/office/drawing/2010/main" val="0"/>
                              </a:ext>
                            </a:extLst>
                          </a:blip>
                          <a:srcRect l="34203" r="33067"/>
                          <a:stretch>
                            <a:fillRect/>
                          </a:stretch>
                        </pic:blipFill>
                        <pic:spPr bwMode="auto">
                          <a:xfrm>
                            <a:off x="0" y="0"/>
                            <a:ext cx="464185" cy="518795"/>
                          </a:xfrm>
                          <a:prstGeom prst="rect">
                            <a:avLst/>
                          </a:prstGeom>
                          <a:noFill/>
                          <a:ln>
                            <a:noFill/>
                          </a:ln>
                        </pic:spPr>
                      </pic:pic>
                    </a:graphicData>
                  </a:graphic>
                </wp:inline>
              </w:drawing>
            </w:r>
            <w:r>
              <w:rPr>
                <w:noProof/>
                <w:sz w:val="16"/>
                <w:lang w:eastAsia="ru-RU"/>
              </w:rPr>
              <w:drawing>
                <wp:inline distT="0" distB="0" distL="0" distR="0">
                  <wp:extent cx="464185" cy="518795"/>
                  <wp:effectExtent l="0" t="0" r="0" b="0"/>
                  <wp:docPr id="14213" name="Рисунок 1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4"/>
                          <pic:cNvPicPr>
                            <a:picLocks noChangeAspect="1" noChangeArrowheads="1"/>
                          </pic:cNvPicPr>
                        </pic:nvPicPr>
                        <pic:blipFill>
                          <a:blip r:embed="rId41" cstate="print">
                            <a:extLst>
                              <a:ext uri="{28A0092B-C50C-407E-A947-70E740481C1C}">
                                <a14:useLocalDpi xmlns:a14="http://schemas.microsoft.com/office/drawing/2010/main" val="0"/>
                              </a:ext>
                            </a:extLst>
                          </a:blip>
                          <a:srcRect r="50810"/>
                          <a:stretch>
                            <a:fillRect/>
                          </a:stretch>
                        </pic:blipFill>
                        <pic:spPr bwMode="auto">
                          <a:xfrm>
                            <a:off x="0" y="0"/>
                            <a:ext cx="464185" cy="518795"/>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4211" name="Рисунок 1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5"/>
                          <pic:cNvPicPr>
                            <a:picLocks noChangeAspect="1" noChangeArrowheads="1"/>
                          </pic:cNvPicPr>
                        </pic:nvPicPr>
                        <pic:blipFill>
                          <a:blip r:embed="rId41" cstate="print">
                            <a:extLst>
                              <a:ext uri="{28A0092B-C50C-407E-A947-70E740481C1C}">
                                <a14:useLocalDpi xmlns:a14="http://schemas.microsoft.com/office/drawing/2010/main" val="0"/>
                              </a:ext>
                            </a:extLst>
                          </a:blip>
                          <a:srcRect l="50810"/>
                          <a:stretch>
                            <a:fillRect/>
                          </a:stretch>
                        </pic:blipFill>
                        <pic:spPr bwMode="auto">
                          <a:xfrm>
                            <a:off x="0" y="0"/>
                            <a:ext cx="477520" cy="546100"/>
                          </a:xfrm>
                          <a:prstGeom prst="rect">
                            <a:avLst/>
                          </a:prstGeom>
                          <a:noFill/>
                          <a:ln>
                            <a:noFill/>
                          </a:ln>
                        </pic:spPr>
                      </pic:pic>
                    </a:graphicData>
                  </a:graphic>
                </wp:inline>
              </w:drawing>
            </w:r>
          </w:p>
          <w:p w:rsidR="006C1FEB" w:rsidRDefault="006C1FEB">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lang w:eastAsia="ru-RU"/>
              </w:rPr>
            </w:pPr>
            <w:r>
              <w:rPr>
                <w:noProof/>
                <w:sz w:val="16"/>
                <w:lang w:eastAsia="ru-RU"/>
              </w:rPr>
              <w:t xml:space="preserve">        </w:t>
            </w:r>
            <w:r>
              <w:rPr>
                <w:noProof/>
                <w:sz w:val="16"/>
                <w:lang w:eastAsia="ru-RU"/>
              </w:rPr>
              <w:drawing>
                <wp:inline distT="0" distB="0" distL="0" distR="0">
                  <wp:extent cx="422910" cy="546100"/>
                  <wp:effectExtent l="0" t="0" r="0" b="6350"/>
                  <wp:docPr id="14210" name="Рисунок 14210"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6" descr="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57224" r="33199"/>
                          <a:stretch>
                            <a:fillRect/>
                          </a:stretch>
                        </pic:blipFill>
                        <pic:spPr bwMode="auto">
                          <a:xfrm>
                            <a:off x="0" y="0"/>
                            <a:ext cx="422910" cy="546100"/>
                          </a:xfrm>
                          <a:prstGeom prst="rect">
                            <a:avLst/>
                          </a:prstGeom>
                          <a:noFill/>
                          <a:ln>
                            <a:noFill/>
                          </a:ln>
                        </pic:spPr>
                      </pic:pic>
                    </a:graphicData>
                  </a:graphic>
                </wp:inline>
              </w:drawing>
            </w:r>
            <w:r>
              <w:rPr>
                <w:noProof/>
                <w:sz w:val="16"/>
                <w:lang w:eastAsia="ru-RU"/>
              </w:rPr>
              <w:drawing>
                <wp:inline distT="0" distB="0" distL="0" distR="0">
                  <wp:extent cx="504825" cy="546100"/>
                  <wp:effectExtent l="0" t="0" r="9525" b="6350"/>
                  <wp:docPr id="14209" name="Рисунок 14209"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7" descr="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37601" r="41531"/>
                          <a:stretch>
                            <a:fillRect/>
                          </a:stretch>
                        </pic:blipFill>
                        <pic:spPr bwMode="auto">
                          <a:xfrm>
                            <a:off x="0" y="0"/>
                            <a:ext cx="504825" cy="546100"/>
                          </a:xfrm>
                          <a:prstGeom prst="rect">
                            <a:avLst/>
                          </a:prstGeom>
                          <a:noFill/>
                          <a:ln>
                            <a:noFill/>
                          </a:ln>
                        </pic:spPr>
                      </pic:pic>
                    </a:graphicData>
                  </a:graphic>
                </wp:inline>
              </w:drawing>
            </w:r>
            <w:r>
              <w:rPr>
                <w:noProof/>
                <w:sz w:val="16"/>
                <w:lang w:eastAsia="ru-RU"/>
              </w:rPr>
              <w:drawing>
                <wp:inline distT="0" distB="0" distL="0" distR="0">
                  <wp:extent cx="464185" cy="518795"/>
                  <wp:effectExtent l="0" t="0" r="0" b="0"/>
                  <wp:docPr id="14208" name="Рисунок 1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6"/>
                          <pic:cNvPicPr>
                            <a:picLocks noChangeAspect="1" noChangeArrowheads="1"/>
                          </pic:cNvPicPr>
                        </pic:nvPicPr>
                        <pic:blipFill>
                          <a:blip r:embed="rId42" cstate="print">
                            <a:extLst>
                              <a:ext uri="{28A0092B-C50C-407E-A947-70E740481C1C}">
                                <a14:useLocalDpi xmlns:a14="http://schemas.microsoft.com/office/drawing/2010/main" val="0"/>
                              </a:ext>
                            </a:extLst>
                          </a:blip>
                          <a:srcRect r="51724"/>
                          <a:stretch>
                            <a:fillRect/>
                          </a:stretch>
                        </pic:blipFill>
                        <pic:spPr bwMode="auto">
                          <a:xfrm>
                            <a:off x="0" y="0"/>
                            <a:ext cx="464185" cy="518795"/>
                          </a:xfrm>
                          <a:prstGeom prst="rect">
                            <a:avLst/>
                          </a:prstGeom>
                          <a:noFill/>
                          <a:ln>
                            <a:noFill/>
                          </a:ln>
                        </pic:spPr>
                      </pic:pic>
                    </a:graphicData>
                  </a:graphic>
                </wp:inline>
              </w:drawing>
            </w:r>
            <w:r>
              <w:rPr>
                <w:noProof/>
                <w:sz w:val="16"/>
                <w:szCs w:val="16"/>
                <w:lang w:eastAsia="ru-RU"/>
              </w:rPr>
              <w:drawing>
                <wp:inline distT="0" distB="0" distL="0" distR="0">
                  <wp:extent cx="532130" cy="518795"/>
                  <wp:effectExtent l="0" t="0" r="1270" b="0"/>
                  <wp:docPr id="575" name="Рисунок 575"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7" descr="Описание: C:\Users\Катя\Desktop\общественные\5.JPG"/>
                          <pic:cNvPicPr>
                            <a:picLocks noChangeAspect="1" noChangeArrowheads="1"/>
                          </pic:cNvPicPr>
                        </pic:nvPicPr>
                        <pic:blipFill>
                          <a:blip r:embed="rId43">
                            <a:extLst>
                              <a:ext uri="{28A0092B-C50C-407E-A947-70E740481C1C}">
                                <a14:useLocalDpi xmlns:a14="http://schemas.microsoft.com/office/drawing/2010/main" val="0"/>
                              </a:ext>
                            </a:extLst>
                          </a:blip>
                          <a:srcRect r="49020"/>
                          <a:stretch>
                            <a:fillRect/>
                          </a:stretch>
                        </pic:blipFill>
                        <pic:spPr bwMode="auto">
                          <a:xfrm>
                            <a:off x="0" y="0"/>
                            <a:ext cx="532130" cy="518795"/>
                          </a:xfrm>
                          <a:prstGeom prst="rect">
                            <a:avLst/>
                          </a:prstGeom>
                          <a:noFill/>
                          <a:ln>
                            <a:noFill/>
                          </a:ln>
                        </pic:spPr>
                      </pic:pic>
                    </a:graphicData>
                  </a:graphic>
                </wp:inline>
              </w:drawing>
            </w:r>
            <w:r>
              <w:rPr>
                <w:noProof/>
                <w:sz w:val="16"/>
                <w:lang w:eastAsia="ru-RU"/>
              </w:rPr>
              <w:drawing>
                <wp:inline distT="0" distB="0" distL="0" distR="0">
                  <wp:extent cx="532130" cy="518795"/>
                  <wp:effectExtent l="0" t="0" r="127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8"/>
                          <pic:cNvPicPr>
                            <a:picLocks noChangeAspect="1" noChangeArrowheads="1"/>
                          </pic:cNvPicPr>
                        </pic:nvPicPr>
                        <pic:blipFill>
                          <a:blip r:embed="rId44" cstate="print">
                            <a:extLst>
                              <a:ext uri="{28A0092B-C50C-407E-A947-70E740481C1C}">
                                <a14:useLocalDpi xmlns:a14="http://schemas.microsoft.com/office/drawing/2010/main" val="0"/>
                              </a:ext>
                            </a:extLst>
                          </a:blip>
                          <a:srcRect l="1640" r="48947"/>
                          <a:stretch>
                            <a:fillRect/>
                          </a:stretch>
                        </pic:blipFill>
                        <pic:spPr bwMode="auto">
                          <a:xfrm>
                            <a:off x="0" y="0"/>
                            <a:ext cx="532130" cy="518795"/>
                          </a:xfrm>
                          <a:prstGeom prst="rect">
                            <a:avLst/>
                          </a:prstGeom>
                          <a:noFill/>
                          <a:ln>
                            <a:noFill/>
                          </a:ln>
                        </pic:spPr>
                      </pic:pic>
                    </a:graphicData>
                  </a:graphic>
                </wp:inline>
              </w:drawing>
            </w:r>
            <w:r>
              <w:rPr>
                <w:noProof/>
                <w:sz w:val="16"/>
                <w:lang w:eastAsia="ru-RU"/>
              </w:rPr>
              <w:drawing>
                <wp:inline distT="0" distB="0" distL="0" distR="0">
                  <wp:extent cx="491490" cy="491490"/>
                  <wp:effectExtent l="0" t="0" r="3810" b="381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sz w:val="16"/>
                <w:lang w:eastAsia="ru-RU"/>
              </w:rPr>
              <w:drawing>
                <wp:inline distT="0" distB="0" distL="0" distR="0">
                  <wp:extent cx="491490" cy="491490"/>
                  <wp:effectExtent l="0" t="0" r="3810" b="381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4"/>
                          <pic:cNvPicPr>
                            <a:picLocks noChangeAspect="1" noChangeArrowheads="1"/>
                          </pic:cNvPicPr>
                        </pic:nvPicPr>
                        <pic:blipFill>
                          <a:blip r:embed="rId32" cstate="print">
                            <a:extLst>
                              <a:ext uri="{28A0092B-C50C-407E-A947-70E740481C1C}">
                                <a14:useLocalDpi xmlns:a14="http://schemas.microsoft.com/office/drawing/2010/main" val="0"/>
                              </a:ext>
                            </a:extLst>
                          </a:blip>
                          <a:srcRect l="67987"/>
                          <a:stretch>
                            <a:fillRect/>
                          </a:stretch>
                        </pic:blipFill>
                        <pic:spPr bwMode="auto">
                          <a:xfrm>
                            <a:off x="0" y="0"/>
                            <a:ext cx="491490" cy="491490"/>
                          </a:xfrm>
                          <a:prstGeom prst="rect">
                            <a:avLst/>
                          </a:prstGeom>
                          <a:noFill/>
                          <a:ln>
                            <a:noFill/>
                          </a:ln>
                        </pic:spPr>
                      </pic:pic>
                    </a:graphicData>
                  </a:graphic>
                </wp:inline>
              </w:drawing>
            </w:r>
            <w:r>
              <w:rPr>
                <w:noProof/>
                <w:sz w:val="16"/>
                <w:lang w:eastAsia="ru-RU"/>
              </w:rPr>
              <w:drawing>
                <wp:inline distT="0" distB="0" distL="0" distR="0">
                  <wp:extent cx="464185" cy="504825"/>
                  <wp:effectExtent l="0" t="0" r="0" b="952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5"/>
                          <pic:cNvPicPr>
                            <a:picLocks noChangeAspect="1" noChangeArrowheads="1"/>
                          </pic:cNvPicPr>
                        </pic:nvPicPr>
                        <pic:blipFill>
                          <a:blip r:embed="rId44" cstate="print">
                            <a:extLst>
                              <a:ext uri="{28A0092B-C50C-407E-A947-70E740481C1C}">
                                <a14:useLocalDpi xmlns:a14="http://schemas.microsoft.com/office/drawing/2010/main" val="0"/>
                              </a:ext>
                            </a:extLst>
                          </a:blip>
                          <a:srcRect l="51053" r="-2"/>
                          <a:stretch>
                            <a:fillRect/>
                          </a:stretch>
                        </pic:blipFill>
                        <pic:spPr bwMode="auto">
                          <a:xfrm>
                            <a:off x="0" y="0"/>
                            <a:ext cx="464185" cy="504825"/>
                          </a:xfrm>
                          <a:prstGeom prst="rect">
                            <a:avLst/>
                          </a:prstGeom>
                          <a:noFill/>
                          <a:ln>
                            <a:noFill/>
                          </a:ln>
                        </pic:spPr>
                      </pic:pic>
                    </a:graphicData>
                  </a:graphic>
                </wp:inline>
              </w:drawing>
            </w:r>
            <w:r>
              <w:rPr>
                <w:noProof/>
                <w:sz w:val="16"/>
                <w:lang w:eastAsia="ru-RU"/>
              </w:rPr>
              <w:drawing>
                <wp:inline distT="0" distB="0" distL="0" distR="0">
                  <wp:extent cx="477520" cy="491490"/>
                  <wp:effectExtent l="0" t="0" r="0" b="381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6"/>
                          <pic:cNvPicPr>
                            <a:picLocks noChangeAspect="1" noChangeArrowheads="1"/>
                          </pic:cNvPicPr>
                        </pic:nvPicPr>
                        <pic:blipFill>
                          <a:blip r:embed="rId42" cstate="print">
                            <a:extLst>
                              <a:ext uri="{28A0092B-C50C-407E-A947-70E740481C1C}">
                                <a14:useLocalDpi xmlns:a14="http://schemas.microsoft.com/office/drawing/2010/main" val="0"/>
                              </a:ext>
                            </a:extLst>
                          </a:blip>
                          <a:srcRect l="51817"/>
                          <a:stretch>
                            <a:fillRect/>
                          </a:stretch>
                        </pic:blipFill>
                        <pic:spPr bwMode="auto">
                          <a:xfrm>
                            <a:off x="0" y="0"/>
                            <a:ext cx="477520" cy="491490"/>
                          </a:xfrm>
                          <a:prstGeom prst="rect">
                            <a:avLst/>
                          </a:prstGeom>
                          <a:noFill/>
                          <a:ln>
                            <a:noFill/>
                          </a:ln>
                        </pic:spPr>
                      </pic:pic>
                    </a:graphicData>
                  </a:graphic>
                </wp:inline>
              </w:drawing>
            </w:r>
            <w:r>
              <w:rPr>
                <w:noProof/>
                <w:sz w:val="16"/>
                <w:lang w:eastAsia="ru-RU"/>
              </w:rPr>
              <w:drawing>
                <wp:inline distT="0" distB="0" distL="0" distR="0">
                  <wp:extent cx="491490" cy="491490"/>
                  <wp:effectExtent l="0" t="0" r="3810" b="381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7"/>
                          <pic:cNvPicPr>
                            <a:picLocks noChangeAspect="1" noChangeArrowheads="1"/>
                          </pic:cNvPicPr>
                        </pic:nvPicPr>
                        <pic:blipFill>
                          <a:blip r:embed="rId32" cstate="print">
                            <a:extLst>
                              <a:ext uri="{28A0092B-C50C-407E-A947-70E740481C1C}">
                                <a14:useLocalDpi xmlns:a14="http://schemas.microsoft.com/office/drawing/2010/main" val="0"/>
                              </a:ext>
                            </a:extLst>
                          </a:blip>
                          <a:srcRect l="33334" r="32674"/>
                          <a:stretch>
                            <a:fillRect/>
                          </a:stretch>
                        </pic:blipFill>
                        <pic:spPr bwMode="auto">
                          <a:xfrm>
                            <a:off x="0" y="0"/>
                            <a:ext cx="491490" cy="491490"/>
                          </a:xfrm>
                          <a:prstGeom prst="rect">
                            <a:avLst/>
                          </a:prstGeom>
                          <a:noFill/>
                          <a:ln>
                            <a:noFill/>
                          </a:ln>
                        </pic:spPr>
                      </pic:pic>
                    </a:graphicData>
                  </a:graphic>
                </wp:inline>
              </w:drawing>
            </w:r>
            <w:r>
              <w:rPr>
                <w:noProof/>
                <w:lang w:eastAsia="ru-RU"/>
              </w:rPr>
              <w:drawing>
                <wp:inline distT="0" distB="0" distL="0" distR="0">
                  <wp:extent cx="477520" cy="491490"/>
                  <wp:effectExtent l="0" t="0" r="0" b="381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8"/>
                          <pic:cNvPicPr>
                            <a:picLocks noChangeAspect="1" noChangeArrowheads="1"/>
                          </pic:cNvPicPr>
                        </pic:nvPicPr>
                        <pic:blipFill>
                          <a:blip r:embed="rId46">
                            <a:extLst>
                              <a:ext uri="{28A0092B-C50C-407E-A947-70E740481C1C}">
                                <a14:useLocalDpi xmlns:a14="http://schemas.microsoft.com/office/drawing/2010/main" val="0"/>
                              </a:ext>
                            </a:extLst>
                          </a:blip>
                          <a:srcRect l="52480"/>
                          <a:stretch>
                            <a:fillRect/>
                          </a:stretch>
                        </pic:blipFill>
                        <pic:spPr bwMode="auto">
                          <a:xfrm>
                            <a:off x="0" y="0"/>
                            <a:ext cx="477520" cy="491490"/>
                          </a:xfrm>
                          <a:prstGeom prst="rect">
                            <a:avLst/>
                          </a:prstGeom>
                          <a:noFill/>
                          <a:ln>
                            <a:noFill/>
                          </a:ln>
                        </pic:spPr>
                      </pic:pic>
                    </a:graphicData>
                  </a:graphic>
                </wp:inline>
              </w:drawing>
            </w:r>
          </w:p>
          <w:p w:rsidR="006C1FEB" w:rsidRDefault="006C1FEB">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lang w:eastAsia="ru-RU"/>
              </w:rPr>
            </w:pPr>
            <w:r>
              <w:rPr>
                <w:noProof/>
                <w:sz w:val="16"/>
                <w:lang w:eastAsia="ru-RU"/>
              </w:rPr>
              <w:t xml:space="preserve">        </w:t>
            </w:r>
            <w:r>
              <w:rPr>
                <w:noProof/>
                <w:sz w:val="16"/>
                <w:lang w:eastAsia="ru-RU"/>
              </w:rPr>
              <w:drawing>
                <wp:inline distT="0" distB="0" distL="0" distR="0">
                  <wp:extent cx="409575" cy="50482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9"/>
                          <pic:cNvPicPr>
                            <a:picLocks noChangeAspect="1" noChangeArrowheads="1"/>
                          </pic:cNvPicPr>
                        </pic:nvPicPr>
                        <pic:blipFill>
                          <a:blip r:embed="rId47" cstate="print">
                            <a:extLst>
                              <a:ext uri="{28A0092B-C50C-407E-A947-70E740481C1C}">
                                <a14:useLocalDpi xmlns:a14="http://schemas.microsoft.com/office/drawing/2010/main" val="0"/>
                              </a:ext>
                            </a:extLst>
                          </a:blip>
                          <a:srcRect l="8290" r="50262"/>
                          <a:stretch>
                            <a:fillRect/>
                          </a:stretch>
                        </pic:blipFill>
                        <pic:spPr bwMode="auto">
                          <a:xfrm>
                            <a:off x="0" y="0"/>
                            <a:ext cx="409575" cy="504825"/>
                          </a:xfrm>
                          <a:prstGeom prst="rect">
                            <a:avLst/>
                          </a:prstGeom>
                          <a:noFill/>
                          <a:ln>
                            <a:noFill/>
                          </a:ln>
                        </pic:spPr>
                      </pic:pic>
                    </a:graphicData>
                  </a:graphic>
                </wp:inline>
              </w:drawing>
            </w:r>
            <w:r>
              <w:rPr>
                <w:noProof/>
                <w:sz w:val="16"/>
                <w:lang w:eastAsia="ru-RU"/>
              </w:rPr>
              <w:drawing>
                <wp:inline distT="0" distB="0" distL="0" distR="0">
                  <wp:extent cx="518795" cy="491490"/>
                  <wp:effectExtent l="0" t="0" r="0" b="381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0"/>
                          <pic:cNvPicPr>
                            <a:picLocks noChangeAspect="1" noChangeArrowheads="1"/>
                          </pic:cNvPicPr>
                        </pic:nvPicPr>
                        <pic:blipFill>
                          <a:blip r:embed="rId48" cstate="print">
                            <a:extLst>
                              <a:ext uri="{28A0092B-C50C-407E-A947-70E740481C1C}">
                                <a14:useLocalDpi xmlns:a14="http://schemas.microsoft.com/office/drawing/2010/main" val="0"/>
                              </a:ext>
                            </a:extLst>
                          </a:blip>
                          <a:srcRect r="65897"/>
                          <a:stretch>
                            <a:fillRect/>
                          </a:stretch>
                        </pic:blipFill>
                        <pic:spPr bwMode="auto">
                          <a:xfrm>
                            <a:off x="0" y="0"/>
                            <a:ext cx="518795" cy="491490"/>
                          </a:xfrm>
                          <a:prstGeom prst="rect">
                            <a:avLst/>
                          </a:prstGeom>
                          <a:noFill/>
                          <a:ln>
                            <a:noFill/>
                          </a:ln>
                        </pic:spPr>
                      </pic:pic>
                    </a:graphicData>
                  </a:graphic>
                </wp:inline>
              </w:drawing>
            </w:r>
            <w:r>
              <w:rPr>
                <w:noProof/>
                <w:sz w:val="16"/>
                <w:lang w:eastAsia="ru-RU"/>
              </w:rPr>
              <w:drawing>
                <wp:inline distT="0" distB="0" distL="0" distR="0">
                  <wp:extent cx="491490" cy="504825"/>
                  <wp:effectExtent l="0" t="0" r="3810" b="9525"/>
                  <wp:docPr id="564" name="Рисунок 564"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descr="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22282" r="66505"/>
                          <a:stretch>
                            <a:fillRect/>
                          </a:stretch>
                        </pic:blipFill>
                        <pic:spPr bwMode="auto">
                          <a:xfrm>
                            <a:off x="0" y="0"/>
                            <a:ext cx="491490" cy="504825"/>
                          </a:xfrm>
                          <a:prstGeom prst="rect">
                            <a:avLst/>
                          </a:prstGeom>
                          <a:noFill/>
                          <a:ln>
                            <a:noFill/>
                          </a:ln>
                        </pic:spPr>
                      </pic:pic>
                    </a:graphicData>
                  </a:graphic>
                </wp:inline>
              </w:drawing>
            </w:r>
            <w:r>
              <w:rPr>
                <w:noProof/>
                <w:sz w:val="16"/>
                <w:lang w:eastAsia="ru-RU"/>
              </w:rPr>
              <w:drawing>
                <wp:inline distT="0" distB="0" distL="0" distR="0">
                  <wp:extent cx="477520" cy="504825"/>
                  <wp:effectExtent l="0" t="0" r="0" b="9525"/>
                  <wp:docPr id="563" name="Рисунок 563"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2" descr="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67128" r="21986"/>
                          <a:stretch>
                            <a:fillRect/>
                          </a:stretch>
                        </pic:blipFill>
                        <pic:spPr bwMode="auto">
                          <a:xfrm>
                            <a:off x="0" y="0"/>
                            <a:ext cx="477520" cy="504825"/>
                          </a:xfrm>
                          <a:prstGeom prst="rect">
                            <a:avLst/>
                          </a:prstGeom>
                          <a:noFill/>
                          <a:ln>
                            <a:noFill/>
                          </a:ln>
                        </pic:spPr>
                      </pic:pic>
                    </a:graphicData>
                  </a:graphic>
                </wp:inline>
              </w:drawing>
            </w:r>
            <w:r>
              <w:rPr>
                <w:noProof/>
                <w:sz w:val="16"/>
                <w:lang w:eastAsia="ru-RU"/>
              </w:rPr>
              <w:drawing>
                <wp:inline distT="0" distB="0" distL="0" distR="0">
                  <wp:extent cx="518795" cy="504825"/>
                  <wp:effectExtent l="0" t="0" r="0" b="9525"/>
                  <wp:docPr id="562" name="Рисунок 562"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3" descr="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20398" r="59792"/>
                          <a:stretch>
                            <a:fillRect/>
                          </a:stretch>
                        </pic:blipFill>
                        <pic:spPr bwMode="auto">
                          <a:xfrm>
                            <a:off x="0" y="0"/>
                            <a:ext cx="518795" cy="504825"/>
                          </a:xfrm>
                          <a:prstGeom prst="rect">
                            <a:avLst/>
                          </a:prstGeom>
                          <a:noFill/>
                          <a:ln>
                            <a:noFill/>
                          </a:ln>
                        </pic:spPr>
                      </pic:pic>
                    </a:graphicData>
                  </a:graphic>
                </wp:inline>
              </w:drawing>
            </w:r>
            <w:r>
              <w:rPr>
                <w:noProof/>
                <w:sz w:val="16"/>
                <w:lang w:eastAsia="ru-RU"/>
              </w:rPr>
              <w:drawing>
                <wp:inline distT="0" distB="0" distL="0" distR="0">
                  <wp:extent cx="491490" cy="491490"/>
                  <wp:effectExtent l="0" t="0" r="3810" b="3810"/>
                  <wp:docPr id="561" name="Рисунок 561"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4" descr="Описание: C:\Users\Катя\Desktop\общественные\11.JPG"/>
                          <pic:cNvPicPr>
                            <a:picLocks noChangeAspect="1" noChangeArrowheads="1"/>
                          </pic:cNvPicPr>
                        </pic:nvPicPr>
                        <pic:blipFill>
                          <a:blip r:embed="rId29">
                            <a:extLst>
                              <a:ext uri="{28A0092B-C50C-407E-A947-70E740481C1C}">
                                <a14:useLocalDpi xmlns:a14="http://schemas.microsoft.com/office/drawing/2010/main" val="0"/>
                              </a:ext>
                            </a:extLst>
                          </a:blip>
                          <a:srcRect l="48656" r="27383"/>
                          <a:stretch>
                            <a:fillRect/>
                          </a:stretch>
                        </pic:blipFill>
                        <pic:spPr bwMode="auto">
                          <a:xfrm>
                            <a:off x="0" y="0"/>
                            <a:ext cx="491490" cy="491490"/>
                          </a:xfrm>
                          <a:prstGeom prst="rect">
                            <a:avLst/>
                          </a:prstGeom>
                          <a:noFill/>
                          <a:ln>
                            <a:noFill/>
                          </a:ln>
                        </pic:spPr>
                      </pic:pic>
                    </a:graphicData>
                  </a:graphic>
                </wp:inline>
              </w:drawing>
            </w:r>
            <w:r>
              <w:rPr>
                <w:noProof/>
                <w:sz w:val="16"/>
                <w:lang w:eastAsia="ru-RU"/>
              </w:rPr>
              <w:drawing>
                <wp:inline distT="0" distB="0" distL="0" distR="0">
                  <wp:extent cx="532130" cy="491490"/>
                  <wp:effectExtent l="0" t="0" r="1270" b="3810"/>
                  <wp:docPr id="560" name="Рисунок 560"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5" descr="Описание: C:\Users\Катя\Desktop\общественные\9.JPG"/>
                          <pic:cNvPicPr>
                            <a:picLocks noChangeAspect="1" noChangeArrowheads="1"/>
                          </pic:cNvPicPr>
                        </pic:nvPicPr>
                        <pic:blipFill>
                          <a:blip r:embed="rId40">
                            <a:extLst>
                              <a:ext uri="{28A0092B-C50C-407E-A947-70E740481C1C}">
                                <a14:useLocalDpi xmlns:a14="http://schemas.microsoft.com/office/drawing/2010/main" val="0"/>
                              </a:ext>
                            </a:extLst>
                          </a:blip>
                          <a:srcRect l="46590"/>
                          <a:stretch>
                            <a:fillRect/>
                          </a:stretch>
                        </pic:blipFill>
                        <pic:spPr bwMode="auto">
                          <a:xfrm>
                            <a:off x="0" y="0"/>
                            <a:ext cx="532130" cy="491490"/>
                          </a:xfrm>
                          <a:prstGeom prst="rect">
                            <a:avLst/>
                          </a:prstGeom>
                          <a:noFill/>
                          <a:ln>
                            <a:noFill/>
                          </a:ln>
                        </pic:spPr>
                      </pic:pic>
                    </a:graphicData>
                  </a:graphic>
                </wp:inline>
              </w:drawing>
            </w:r>
            <w:r>
              <w:rPr>
                <w:noProof/>
                <w:sz w:val="16"/>
                <w:lang w:eastAsia="ru-RU"/>
              </w:rPr>
              <w:drawing>
                <wp:inline distT="0" distB="0" distL="0" distR="0">
                  <wp:extent cx="532130" cy="491490"/>
                  <wp:effectExtent l="0" t="0" r="1270" b="3810"/>
                  <wp:docPr id="559" name="Рисунок 55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6" descr="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40208" r="39786"/>
                          <a:stretch>
                            <a:fillRect/>
                          </a:stretch>
                        </pic:blipFill>
                        <pic:spPr bwMode="auto">
                          <a:xfrm>
                            <a:off x="0" y="0"/>
                            <a:ext cx="532130" cy="491490"/>
                          </a:xfrm>
                          <a:prstGeom prst="rect">
                            <a:avLst/>
                          </a:prstGeom>
                          <a:noFill/>
                          <a:ln>
                            <a:noFill/>
                          </a:ln>
                        </pic:spPr>
                      </pic:pic>
                    </a:graphicData>
                  </a:graphic>
                </wp:inline>
              </w:drawing>
            </w:r>
            <w:r>
              <w:rPr>
                <w:noProof/>
                <w:sz w:val="16"/>
                <w:lang w:eastAsia="ru-RU"/>
              </w:rPr>
              <w:drawing>
                <wp:inline distT="0" distB="0" distL="0" distR="0">
                  <wp:extent cx="450215" cy="491490"/>
                  <wp:effectExtent l="0" t="0" r="6985" b="3810"/>
                  <wp:docPr id="558" name="Рисунок 55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7" descr="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48627" r="34248"/>
                          <a:stretch>
                            <a:fillRect/>
                          </a:stretch>
                        </pic:blipFill>
                        <pic:spPr bwMode="auto">
                          <a:xfrm>
                            <a:off x="0" y="0"/>
                            <a:ext cx="450215" cy="491490"/>
                          </a:xfrm>
                          <a:prstGeom prst="rect">
                            <a:avLst/>
                          </a:prstGeom>
                          <a:noFill/>
                          <a:ln>
                            <a:noFill/>
                          </a:ln>
                        </pic:spPr>
                      </pic:pic>
                    </a:graphicData>
                  </a:graphic>
                </wp:inline>
              </w:drawing>
            </w:r>
            <w:r>
              <w:rPr>
                <w:noProof/>
                <w:sz w:val="16"/>
                <w:szCs w:val="16"/>
                <w:lang w:eastAsia="ru-RU"/>
              </w:rPr>
              <w:drawing>
                <wp:inline distT="0" distB="0" distL="0" distR="0">
                  <wp:extent cx="450215" cy="518795"/>
                  <wp:effectExtent l="0" t="0" r="6985" b="0"/>
                  <wp:docPr id="557" name="Рисунок 557"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8" descr="Описание: C:\Users\Катя\Desktop\общественные\5.JPG"/>
                          <pic:cNvPicPr>
                            <a:picLocks noChangeAspect="1" noChangeArrowheads="1"/>
                          </pic:cNvPicPr>
                        </pic:nvPicPr>
                        <pic:blipFill>
                          <a:blip r:embed="rId43">
                            <a:extLst>
                              <a:ext uri="{28A0092B-C50C-407E-A947-70E740481C1C}">
                                <a14:useLocalDpi xmlns:a14="http://schemas.microsoft.com/office/drawing/2010/main" val="0"/>
                              </a:ext>
                            </a:extLst>
                          </a:blip>
                          <a:srcRect l="50980"/>
                          <a:stretch>
                            <a:fillRect/>
                          </a:stretch>
                        </pic:blipFill>
                        <pic:spPr bwMode="auto">
                          <a:xfrm>
                            <a:off x="0" y="0"/>
                            <a:ext cx="450215" cy="518795"/>
                          </a:xfrm>
                          <a:prstGeom prst="rect">
                            <a:avLst/>
                          </a:prstGeom>
                          <a:noFill/>
                          <a:ln>
                            <a:noFill/>
                          </a:ln>
                        </pic:spPr>
                      </pic:pic>
                    </a:graphicData>
                  </a:graphic>
                </wp:inline>
              </w:drawing>
            </w:r>
            <w:r>
              <w:rPr>
                <w:noProof/>
                <w:sz w:val="16"/>
                <w:lang w:eastAsia="ru-RU"/>
              </w:rPr>
              <w:drawing>
                <wp:inline distT="0" distB="0" distL="0" distR="0">
                  <wp:extent cx="464185" cy="518795"/>
                  <wp:effectExtent l="0" t="0" r="0" b="0"/>
                  <wp:docPr id="556" name="Рисунок 556"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9" descr="Описание: C:\Users\Катя\Desktop\общественные\11.JPG"/>
                          <pic:cNvPicPr>
                            <a:picLocks noChangeAspect="1" noChangeArrowheads="1"/>
                          </pic:cNvPicPr>
                        </pic:nvPicPr>
                        <pic:blipFill>
                          <a:blip r:embed="rId29">
                            <a:extLst>
                              <a:ext uri="{28A0092B-C50C-407E-A947-70E740481C1C}">
                                <a14:useLocalDpi xmlns:a14="http://schemas.microsoft.com/office/drawing/2010/main" val="0"/>
                              </a:ext>
                            </a:extLst>
                          </a:blip>
                          <a:srcRect l="74573"/>
                          <a:stretch>
                            <a:fillRect/>
                          </a:stretch>
                        </pic:blipFill>
                        <pic:spPr bwMode="auto">
                          <a:xfrm>
                            <a:off x="0" y="0"/>
                            <a:ext cx="464185" cy="518795"/>
                          </a:xfrm>
                          <a:prstGeom prst="rect">
                            <a:avLst/>
                          </a:prstGeom>
                          <a:noFill/>
                          <a:ln>
                            <a:noFill/>
                          </a:ln>
                        </pic:spPr>
                      </pic:pic>
                    </a:graphicData>
                  </a:graphic>
                </wp:inline>
              </w:drawing>
            </w:r>
          </w:p>
          <w:p w:rsidR="006C1FEB" w:rsidRDefault="006C1FEB">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lang w:eastAsia="ru-RU"/>
              </w:rPr>
            </w:pPr>
            <w:r>
              <w:rPr>
                <w:noProof/>
                <w:lang w:eastAsia="ru-RU"/>
              </w:rPr>
              <w:t xml:space="preserve">      </w:t>
            </w:r>
            <w:r>
              <w:rPr>
                <w:noProof/>
                <w:lang w:eastAsia="ru-RU"/>
              </w:rPr>
              <w:drawing>
                <wp:inline distT="0" distB="0" distL="0" distR="0">
                  <wp:extent cx="395605" cy="504825"/>
                  <wp:effectExtent l="0" t="0" r="4445" b="952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0"/>
                          <pic:cNvPicPr>
                            <a:picLocks noChangeAspect="1" noChangeArrowheads="1"/>
                          </pic:cNvPicPr>
                        </pic:nvPicPr>
                        <pic:blipFill>
                          <a:blip r:embed="rId49" cstate="print">
                            <a:extLst>
                              <a:ext uri="{28A0092B-C50C-407E-A947-70E740481C1C}">
                                <a14:useLocalDpi xmlns:a14="http://schemas.microsoft.com/office/drawing/2010/main" val="0"/>
                              </a:ext>
                            </a:extLst>
                          </a:blip>
                          <a:srcRect l="41078" r="41273"/>
                          <a:stretch>
                            <a:fillRect/>
                          </a:stretch>
                        </pic:blipFill>
                        <pic:spPr bwMode="auto">
                          <a:xfrm>
                            <a:off x="0" y="0"/>
                            <a:ext cx="395605" cy="504825"/>
                          </a:xfrm>
                          <a:prstGeom prst="rect">
                            <a:avLst/>
                          </a:prstGeom>
                          <a:noFill/>
                          <a:ln>
                            <a:noFill/>
                          </a:ln>
                        </pic:spPr>
                      </pic:pic>
                    </a:graphicData>
                  </a:graphic>
                </wp:inline>
              </w:drawing>
            </w:r>
            <w:r>
              <w:rPr>
                <w:noProof/>
                <w:lang w:eastAsia="ru-RU"/>
              </w:rPr>
              <w:drawing>
                <wp:inline distT="0" distB="0" distL="0" distR="0">
                  <wp:extent cx="518795" cy="504825"/>
                  <wp:effectExtent l="0" t="0" r="0"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8795" cy="504825"/>
                          </a:xfrm>
                          <a:prstGeom prst="rect">
                            <a:avLst/>
                          </a:prstGeom>
                          <a:noFill/>
                          <a:ln>
                            <a:noFill/>
                          </a:ln>
                        </pic:spPr>
                      </pic:pic>
                    </a:graphicData>
                  </a:graphic>
                </wp:inline>
              </w:drawing>
            </w:r>
            <w:r>
              <w:rPr>
                <w:noProof/>
                <w:sz w:val="16"/>
                <w:lang w:eastAsia="ru-RU"/>
              </w:rPr>
              <w:drawing>
                <wp:inline distT="0" distB="0" distL="0" distR="0">
                  <wp:extent cx="504825" cy="491490"/>
                  <wp:effectExtent l="0" t="0" r="9525" b="381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825" cy="491490"/>
                          </a:xfrm>
                          <a:prstGeom prst="rect">
                            <a:avLst/>
                          </a:prstGeom>
                          <a:noFill/>
                          <a:ln>
                            <a:noFill/>
                          </a:ln>
                        </pic:spPr>
                      </pic:pic>
                    </a:graphicData>
                  </a:graphic>
                </wp:inline>
              </w:drawing>
            </w:r>
            <w:r>
              <w:rPr>
                <w:noProof/>
                <w:sz w:val="16"/>
                <w:lang w:eastAsia="ru-RU"/>
              </w:rPr>
              <w:drawing>
                <wp:inline distT="0" distB="0" distL="0" distR="0">
                  <wp:extent cx="464185" cy="504825"/>
                  <wp:effectExtent l="0" t="0" r="0" b="9525"/>
                  <wp:docPr id="552" name="Рисунок 55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3" descr="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33276" r="55511"/>
                          <a:stretch>
                            <a:fillRect/>
                          </a:stretch>
                        </pic:blipFill>
                        <pic:spPr bwMode="auto">
                          <a:xfrm>
                            <a:off x="0" y="0"/>
                            <a:ext cx="464185" cy="504825"/>
                          </a:xfrm>
                          <a:prstGeom prst="rect">
                            <a:avLst/>
                          </a:prstGeom>
                          <a:noFill/>
                          <a:ln>
                            <a:noFill/>
                          </a:ln>
                        </pic:spPr>
                      </pic:pic>
                    </a:graphicData>
                  </a:graphic>
                </wp:inline>
              </w:drawing>
            </w:r>
            <w:r>
              <w:rPr>
                <w:noProof/>
                <w:sz w:val="16"/>
                <w:lang w:eastAsia="ru-RU"/>
              </w:rPr>
              <w:drawing>
                <wp:inline distT="0" distB="0" distL="0" distR="0">
                  <wp:extent cx="532130" cy="491490"/>
                  <wp:effectExtent l="0" t="0" r="1270" b="3810"/>
                  <wp:docPr id="551" name="Рисунок 551"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4" descr="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58737" t="2071" r="20201" b="-2071"/>
                          <a:stretch>
                            <a:fillRect/>
                          </a:stretch>
                        </pic:blipFill>
                        <pic:spPr bwMode="auto">
                          <a:xfrm>
                            <a:off x="0" y="0"/>
                            <a:ext cx="532130" cy="491490"/>
                          </a:xfrm>
                          <a:prstGeom prst="rect">
                            <a:avLst/>
                          </a:prstGeom>
                          <a:noFill/>
                          <a:ln>
                            <a:noFill/>
                          </a:ln>
                        </pic:spPr>
                      </pic:pic>
                    </a:graphicData>
                  </a:graphic>
                </wp:inline>
              </w:drawing>
            </w:r>
            <w:r>
              <w:rPr>
                <w:noProof/>
                <w:sz w:val="16"/>
                <w:lang w:eastAsia="ru-RU"/>
              </w:rPr>
              <w:drawing>
                <wp:inline distT="0" distB="0" distL="0" distR="0">
                  <wp:extent cx="1023620" cy="504825"/>
                  <wp:effectExtent l="0" t="0" r="5080" b="9525"/>
                  <wp:docPr id="549" name="Рисунок 54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5" descr="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66397"/>
                          <a:stretch>
                            <a:fillRect/>
                          </a:stretch>
                        </pic:blipFill>
                        <pic:spPr bwMode="auto">
                          <a:xfrm>
                            <a:off x="0" y="0"/>
                            <a:ext cx="1023620" cy="504825"/>
                          </a:xfrm>
                          <a:prstGeom prst="rect">
                            <a:avLst/>
                          </a:prstGeom>
                          <a:noFill/>
                          <a:ln>
                            <a:noFill/>
                          </a:ln>
                        </pic:spPr>
                      </pic:pic>
                    </a:graphicData>
                  </a:graphic>
                </wp:inline>
              </w:drawing>
            </w:r>
            <w:r>
              <w:rPr>
                <w:noProof/>
                <w:sz w:val="16"/>
                <w:lang w:eastAsia="ru-RU"/>
              </w:rPr>
              <w:drawing>
                <wp:inline distT="0" distB="0" distL="0" distR="0">
                  <wp:extent cx="518795" cy="518795"/>
                  <wp:effectExtent l="0" t="0" r="0" b="0"/>
                  <wp:docPr id="548" name="Рисунок 548"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6" descr="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78014" r="11476"/>
                          <a:stretch>
                            <a:fillRect/>
                          </a:stretch>
                        </pic:blipFill>
                        <pic:spPr bwMode="auto">
                          <a:xfrm>
                            <a:off x="0" y="0"/>
                            <a:ext cx="518795" cy="518795"/>
                          </a:xfrm>
                          <a:prstGeom prst="rect">
                            <a:avLst/>
                          </a:prstGeom>
                          <a:noFill/>
                          <a:ln>
                            <a:noFill/>
                          </a:ln>
                        </pic:spPr>
                      </pic:pic>
                    </a:graphicData>
                  </a:graphic>
                </wp:inline>
              </w:drawing>
            </w:r>
            <w:r>
              <w:rPr>
                <w:noProof/>
                <w:sz w:val="16"/>
                <w:lang w:eastAsia="ru-RU"/>
              </w:rPr>
              <w:drawing>
                <wp:inline distT="0" distB="0" distL="0" distR="0">
                  <wp:extent cx="464185" cy="504825"/>
                  <wp:effectExtent l="0" t="0" r="0" b="9525"/>
                  <wp:docPr id="546" name="Рисунок 546"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7" descr="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79926"/>
                          <a:stretch>
                            <a:fillRect/>
                          </a:stretch>
                        </pic:blipFill>
                        <pic:spPr bwMode="auto">
                          <a:xfrm>
                            <a:off x="0" y="0"/>
                            <a:ext cx="464185" cy="504825"/>
                          </a:xfrm>
                          <a:prstGeom prst="rect">
                            <a:avLst/>
                          </a:prstGeom>
                          <a:noFill/>
                          <a:ln>
                            <a:noFill/>
                          </a:ln>
                        </pic:spPr>
                      </pic:pic>
                    </a:graphicData>
                  </a:graphic>
                </wp:inline>
              </w:drawing>
            </w:r>
            <w:r>
              <w:rPr>
                <w:noProof/>
                <w:sz w:val="16"/>
                <w:lang w:eastAsia="ru-RU"/>
              </w:rPr>
              <w:drawing>
                <wp:inline distT="0" distB="0" distL="0" distR="0">
                  <wp:extent cx="464185" cy="491490"/>
                  <wp:effectExtent l="0" t="0" r="0" b="3810"/>
                  <wp:docPr id="544" name="Рисунок 54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8" descr="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2557" r="82478"/>
                          <a:stretch>
                            <a:fillRect/>
                          </a:stretch>
                        </pic:blipFill>
                        <pic:spPr bwMode="auto">
                          <a:xfrm>
                            <a:off x="0" y="0"/>
                            <a:ext cx="464185" cy="491490"/>
                          </a:xfrm>
                          <a:prstGeom prst="rect">
                            <a:avLst/>
                          </a:prstGeom>
                          <a:noFill/>
                          <a:ln>
                            <a:noFill/>
                          </a:ln>
                        </pic:spPr>
                      </pic:pic>
                    </a:graphicData>
                  </a:graphic>
                </wp:inline>
              </w:drawing>
            </w:r>
            <w:r>
              <w:rPr>
                <w:noProof/>
                <w:sz w:val="16"/>
                <w:lang w:eastAsia="ru-RU"/>
              </w:rPr>
              <w:drawing>
                <wp:inline distT="0" distB="0" distL="0" distR="0">
                  <wp:extent cx="464185" cy="491490"/>
                  <wp:effectExtent l="0" t="0" r="0" b="3810"/>
                  <wp:docPr id="16479" name="Рисунок 1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185" cy="491490"/>
                          </a:xfrm>
                          <a:prstGeom prst="rect">
                            <a:avLst/>
                          </a:prstGeom>
                          <a:noFill/>
                          <a:ln>
                            <a:noFill/>
                          </a:ln>
                        </pic:spPr>
                      </pic:pic>
                    </a:graphicData>
                  </a:graphic>
                </wp:inline>
              </w:drawing>
            </w:r>
          </w:p>
          <w:p w:rsidR="006C1FEB" w:rsidRDefault="006C1FEB">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lang w:eastAsia="ru-RU"/>
              </w:rPr>
            </w:pPr>
            <w:r>
              <w:rPr>
                <w:noProof/>
                <w:sz w:val="16"/>
                <w:lang w:eastAsia="ru-RU"/>
              </w:rPr>
              <w:lastRenderedPageBreak/>
              <w:t xml:space="preserve">       </w:t>
            </w:r>
            <w:r>
              <w:rPr>
                <w:noProof/>
                <w:lang w:eastAsia="ru-RU"/>
              </w:rPr>
              <w:t xml:space="preserve"> </w:t>
            </w:r>
            <w:r>
              <w:rPr>
                <w:noProof/>
                <w:lang w:eastAsia="ru-RU"/>
              </w:rPr>
              <w:drawing>
                <wp:inline distT="0" distB="0" distL="0" distR="0">
                  <wp:extent cx="422910" cy="477520"/>
                  <wp:effectExtent l="0" t="0" r="0" b="0"/>
                  <wp:docPr id="16477" name="Рисунок 1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0"/>
                          <pic:cNvPicPr>
                            <a:picLocks noChangeAspect="1" noChangeArrowheads="1"/>
                          </pic:cNvPicPr>
                        </pic:nvPicPr>
                        <pic:blipFill>
                          <a:blip r:embed="rId53">
                            <a:extLst>
                              <a:ext uri="{28A0092B-C50C-407E-A947-70E740481C1C}">
                                <a14:useLocalDpi xmlns:a14="http://schemas.microsoft.com/office/drawing/2010/main" val="0"/>
                              </a:ext>
                            </a:extLst>
                          </a:blip>
                          <a:srcRect l="14584"/>
                          <a:stretch>
                            <a:fillRect/>
                          </a:stretch>
                        </pic:blipFill>
                        <pic:spPr bwMode="auto">
                          <a:xfrm>
                            <a:off x="0" y="0"/>
                            <a:ext cx="422910" cy="477520"/>
                          </a:xfrm>
                          <a:prstGeom prst="rect">
                            <a:avLst/>
                          </a:prstGeom>
                          <a:noFill/>
                          <a:ln>
                            <a:noFill/>
                          </a:ln>
                        </pic:spPr>
                      </pic:pic>
                    </a:graphicData>
                  </a:graphic>
                </wp:inline>
              </w:drawing>
            </w:r>
            <w:r>
              <w:rPr>
                <w:noProof/>
                <w:lang w:eastAsia="ru-RU"/>
              </w:rPr>
              <w:drawing>
                <wp:inline distT="0" distB="0" distL="0" distR="0">
                  <wp:extent cx="491490" cy="491490"/>
                  <wp:effectExtent l="0" t="0" r="3810" b="3810"/>
                  <wp:docPr id="16476" name="Рисунок 1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lang w:eastAsia="ru-RU"/>
              </w:rPr>
              <w:drawing>
                <wp:inline distT="0" distB="0" distL="0" distR="0">
                  <wp:extent cx="518795" cy="477520"/>
                  <wp:effectExtent l="0" t="0" r="0" b="0"/>
                  <wp:docPr id="16475" name="Рисунок 1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795" cy="477520"/>
                          </a:xfrm>
                          <a:prstGeom prst="rect">
                            <a:avLst/>
                          </a:prstGeom>
                          <a:noFill/>
                          <a:ln>
                            <a:noFill/>
                          </a:ln>
                        </pic:spPr>
                      </pic:pic>
                    </a:graphicData>
                  </a:graphic>
                </wp:inline>
              </w:drawing>
            </w:r>
            <w:r>
              <w:rPr>
                <w:noProof/>
                <w:lang w:eastAsia="ru-RU"/>
              </w:rPr>
              <w:drawing>
                <wp:inline distT="0" distB="0" distL="0" distR="0">
                  <wp:extent cx="491490" cy="464185"/>
                  <wp:effectExtent l="0" t="0" r="3810" b="0"/>
                  <wp:docPr id="16472" name="Рисунок 1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3"/>
                          <pic:cNvPicPr>
                            <a:picLocks noChangeAspect="1" noChangeArrowheads="1"/>
                          </pic:cNvPicPr>
                        </pic:nvPicPr>
                        <pic:blipFill>
                          <a:blip r:embed="rId56">
                            <a:extLst>
                              <a:ext uri="{28A0092B-C50C-407E-A947-70E740481C1C}">
                                <a14:useLocalDpi xmlns:a14="http://schemas.microsoft.com/office/drawing/2010/main" val="0"/>
                              </a:ext>
                            </a:extLst>
                          </a:blip>
                          <a:srcRect l="2248"/>
                          <a:stretch>
                            <a:fillRect/>
                          </a:stretch>
                        </pic:blipFill>
                        <pic:spPr bwMode="auto">
                          <a:xfrm>
                            <a:off x="0" y="0"/>
                            <a:ext cx="491490" cy="464185"/>
                          </a:xfrm>
                          <a:prstGeom prst="rect">
                            <a:avLst/>
                          </a:prstGeom>
                          <a:noFill/>
                          <a:ln>
                            <a:noFill/>
                          </a:ln>
                        </pic:spPr>
                      </pic:pic>
                    </a:graphicData>
                  </a:graphic>
                </wp:inline>
              </w:drawing>
            </w:r>
            <w:r>
              <w:rPr>
                <w:noProof/>
                <w:lang w:eastAsia="ru-RU"/>
              </w:rPr>
              <w:drawing>
                <wp:inline distT="0" distB="0" distL="0" distR="0">
                  <wp:extent cx="491490" cy="491490"/>
                  <wp:effectExtent l="0" t="0" r="3810" b="3810"/>
                  <wp:docPr id="16470" name="Рисунок 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lang w:eastAsia="ru-RU"/>
              </w:rPr>
              <w:drawing>
                <wp:inline distT="0" distB="0" distL="0" distR="0">
                  <wp:extent cx="518795" cy="491490"/>
                  <wp:effectExtent l="0" t="0" r="0" b="3810"/>
                  <wp:docPr id="16469" name="Рисунок 1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795" cy="491490"/>
                          </a:xfrm>
                          <a:prstGeom prst="rect">
                            <a:avLst/>
                          </a:prstGeom>
                          <a:noFill/>
                          <a:ln>
                            <a:noFill/>
                          </a:ln>
                        </pic:spPr>
                      </pic:pic>
                    </a:graphicData>
                  </a:graphic>
                </wp:inline>
              </w:drawing>
            </w:r>
            <w:r>
              <w:rPr>
                <w:noProof/>
                <w:sz w:val="16"/>
                <w:lang w:eastAsia="ru-RU"/>
              </w:rPr>
              <w:drawing>
                <wp:inline distT="0" distB="0" distL="0" distR="0">
                  <wp:extent cx="518795" cy="477520"/>
                  <wp:effectExtent l="0" t="0" r="0" b="0"/>
                  <wp:docPr id="16468" name="Рисунок 1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7"/>
                          <pic:cNvPicPr>
                            <a:picLocks noChangeAspect="1" noChangeArrowheads="1"/>
                          </pic:cNvPicPr>
                        </pic:nvPicPr>
                        <pic:blipFill>
                          <a:blip r:embed="rId59" cstate="print">
                            <a:extLst>
                              <a:ext uri="{28A0092B-C50C-407E-A947-70E740481C1C}">
                                <a14:useLocalDpi xmlns:a14="http://schemas.microsoft.com/office/drawing/2010/main" val="0"/>
                              </a:ext>
                            </a:extLst>
                          </a:blip>
                          <a:srcRect l="30229" r="35223"/>
                          <a:stretch>
                            <a:fillRect/>
                          </a:stretch>
                        </pic:blipFill>
                        <pic:spPr bwMode="auto">
                          <a:xfrm>
                            <a:off x="0" y="0"/>
                            <a:ext cx="518795" cy="477520"/>
                          </a:xfrm>
                          <a:prstGeom prst="rect">
                            <a:avLst/>
                          </a:prstGeom>
                          <a:noFill/>
                          <a:ln>
                            <a:noFill/>
                          </a:ln>
                        </pic:spPr>
                      </pic:pic>
                    </a:graphicData>
                  </a:graphic>
                </wp:inline>
              </w:drawing>
            </w:r>
            <w:r>
              <w:rPr>
                <w:noProof/>
                <w:lang w:eastAsia="ru-RU"/>
              </w:rPr>
              <w:drawing>
                <wp:inline distT="0" distB="0" distL="0" distR="0">
                  <wp:extent cx="518795" cy="464185"/>
                  <wp:effectExtent l="0" t="0" r="0" b="0"/>
                  <wp:docPr id="16467" name="Рисунок 1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795" cy="464185"/>
                          </a:xfrm>
                          <a:prstGeom prst="rect">
                            <a:avLst/>
                          </a:prstGeom>
                          <a:noFill/>
                          <a:ln>
                            <a:noFill/>
                          </a:ln>
                        </pic:spPr>
                      </pic:pic>
                    </a:graphicData>
                  </a:graphic>
                </wp:inline>
              </w:drawing>
            </w:r>
            <w:r>
              <w:rPr>
                <w:noProof/>
                <w:lang w:eastAsia="ru-RU"/>
              </w:rPr>
              <w:drawing>
                <wp:inline distT="0" distB="0" distL="0" distR="0">
                  <wp:extent cx="491490" cy="477520"/>
                  <wp:effectExtent l="0" t="0" r="3810" b="0"/>
                  <wp:docPr id="16466" name="Рисунок 1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9"/>
                          <pic:cNvPicPr>
                            <a:picLocks noChangeAspect="1" noChangeArrowheads="1"/>
                          </pic:cNvPicPr>
                        </pic:nvPicPr>
                        <pic:blipFill>
                          <a:blip r:embed="rId61">
                            <a:extLst>
                              <a:ext uri="{28A0092B-C50C-407E-A947-70E740481C1C}">
                                <a14:useLocalDpi xmlns:a14="http://schemas.microsoft.com/office/drawing/2010/main" val="0"/>
                              </a:ext>
                            </a:extLst>
                          </a:blip>
                          <a:srcRect l="50244"/>
                          <a:stretch>
                            <a:fillRect/>
                          </a:stretch>
                        </pic:blipFill>
                        <pic:spPr bwMode="auto">
                          <a:xfrm>
                            <a:off x="0" y="0"/>
                            <a:ext cx="491490" cy="477520"/>
                          </a:xfrm>
                          <a:prstGeom prst="rect">
                            <a:avLst/>
                          </a:prstGeom>
                          <a:noFill/>
                          <a:ln>
                            <a:noFill/>
                          </a:ln>
                        </pic:spPr>
                      </pic:pic>
                    </a:graphicData>
                  </a:graphic>
                </wp:inline>
              </w:drawing>
            </w:r>
            <w:r>
              <w:rPr>
                <w:noProof/>
                <w:lang w:eastAsia="ru-RU"/>
              </w:rPr>
              <w:drawing>
                <wp:inline distT="0" distB="0" distL="0" distR="0">
                  <wp:extent cx="450215" cy="491490"/>
                  <wp:effectExtent l="0" t="0" r="6985" b="3810"/>
                  <wp:docPr id="16465" name="Рисунок 1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0215" cy="491490"/>
                          </a:xfrm>
                          <a:prstGeom prst="rect">
                            <a:avLst/>
                          </a:prstGeom>
                          <a:noFill/>
                          <a:ln>
                            <a:noFill/>
                          </a:ln>
                        </pic:spPr>
                      </pic:pic>
                    </a:graphicData>
                  </a:graphic>
                </wp:inline>
              </w:drawing>
            </w:r>
            <w:r>
              <w:rPr>
                <w:noProof/>
                <w:lang w:eastAsia="ru-RU"/>
              </w:rPr>
              <w:drawing>
                <wp:inline distT="0" distB="0" distL="0" distR="0">
                  <wp:extent cx="450215" cy="491490"/>
                  <wp:effectExtent l="0" t="0" r="6985" b="3810"/>
                  <wp:docPr id="16464" name="Рисунок 1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215" cy="491490"/>
                          </a:xfrm>
                          <a:prstGeom prst="rect">
                            <a:avLst/>
                          </a:prstGeom>
                          <a:noFill/>
                          <a:ln>
                            <a:noFill/>
                          </a:ln>
                        </pic:spPr>
                      </pic:pic>
                    </a:graphicData>
                  </a:graphic>
                </wp:inline>
              </w:drawing>
            </w:r>
          </w:p>
          <w:p w:rsidR="006C1FEB" w:rsidRDefault="006C1FEB">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t xml:space="preserve">      </w:t>
            </w:r>
            <w:r>
              <w:rPr>
                <w:noProof/>
                <w:lang w:eastAsia="ru-RU"/>
              </w:rPr>
              <w:drawing>
                <wp:inline distT="0" distB="0" distL="0" distR="0">
                  <wp:extent cx="450215" cy="491490"/>
                  <wp:effectExtent l="0" t="0" r="6985" b="3810"/>
                  <wp:docPr id="16462" name="Рисунок 1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2"/>
                          <pic:cNvPicPr>
                            <a:picLocks noChangeAspect="1" noChangeArrowheads="1"/>
                          </pic:cNvPicPr>
                        </pic:nvPicPr>
                        <pic:blipFill>
                          <a:blip r:embed="rId64">
                            <a:extLst>
                              <a:ext uri="{28A0092B-C50C-407E-A947-70E740481C1C}">
                                <a14:useLocalDpi xmlns:a14="http://schemas.microsoft.com/office/drawing/2010/main" val="0"/>
                              </a:ext>
                            </a:extLst>
                          </a:blip>
                          <a:srcRect l="10753"/>
                          <a:stretch>
                            <a:fillRect/>
                          </a:stretch>
                        </pic:blipFill>
                        <pic:spPr bwMode="auto">
                          <a:xfrm>
                            <a:off x="0" y="0"/>
                            <a:ext cx="450215" cy="491490"/>
                          </a:xfrm>
                          <a:prstGeom prst="rect">
                            <a:avLst/>
                          </a:prstGeom>
                          <a:noFill/>
                          <a:ln>
                            <a:noFill/>
                          </a:ln>
                        </pic:spPr>
                      </pic:pic>
                    </a:graphicData>
                  </a:graphic>
                </wp:inline>
              </w:drawing>
            </w:r>
            <w:r>
              <w:rPr>
                <w:noProof/>
                <w:lang w:eastAsia="ru-RU"/>
              </w:rPr>
              <w:drawing>
                <wp:inline distT="0" distB="0" distL="0" distR="0">
                  <wp:extent cx="491490" cy="491490"/>
                  <wp:effectExtent l="0" t="0" r="3810" b="3810"/>
                  <wp:docPr id="16460" name="Рисунок 1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lang w:eastAsia="ru-RU"/>
              </w:rPr>
              <w:drawing>
                <wp:inline distT="0" distB="0" distL="0" distR="0">
                  <wp:extent cx="477520" cy="491490"/>
                  <wp:effectExtent l="0" t="0" r="0" b="3810"/>
                  <wp:docPr id="16459" name="Рисунок 1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5"/>
                          <pic:cNvPicPr>
                            <a:picLocks noChangeAspect="1" noChangeArrowheads="1"/>
                          </pic:cNvPicPr>
                        </pic:nvPicPr>
                        <pic:blipFill>
                          <a:blip r:embed="rId66" cstate="print">
                            <a:extLst>
                              <a:ext uri="{28A0092B-C50C-407E-A947-70E740481C1C}">
                                <a14:useLocalDpi xmlns:a14="http://schemas.microsoft.com/office/drawing/2010/main" val="0"/>
                              </a:ext>
                            </a:extLst>
                          </a:blip>
                          <a:srcRect r="51323"/>
                          <a:stretch>
                            <a:fillRect/>
                          </a:stretch>
                        </pic:blipFill>
                        <pic:spPr bwMode="auto">
                          <a:xfrm>
                            <a:off x="0" y="0"/>
                            <a:ext cx="477520" cy="491490"/>
                          </a:xfrm>
                          <a:prstGeom prst="rect">
                            <a:avLst/>
                          </a:prstGeom>
                          <a:noFill/>
                          <a:ln>
                            <a:noFill/>
                          </a:ln>
                        </pic:spPr>
                      </pic:pic>
                    </a:graphicData>
                  </a:graphic>
                </wp:inline>
              </w:drawing>
            </w:r>
            <w:r>
              <w:rPr>
                <w:noProof/>
                <w:lang w:eastAsia="ru-RU"/>
              </w:rPr>
              <w:drawing>
                <wp:inline distT="0" distB="0" distL="0" distR="0">
                  <wp:extent cx="491490" cy="504825"/>
                  <wp:effectExtent l="0" t="0" r="3810" b="9525"/>
                  <wp:docPr id="16457" name="Рисунок 1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490" cy="504825"/>
                          </a:xfrm>
                          <a:prstGeom prst="rect">
                            <a:avLst/>
                          </a:prstGeom>
                          <a:noFill/>
                          <a:ln>
                            <a:noFill/>
                          </a:ln>
                        </pic:spPr>
                      </pic:pic>
                    </a:graphicData>
                  </a:graphic>
                </wp:inline>
              </w:drawing>
            </w:r>
            <w:r>
              <w:rPr>
                <w:noProof/>
                <w:lang w:eastAsia="ru-RU"/>
              </w:rPr>
              <w:drawing>
                <wp:inline distT="0" distB="0" distL="0" distR="0">
                  <wp:extent cx="464185" cy="491490"/>
                  <wp:effectExtent l="0" t="0" r="0" b="3810"/>
                  <wp:docPr id="16456" name="Рисунок 1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4185" cy="491490"/>
                          </a:xfrm>
                          <a:prstGeom prst="rect">
                            <a:avLst/>
                          </a:prstGeom>
                          <a:noFill/>
                          <a:ln>
                            <a:noFill/>
                          </a:ln>
                        </pic:spPr>
                      </pic:pic>
                    </a:graphicData>
                  </a:graphic>
                </wp:inline>
              </w:drawing>
            </w:r>
            <w:r>
              <w:rPr>
                <w:noProof/>
                <w:lang w:eastAsia="ru-RU"/>
              </w:rPr>
              <w:drawing>
                <wp:inline distT="0" distB="0" distL="0" distR="0">
                  <wp:extent cx="546100" cy="504825"/>
                  <wp:effectExtent l="0" t="0" r="6350" b="9525"/>
                  <wp:docPr id="16455" name="Рисунок 1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100" cy="504825"/>
                          </a:xfrm>
                          <a:prstGeom prst="rect">
                            <a:avLst/>
                          </a:prstGeom>
                          <a:noFill/>
                          <a:ln>
                            <a:noFill/>
                          </a:ln>
                        </pic:spPr>
                      </pic:pic>
                    </a:graphicData>
                  </a:graphic>
                </wp:inline>
              </w:drawing>
            </w:r>
            <w:r>
              <w:rPr>
                <w:noProof/>
                <w:lang w:eastAsia="ru-RU"/>
              </w:rPr>
              <w:drawing>
                <wp:inline distT="0" distB="0" distL="0" distR="0">
                  <wp:extent cx="504825" cy="504825"/>
                  <wp:effectExtent l="0" t="0" r="9525" b="9525"/>
                  <wp:docPr id="16449" name="Рисунок 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0"/>
                          <pic:cNvPicPr>
                            <a:picLocks noChangeAspect="1" noChangeArrowheads="1"/>
                          </pic:cNvPicPr>
                        </pic:nvPicPr>
                        <pic:blipFill>
                          <a:blip r:embed="rId70">
                            <a:extLst>
                              <a:ext uri="{28A0092B-C50C-407E-A947-70E740481C1C}">
                                <a14:useLocalDpi xmlns:a14="http://schemas.microsoft.com/office/drawing/2010/main" val="0"/>
                              </a:ext>
                            </a:extLst>
                          </a:blip>
                          <a:srcRect l="6383"/>
                          <a:stretch>
                            <a:fillRect/>
                          </a:stretch>
                        </pic:blipFill>
                        <pic:spPr bwMode="auto">
                          <a:xfrm>
                            <a:off x="0" y="0"/>
                            <a:ext cx="504825" cy="504825"/>
                          </a:xfrm>
                          <a:prstGeom prst="rect">
                            <a:avLst/>
                          </a:prstGeom>
                          <a:noFill/>
                          <a:ln>
                            <a:noFill/>
                          </a:ln>
                        </pic:spPr>
                      </pic:pic>
                    </a:graphicData>
                  </a:graphic>
                </wp:inline>
              </w:drawing>
            </w:r>
            <w:r>
              <w:rPr>
                <w:noProof/>
                <w:lang w:eastAsia="ru-RU"/>
              </w:rPr>
              <w:drawing>
                <wp:inline distT="0" distB="0" distL="0" distR="0">
                  <wp:extent cx="491490" cy="491490"/>
                  <wp:effectExtent l="0" t="0" r="3810" b="3810"/>
                  <wp:docPr id="14204" name="Рисунок 1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lang w:eastAsia="ru-RU"/>
              </w:rPr>
              <w:drawing>
                <wp:inline distT="0" distB="0" distL="0" distR="0">
                  <wp:extent cx="491490" cy="504825"/>
                  <wp:effectExtent l="0" t="0" r="3810" b="9525"/>
                  <wp:docPr id="14202" name="Рисунок 1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3"/>
                          <pic:cNvPicPr>
                            <a:picLocks noChangeAspect="1" noChangeArrowheads="1"/>
                          </pic:cNvPicPr>
                        </pic:nvPicPr>
                        <pic:blipFill>
                          <a:blip r:embed="rId72">
                            <a:extLst>
                              <a:ext uri="{28A0092B-C50C-407E-A947-70E740481C1C}">
                                <a14:useLocalDpi xmlns:a14="http://schemas.microsoft.com/office/drawing/2010/main" val="0"/>
                              </a:ext>
                            </a:extLst>
                          </a:blip>
                          <a:srcRect l="2223" r="-2"/>
                          <a:stretch>
                            <a:fillRect/>
                          </a:stretch>
                        </pic:blipFill>
                        <pic:spPr bwMode="auto">
                          <a:xfrm>
                            <a:off x="0" y="0"/>
                            <a:ext cx="491490" cy="504825"/>
                          </a:xfrm>
                          <a:prstGeom prst="rect">
                            <a:avLst/>
                          </a:prstGeom>
                          <a:noFill/>
                          <a:ln>
                            <a:noFill/>
                          </a:ln>
                        </pic:spPr>
                      </pic:pic>
                    </a:graphicData>
                  </a:graphic>
                </wp:inline>
              </w:drawing>
            </w:r>
            <w:r>
              <w:rPr>
                <w:noProof/>
                <w:lang w:eastAsia="ru-RU"/>
              </w:rPr>
              <w:drawing>
                <wp:inline distT="0" distB="0" distL="0" distR="0">
                  <wp:extent cx="464185" cy="491490"/>
                  <wp:effectExtent l="0" t="0" r="0" b="3810"/>
                  <wp:docPr id="14197" name="Рисунок 1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185" cy="491490"/>
                          </a:xfrm>
                          <a:prstGeom prst="rect">
                            <a:avLst/>
                          </a:prstGeom>
                          <a:noFill/>
                          <a:ln>
                            <a:noFill/>
                          </a:ln>
                        </pic:spPr>
                      </pic:pic>
                    </a:graphicData>
                  </a:graphic>
                </wp:inline>
              </w:drawing>
            </w:r>
            <w:r>
              <w:rPr>
                <w:noProof/>
                <w:lang w:eastAsia="ru-RU"/>
              </w:rPr>
              <w:drawing>
                <wp:inline distT="0" distB="0" distL="0" distR="0">
                  <wp:extent cx="436880" cy="491490"/>
                  <wp:effectExtent l="0" t="0" r="1270" b="3810"/>
                  <wp:docPr id="14195" name="Рисунок 1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6880" cy="491490"/>
                          </a:xfrm>
                          <a:prstGeom prst="rect">
                            <a:avLst/>
                          </a:prstGeom>
                          <a:noFill/>
                          <a:ln>
                            <a:noFill/>
                          </a:ln>
                        </pic:spPr>
                      </pic:pic>
                    </a:graphicData>
                  </a:graphic>
                </wp:inline>
              </w:drawing>
            </w:r>
          </w:p>
          <w:p w:rsidR="006C1FEB" w:rsidRDefault="006C1FEB">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t xml:space="preserve">    </w:t>
            </w:r>
            <w:r>
              <w:rPr>
                <w:noProof/>
                <w:lang w:val="ru-RU" w:eastAsia="ru-RU"/>
              </w:rPr>
              <w:t xml:space="preserve">   </w:t>
            </w:r>
            <w:r>
              <w:rPr>
                <w:noProof/>
                <w:lang w:eastAsia="ru-RU"/>
              </w:rPr>
              <w:drawing>
                <wp:inline distT="0" distB="0" distL="0" distR="0">
                  <wp:extent cx="409575" cy="450215"/>
                  <wp:effectExtent l="0" t="0" r="9525" b="6985"/>
                  <wp:docPr id="14192" name="Рисунок 1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6"/>
                          <pic:cNvPicPr>
                            <a:picLocks noChangeAspect="1" noChangeArrowheads="1"/>
                          </pic:cNvPicPr>
                        </pic:nvPicPr>
                        <pic:blipFill>
                          <a:blip r:embed="rId75">
                            <a:extLst>
                              <a:ext uri="{28A0092B-C50C-407E-A947-70E740481C1C}">
                                <a14:useLocalDpi xmlns:a14="http://schemas.microsoft.com/office/drawing/2010/main" val="0"/>
                              </a:ext>
                            </a:extLst>
                          </a:blip>
                          <a:srcRect l="20689"/>
                          <a:stretch>
                            <a:fillRect/>
                          </a:stretch>
                        </pic:blipFill>
                        <pic:spPr bwMode="auto">
                          <a:xfrm>
                            <a:off x="0" y="0"/>
                            <a:ext cx="409575" cy="450215"/>
                          </a:xfrm>
                          <a:prstGeom prst="rect">
                            <a:avLst/>
                          </a:prstGeom>
                          <a:noFill/>
                          <a:ln>
                            <a:noFill/>
                          </a:ln>
                        </pic:spPr>
                      </pic:pic>
                    </a:graphicData>
                  </a:graphic>
                </wp:inline>
              </w:drawing>
            </w:r>
            <w:r>
              <w:rPr>
                <w:noProof/>
                <w:lang w:eastAsia="ru-RU"/>
              </w:rPr>
              <w:drawing>
                <wp:inline distT="0" distB="0" distL="0" distR="0">
                  <wp:extent cx="518795" cy="491490"/>
                  <wp:effectExtent l="0" t="0" r="0" b="3810"/>
                  <wp:docPr id="14191" name="Рисунок 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8795" cy="491490"/>
                          </a:xfrm>
                          <a:prstGeom prst="rect">
                            <a:avLst/>
                          </a:prstGeom>
                          <a:noFill/>
                          <a:ln>
                            <a:noFill/>
                          </a:ln>
                        </pic:spPr>
                      </pic:pic>
                    </a:graphicData>
                  </a:graphic>
                </wp:inline>
              </w:drawing>
            </w:r>
            <w:r>
              <w:rPr>
                <w:noProof/>
                <w:lang w:eastAsia="ru-RU"/>
              </w:rPr>
              <w:drawing>
                <wp:inline distT="0" distB="0" distL="0" distR="0">
                  <wp:extent cx="450215" cy="477520"/>
                  <wp:effectExtent l="0" t="0" r="6985" b="0"/>
                  <wp:docPr id="14188" name="Рисунок 1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215" cy="477520"/>
                          </a:xfrm>
                          <a:prstGeom prst="rect">
                            <a:avLst/>
                          </a:prstGeom>
                          <a:noFill/>
                          <a:ln>
                            <a:noFill/>
                          </a:ln>
                        </pic:spPr>
                      </pic:pic>
                    </a:graphicData>
                  </a:graphic>
                </wp:inline>
              </w:drawing>
            </w:r>
            <w:r>
              <w:rPr>
                <w:noProof/>
                <w:lang w:eastAsia="ru-RU"/>
              </w:rPr>
              <w:drawing>
                <wp:inline distT="0" distB="0" distL="0" distR="0">
                  <wp:extent cx="491490" cy="477520"/>
                  <wp:effectExtent l="0" t="0" r="3810" b="0"/>
                  <wp:docPr id="14182" name="Рисунок 1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490" cy="477520"/>
                          </a:xfrm>
                          <a:prstGeom prst="rect">
                            <a:avLst/>
                          </a:prstGeom>
                          <a:noFill/>
                          <a:ln>
                            <a:noFill/>
                          </a:ln>
                        </pic:spPr>
                      </pic:pic>
                    </a:graphicData>
                  </a:graphic>
                </wp:inline>
              </w:drawing>
            </w:r>
            <w:r>
              <w:rPr>
                <w:noProof/>
                <w:lang w:val="ru-RU" w:eastAsia="ru-RU"/>
              </w:rPr>
              <w:t xml:space="preserve"> </w:t>
            </w:r>
            <w:r>
              <w:rPr>
                <w:noProof/>
                <w:lang w:eastAsia="ru-RU"/>
              </w:rPr>
              <w:drawing>
                <wp:inline distT="0" distB="0" distL="0" distR="0">
                  <wp:extent cx="955040" cy="450215"/>
                  <wp:effectExtent l="0" t="0" r="0" b="6985"/>
                  <wp:docPr id="14181" name="Рисунок 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5040" cy="450215"/>
                          </a:xfrm>
                          <a:prstGeom prst="rect">
                            <a:avLst/>
                          </a:prstGeom>
                          <a:noFill/>
                          <a:ln>
                            <a:noFill/>
                          </a:ln>
                        </pic:spPr>
                      </pic:pic>
                    </a:graphicData>
                  </a:graphic>
                </wp:inline>
              </w:drawing>
            </w:r>
            <w:r>
              <w:rPr>
                <w:noProof/>
                <w:lang w:val="ru-RU" w:eastAsia="ru-RU"/>
              </w:rPr>
              <w:t xml:space="preserve"> </w:t>
            </w:r>
            <w:r>
              <w:rPr>
                <w:noProof/>
                <w:lang w:eastAsia="ru-RU"/>
              </w:rPr>
              <w:drawing>
                <wp:inline distT="0" distB="0" distL="0" distR="0">
                  <wp:extent cx="546100" cy="464185"/>
                  <wp:effectExtent l="0" t="0" r="6350" b="0"/>
                  <wp:docPr id="14180" name="Рисунок 1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100" cy="464185"/>
                          </a:xfrm>
                          <a:prstGeom prst="rect">
                            <a:avLst/>
                          </a:prstGeom>
                          <a:noFill/>
                          <a:ln>
                            <a:noFill/>
                          </a:ln>
                        </pic:spPr>
                      </pic:pic>
                    </a:graphicData>
                  </a:graphic>
                </wp:inline>
              </w:drawing>
            </w:r>
            <w:r>
              <w:rPr>
                <w:noProof/>
                <w:lang w:eastAsia="ru-RU"/>
              </w:rPr>
              <w:drawing>
                <wp:inline distT="0" distB="0" distL="0" distR="0">
                  <wp:extent cx="927735" cy="491490"/>
                  <wp:effectExtent l="0" t="0" r="5715" b="3810"/>
                  <wp:docPr id="14179" name="Рисунок 1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7735" cy="491490"/>
                          </a:xfrm>
                          <a:prstGeom prst="rect">
                            <a:avLst/>
                          </a:prstGeom>
                          <a:noFill/>
                          <a:ln>
                            <a:noFill/>
                          </a:ln>
                        </pic:spPr>
                      </pic:pic>
                    </a:graphicData>
                  </a:graphic>
                </wp:inline>
              </w:drawing>
            </w:r>
            <w:r>
              <w:rPr>
                <w:noProof/>
                <w:lang w:eastAsia="ru-RU"/>
              </w:rPr>
              <w:drawing>
                <wp:inline distT="0" distB="0" distL="0" distR="0">
                  <wp:extent cx="1023620" cy="518795"/>
                  <wp:effectExtent l="0" t="0" r="5080" b="0"/>
                  <wp:docPr id="14177" name="Рисунок 1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23620" cy="518795"/>
                          </a:xfrm>
                          <a:prstGeom prst="rect">
                            <a:avLst/>
                          </a:prstGeom>
                          <a:noFill/>
                          <a:ln>
                            <a:noFill/>
                          </a:ln>
                        </pic:spPr>
                      </pic:pic>
                    </a:graphicData>
                  </a:graphic>
                </wp:inline>
              </w:drawing>
            </w:r>
          </w:p>
          <w:p w:rsidR="006C1FEB" w:rsidRDefault="006C1FEB">
            <w:pPr>
              <w:pStyle w:val="24"/>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lang w:val="ru-RU" w:eastAsia="ru-RU"/>
              </w:rPr>
              <w:drawing>
                <wp:inline distT="0" distB="0" distL="0" distR="0">
                  <wp:extent cx="955040" cy="573405"/>
                  <wp:effectExtent l="0" t="0" r="0" b="0"/>
                  <wp:docPr id="14176" name="Рисунок 1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5"/>
                          <pic:cNvPicPr>
                            <a:picLocks noChangeAspect="1" noChangeArrowheads="1"/>
                          </pic:cNvPicPr>
                        </pic:nvPicPr>
                        <pic:blipFill>
                          <a:blip r:embed="rId83">
                            <a:extLst>
                              <a:ext uri="{28A0092B-C50C-407E-A947-70E740481C1C}">
                                <a14:useLocalDpi xmlns:a14="http://schemas.microsoft.com/office/drawing/2010/main" val="0"/>
                              </a:ext>
                            </a:extLst>
                          </a:blip>
                          <a:srcRect l="7222"/>
                          <a:stretch>
                            <a:fillRect/>
                          </a:stretch>
                        </pic:blipFill>
                        <pic:spPr bwMode="auto">
                          <a:xfrm>
                            <a:off x="0" y="0"/>
                            <a:ext cx="955040" cy="573405"/>
                          </a:xfrm>
                          <a:prstGeom prst="rect">
                            <a:avLst/>
                          </a:prstGeom>
                          <a:noFill/>
                          <a:ln>
                            <a:noFill/>
                          </a:ln>
                        </pic:spPr>
                      </pic:pic>
                    </a:graphicData>
                  </a:graphic>
                </wp:inline>
              </w:drawing>
            </w:r>
            <w:r>
              <w:rPr>
                <w:noProof/>
                <w:lang w:val="ru-RU" w:eastAsia="ru-RU"/>
              </w:rPr>
              <w:drawing>
                <wp:inline distT="0" distB="0" distL="0" distR="0">
                  <wp:extent cx="450215" cy="546100"/>
                  <wp:effectExtent l="0" t="0" r="6985" b="6350"/>
                  <wp:docPr id="7359" name="Рисунок 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lang w:val="ru-RU" w:eastAsia="ru-RU"/>
              </w:rPr>
              <w:drawing>
                <wp:inline distT="0" distB="0" distL="0" distR="0">
                  <wp:extent cx="504825" cy="532130"/>
                  <wp:effectExtent l="0" t="0" r="9525" b="1270"/>
                  <wp:docPr id="7358" name="Рисунок 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825" cy="532130"/>
                          </a:xfrm>
                          <a:prstGeom prst="rect">
                            <a:avLst/>
                          </a:prstGeom>
                          <a:noFill/>
                          <a:ln>
                            <a:noFill/>
                          </a:ln>
                        </pic:spPr>
                      </pic:pic>
                    </a:graphicData>
                  </a:graphic>
                </wp:inline>
              </w:drawing>
            </w:r>
            <w:r>
              <w:rPr>
                <w:noProof/>
                <w:lang w:val="ru-RU" w:eastAsia="ru-RU"/>
              </w:rPr>
              <w:drawing>
                <wp:inline distT="0" distB="0" distL="0" distR="0">
                  <wp:extent cx="518795" cy="546100"/>
                  <wp:effectExtent l="0" t="0" r="0" b="6350"/>
                  <wp:docPr id="7357" name="Рисунок 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p>
          <w:p w:rsidR="006C1FEB" w:rsidRDefault="006C1FEB">
            <w:pPr>
              <w:pStyle w:val="24"/>
              <w:cnfStyle w:val="000000100000" w:firstRow="0" w:lastRow="0" w:firstColumn="0" w:lastColumn="0" w:oddVBand="0" w:evenVBand="0" w:oddHBand="1" w:evenHBand="0" w:firstRowFirstColumn="0" w:firstRowLastColumn="0" w:lastRowFirstColumn="0" w:lastRowLastColumn="0"/>
              <w:rPr>
                <w:b/>
                <w:bCs/>
                <w:sz w:val="16"/>
                <w:szCs w:val="12"/>
              </w:rPr>
            </w:pPr>
            <w:r>
              <w:rPr>
                <w:noProof/>
                <w:lang w:val="ru-RU" w:eastAsia="ru-RU"/>
              </w:rPr>
              <w:t xml:space="preserve">  </w:t>
            </w:r>
            <w:r>
              <w:rPr>
                <w:noProof/>
              </w:rPr>
              <w:t xml:space="preserve">  </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r>
              <w:rPr>
                <w:rFonts w:ascii="Times New Roman" w:hAnsi="Times New Roman" w:cs="Times New Roman"/>
                <w:b/>
                <w:bCs/>
                <w:sz w:val="16"/>
                <w:szCs w:val="12"/>
              </w:rPr>
              <w:t>ДОПОЛНИТЕЛЬНЫЕ ЦВЕТА</w:t>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b/>
                <w:noProof/>
                <w:lang w:val="ru-RU" w:eastAsia="ru-RU"/>
              </w:rPr>
              <w:t xml:space="preserve">  </w:t>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09575" cy="532130"/>
                  <wp:effectExtent l="0" t="0" r="9525" b="1270"/>
                  <wp:docPr id="7356" name="Рисунок 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9"/>
                          <pic:cNvPicPr>
                            <a:picLocks noChangeAspect="1" noChangeArrowheads="1"/>
                          </pic:cNvPicPr>
                        </pic:nvPicPr>
                        <pic:blipFill>
                          <a:blip r:embed="rId87">
                            <a:extLst>
                              <a:ext uri="{28A0092B-C50C-407E-A947-70E740481C1C}">
                                <a14:useLocalDpi xmlns:a14="http://schemas.microsoft.com/office/drawing/2010/main" val="0"/>
                              </a:ext>
                            </a:extLst>
                          </a:blip>
                          <a:srcRect l="14737"/>
                          <a:stretch>
                            <a:fillRect/>
                          </a:stretch>
                        </pic:blipFill>
                        <pic:spPr bwMode="auto">
                          <a:xfrm>
                            <a:off x="0" y="0"/>
                            <a:ext cx="409575" cy="53213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7355" name="Рисунок 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504825" cy="532130"/>
                  <wp:effectExtent l="0" t="0" r="9525" b="1270"/>
                  <wp:docPr id="7354" name="Рисунок 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1"/>
                          <pic:cNvPicPr>
                            <a:picLocks noChangeAspect="1" noChangeArrowheads="1"/>
                          </pic:cNvPicPr>
                        </pic:nvPicPr>
                        <pic:blipFill>
                          <a:blip r:embed="rId89">
                            <a:extLst>
                              <a:ext uri="{28A0092B-C50C-407E-A947-70E740481C1C}">
                                <a14:useLocalDpi xmlns:a14="http://schemas.microsoft.com/office/drawing/2010/main" val="0"/>
                              </a:ext>
                            </a:extLst>
                          </a:blip>
                          <a:srcRect l="5194" r="-2"/>
                          <a:stretch>
                            <a:fillRect/>
                          </a:stretch>
                        </pic:blipFill>
                        <pic:spPr bwMode="auto">
                          <a:xfrm>
                            <a:off x="0" y="0"/>
                            <a:ext cx="504825" cy="532130"/>
                          </a:xfrm>
                          <a:prstGeom prst="rect">
                            <a:avLst/>
                          </a:prstGeom>
                          <a:noFill/>
                          <a:ln>
                            <a:noFill/>
                          </a:ln>
                        </pic:spPr>
                      </pic:pic>
                    </a:graphicData>
                  </a:graphic>
                </wp:inline>
              </w:drawing>
            </w:r>
            <w:r>
              <w:rPr>
                <w:noProof/>
                <w:lang w:val="ru-RU" w:eastAsia="ru-RU"/>
              </w:rPr>
              <w:drawing>
                <wp:inline distT="0" distB="0" distL="0" distR="0">
                  <wp:extent cx="477520" cy="532130"/>
                  <wp:effectExtent l="0" t="0" r="0" b="1270"/>
                  <wp:docPr id="7353" name="Рисунок 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2"/>
                          <pic:cNvPicPr>
                            <a:picLocks noChangeAspect="1" noChangeArrowheads="1"/>
                          </pic:cNvPicPr>
                        </pic:nvPicPr>
                        <pic:blipFill>
                          <a:blip r:embed="rId90">
                            <a:extLst>
                              <a:ext uri="{28A0092B-C50C-407E-A947-70E740481C1C}">
                                <a14:useLocalDpi xmlns:a14="http://schemas.microsoft.com/office/drawing/2010/main" val="0"/>
                              </a:ext>
                            </a:extLst>
                          </a:blip>
                          <a:srcRect l="3247"/>
                          <a:stretch>
                            <a:fillRect/>
                          </a:stretch>
                        </pic:blipFill>
                        <pic:spPr bwMode="auto">
                          <a:xfrm>
                            <a:off x="0" y="0"/>
                            <a:ext cx="477520" cy="532130"/>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7352" name="Рисунок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3"/>
                          <pic:cNvPicPr>
                            <a:picLocks noChangeAspect="1" noChangeArrowheads="1"/>
                          </pic:cNvPicPr>
                        </pic:nvPicPr>
                        <pic:blipFill>
                          <a:blip r:embed="rId91">
                            <a:extLst>
                              <a:ext uri="{28A0092B-C50C-407E-A947-70E740481C1C}">
                                <a14:useLocalDpi xmlns:a14="http://schemas.microsoft.com/office/drawing/2010/main" val="0"/>
                              </a:ext>
                            </a:extLst>
                          </a:blip>
                          <a:srcRect l="50114"/>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546100" cy="532130"/>
                  <wp:effectExtent l="0" t="0" r="6350" b="1270"/>
                  <wp:docPr id="7351" name="Рисунок 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4"/>
                          <pic:cNvPicPr>
                            <a:picLocks noChangeAspect="1" noChangeArrowheads="1"/>
                          </pic:cNvPicPr>
                        </pic:nvPicPr>
                        <pic:blipFill>
                          <a:blip r:embed="rId92">
                            <a:extLst>
                              <a:ext uri="{28A0092B-C50C-407E-A947-70E740481C1C}">
                                <a14:useLocalDpi xmlns:a14="http://schemas.microsoft.com/office/drawing/2010/main" val="0"/>
                              </a:ext>
                            </a:extLst>
                          </a:blip>
                          <a:srcRect l="49561"/>
                          <a:stretch>
                            <a:fillRect/>
                          </a:stretch>
                        </pic:blipFill>
                        <pic:spPr bwMode="auto">
                          <a:xfrm>
                            <a:off x="0" y="0"/>
                            <a:ext cx="546100" cy="532130"/>
                          </a:xfrm>
                          <a:prstGeom prst="rect">
                            <a:avLst/>
                          </a:prstGeom>
                          <a:noFill/>
                          <a:ln>
                            <a:noFill/>
                          </a:ln>
                        </pic:spPr>
                      </pic:pic>
                    </a:graphicData>
                  </a:graphic>
                </wp:inline>
              </w:drawing>
            </w:r>
            <w:r>
              <w:rPr>
                <w:noProof/>
                <w:lang w:val="ru-RU" w:eastAsia="ru-RU"/>
              </w:rPr>
              <w:drawing>
                <wp:inline distT="0" distB="0" distL="0" distR="0">
                  <wp:extent cx="504825" cy="518795"/>
                  <wp:effectExtent l="0" t="0" r="9525" b="0"/>
                  <wp:docPr id="7350" name="Рисунок 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825" cy="518795"/>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7349" name="Рисунок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477520" cy="504825"/>
                  <wp:effectExtent l="0" t="0" r="0" b="9525"/>
                  <wp:docPr id="7348" name="Рисунок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7520" cy="504825"/>
                          </a:xfrm>
                          <a:prstGeom prst="rect">
                            <a:avLst/>
                          </a:prstGeom>
                          <a:noFill/>
                          <a:ln>
                            <a:noFill/>
                          </a:ln>
                        </pic:spPr>
                      </pic:pic>
                    </a:graphicData>
                  </a:graphic>
                </wp:inline>
              </w:drawing>
            </w:r>
            <w:r>
              <w:rPr>
                <w:noProof/>
                <w:sz w:val="16"/>
                <w:lang w:val="ru-RU" w:eastAsia="ru-RU"/>
              </w:rPr>
              <w:drawing>
                <wp:inline distT="0" distB="0" distL="0" distR="0">
                  <wp:extent cx="491490" cy="518795"/>
                  <wp:effectExtent l="0" t="0" r="3810" b="0"/>
                  <wp:docPr id="7347" name="Рисунок 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8"/>
                          <pic:cNvPicPr>
                            <a:picLocks noChangeAspect="1" noChangeArrowheads="1"/>
                          </pic:cNvPicPr>
                        </pic:nvPicPr>
                        <pic:blipFill>
                          <a:blip r:embed="rId96" cstate="print">
                            <a:extLst>
                              <a:ext uri="{28A0092B-C50C-407E-A947-70E740481C1C}">
                                <a14:useLocalDpi xmlns:a14="http://schemas.microsoft.com/office/drawing/2010/main" val="0"/>
                              </a:ext>
                            </a:extLst>
                          </a:blip>
                          <a:srcRect l="-7681" t="1897" r="54478" b="-1897"/>
                          <a:stretch>
                            <a:fillRect/>
                          </a:stretch>
                        </pic:blipFill>
                        <pic:spPr bwMode="auto">
                          <a:xfrm>
                            <a:off x="0" y="0"/>
                            <a:ext cx="491490" cy="518795"/>
                          </a:xfrm>
                          <a:prstGeom prst="rect">
                            <a:avLst/>
                          </a:prstGeom>
                          <a:noFill/>
                          <a:ln>
                            <a:noFill/>
                          </a:ln>
                        </pic:spPr>
                      </pic:pic>
                    </a:graphicData>
                  </a:graphic>
                </wp:inline>
              </w:drawing>
            </w:r>
            <w:r>
              <w:rPr>
                <w:noProof/>
                <w:sz w:val="16"/>
                <w:lang w:val="ru-RU" w:eastAsia="ru-RU"/>
              </w:rPr>
              <w:drawing>
                <wp:inline distT="0" distB="0" distL="0" distR="0">
                  <wp:extent cx="491490" cy="518795"/>
                  <wp:effectExtent l="0" t="0" r="3810" b="0"/>
                  <wp:docPr id="7346" name="Рисунок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9"/>
                          <pic:cNvPicPr>
                            <a:picLocks noChangeAspect="1" noChangeArrowheads="1"/>
                          </pic:cNvPicPr>
                        </pic:nvPicPr>
                        <pic:blipFill>
                          <a:blip r:embed="rId97" cstate="print">
                            <a:extLst>
                              <a:ext uri="{28A0092B-C50C-407E-A947-70E740481C1C}">
                                <a14:useLocalDpi xmlns:a14="http://schemas.microsoft.com/office/drawing/2010/main" val="0"/>
                              </a:ext>
                            </a:extLst>
                          </a:blip>
                          <a:srcRect l="50290" t="-943" r="25017" b="943"/>
                          <a:stretch>
                            <a:fillRect/>
                          </a:stretch>
                        </pic:blipFill>
                        <pic:spPr bwMode="auto">
                          <a:xfrm>
                            <a:off x="0" y="0"/>
                            <a:ext cx="491490" cy="51879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395605" cy="504825"/>
                  <wp:effectExtent l="0" t="0" r="4445" b="9525"/>
                  <wp:docPr id="7345" name="Рисунок 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0"/>
                          <pic:cNvPicPr>
                            <a:picLocks noChangeAspect="1" noChangeArrowheads="1"/>
                          </pic:cNvPicPr>
                        </pic:nvPicPr>
                        <pic:blipFill>
                          <a:blip r:embed="rId98">
                            <a:extLst>
                              <a:ext uri="{28A0092B-C50C-407E-A947-70E740481C1C}">
                                <a14:useLocalDpi xmlns:a14="http://schemas.microsoft.com/office/drawing/2010/main" val="0"/>
                              </a:ext>
                            </a:extLst>
                          </a:blip>
                          <a:srcRect l="14754"/>
                          <a:stretch>
                            <a:fillRect/>
                          </a:stretch>
                        </pic:blipFill>
                        <pic:spPr bwMode="auto">
                          <a:xfrm>
                            <a:off x="0" y="0"/>
                            <a:ext cx="395605" cy="504825"/>
                          </a:xfrm>
                          <a:prstGeom prst="rect">
                            <a:avLst/>
                          </a:prstGeom>
                          <a:noFill/>
                          <a:ln>
                            <a:noFill/>
                          </a:ln>
                        </pic:spPr>
                      </pic:pic>
                    </a:graphicData>
                  </a:graphic>
                </wp:inline>
              </w:drawing>
            </w:r>
            <w:r>
              <w:rPr>
                <w:noProof/>
                <w:lang w:val="ru-RU" w:eastAsia="ru-RU"/>
              </w:rPr>
              <w:drawing>
                <wp:inline distT="0" distB="0" distL="0" distR="0">
                  <wp:extent cx="518795" cy="518795"/>
                  <wp:effectExtent l="0" t="0" r="0" b="0"/>
                  <wp:docPr id="7344" name="Рисунок 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1"/>
                          <pic:cNvPicPr>
                            <a:picLocks noChangeAspect="1" noChangeArrowheads="1"/>
                          </pic:cNvPicPr>
                        </pic:nvPicPr>
                        <pic:blipFill>
                          <a:blip r:embed="rId99">
                            <a:extLst>
                              <a:ext uri="{28A0092B-C50C-407E-A947-70E740481C1C}">
                                <a14:useLocalDpi xmlns:a14="http://schemas.microsoft.com/office/drawing/2010/main" val="0"/>
                              </a:ext>
                            </a:extLst>
                          </a:blip>
                          <a:srcRect l="50951"/>
                          <a:stretch>
                            <a:fillRect/>
                          </a:stretch>
                        </pic:blipFill>
                        <pic:spPr bwMode="auto">
                          <a:xfrm>
                            <a:off x="0" y="0"/>
                            <a:ext cx="518795" cy="518795"/>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7343" name="Рисунок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sz w:val="16"/>
                <w:lang w:val="ru-RU" w:eastAsia="ru-RU"/>
              </w:rPr>
              <w:drawing>
                <wp:inline distT="0" distB="0" distL="0" distR="0">
                  <wp:extent cx="464185" cy="518795"/>
                  <wp:effectExtent l="0" t="0" r="0" b="0"/>
                  <wp:docPr id="7341" name="Рисунок 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b/>
                <w:noProof/>
                <w:lang w:val="ru-RU" w:eastAsia="ru-RU"/>
              </w:rPr>
              <w:drawing>
                <wp:inline distT="0" distB="0" distL="0" distR="0">
                  <wp:extent cx="491490" cy="532130"/>
                  <wp:effectExtent l="0" t="0" r="3810" b="1270"/>
                  <wp:docPr id="7340" name="Рисунок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r>
              <w:rPr>
                <w:noProof/>
                <w:lang w:val="ru-RU" w:eastAsia="ru-RU"/>
              </w:rPr>
              <w:drawing>
                <wp:inline distT="0" distB="0" distL="0" distR="0">
                  <wp:extent cx="518795" cy="532130"/>
                  <wp:effectExtent l="0" t="0" r="0" b="1270"/>
                  <wp:docPr id="7339" name="Рисунок 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5"/>
                          <pic:cNvPicPr>
                            <a:picLocks noChangeAspect="1" noChangeArrowheads="1"/>
                          </pic:cNvPicPr>
                        </pic:nvPicPr>
                        <pic:blipFill>
                          <a:blip r:embed="rId103">
                            <a:extLst>
                              <a:ext uri="{28A0092B-C50C-407E-A947-70E740481C1C}">
                                <a14:useLocalDpi xmlns:a14="http://schemas.microsoft.com/office/drawing/2010/main" val="0"/>
                              </a:ext>
                            </a:extLst>
                          </a:blip>
                          <a:srcRect l="25305" r="49934"/>
                          <a:stretch>
                            <a:fillRect/>
                          </a:stretch>
                        </pic:blipFill>
                        <pic:spPr bwMode="auto">
                          <a:xfrm>
                            <a:off x="0" y="0"/>
                            <a:ext cx="518795" cy="532130"/>
                          </a:xfrm>
                          <a:prstGeom prst="rect">
                            <a:avLst/>
                          </a:prstGeom>
                          <a:noFill/>
                          <a:ln>
                            <a:noFill/>
                          </a:ln>
                        </pic:spPr>
                      </pic:pic>
                    </a:graphicData>
                  </a:graphic>
                </wp:inline>
              </w:drawing>
            </w:r>
            <w:r>
              <w:rPr>
                <w:noProof/>
                <w:sz w:val="16"/>
                <w:lang w:val="ru-RU" w:eastAsia="ru-RU"/>
              </w:rPr>
              <w:drawing>
                <wp:inline distT="0" distB="0" distL="0" distR="0">
                  <wp:extent cx="504825" cy="546100"/>
                  <wp:effectExtent l="0" t="0" r="9525" b="6350"/>
                  <wp:docPr id="7338" name="Рисунок 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6"/>
                          <pic:cNvPicPr>
                            <a:picLocks noChangeAspect="1" noChangeArrowheads="1"/>
                          </pic:cNvPicPr>
                        </pic:nvPicPr>
                        <pic:blipFill>
                          <a:blip r:embed="rId104" cstate="print">
                            <a:extLst>
                              <a:ext uri="{28A0092B-C50C-407E-A947-70E740481C1C}">
                                <a14:useLocalDpi xmlns:a14="http://schemas.microsoft.com/office/drawing/2010/main" val="0"/>
                              </a:ext>
                            </a:extLst>
                          </a:blip>
                          <a:srcRect l="51697" r="-1054"/>
                          <a:stretch>
                            <a:fillRect/>
                          </a:stretch>
                        </pic:blipFill>
                        <pic:spPr bwMode="auto">
                          <a:xfrm>
                            <a:off x="0" y="0"/>
                            <a:ext cx="504825" cy="546100"/>
                          </a:xfrm>
                          <a:prstGeom prst="rect">
                            <a:avLst/>
                          </a:prstGeom>
                          <a:noFill/>
                          <a:ln>
                            <a:noFill/>
                          </a:ln>
                        </pic:spPr>
                      </pic:pic>
                    </a:graphicData>
                  </a:graphic>
                </wp:inline>
              </w:drawing>
            </w:r>
            <w:r>
              <w:rPr>
                <w:noProof/>
                <w:sz w:val="16"/>
                <w:lang w:val="ru-RU" w:eastAsia="ru-RU"/>
              </w:rPr>
              <w:drawing>
                <wp:inline distT="0" distB="0" distL="0" distR="0">
                  <wp:extent cx="491490" cy="518795"/>
                  <wp:effectExtent l="0" t="0" r="3810" b="0"/>
                  <wp:docPr id="7337" name="Рисунок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7"/>
                          <pic:cNvPicPr>
                            <a:picLocks noChangeAspect="1" noChangeArrowheads="1"/>
                          </pic:cNvPicPr>
                        </pic:nvPicPr>
                        <pic:blipFill>
                          <a:blip r:embed="rId105" cstate="print">
                            <a:extLst>
                              <a:ext uri="{28A0092B-C50C-407E-A947-70E740481C1C}">
                                <a14:useLocalDpi xmlns:a14="http://schemas.microsoft.com/office/drawing/2010/main" val="0"/>
                              </a:ext>
                            </a:extLst>
                          </a:blip>
                          <a:srcRect l="51772" t="5203"/>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477520" cy="504825"/>
                  <wp:effectExtent l="0" t="0" r="0" b="9525"/>
                  <wp:docPr id="7336" name="Рисунок 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7520" cy="504825"/>
                          </a:xfrm>
                          <a:prstGeom prst="rect">
                            <a:avLst/>
                          </a:prstGeom>
                          <a:noFill/>
                          <a:ln>
                            <a:noFill/>
                          </a:ln>
                        </pic:spPr>
                      </pic:pic>
                    </a:graphicData>
                  </a:graphic>
                </wp:inline>
              </w:drawing>
            </w:r>
            <w:r>
              <w:rPr>
                <w:noProof/>
                <w:lang w:val="ru-RU" w:eastAsia="ru-RU"/>
              </w:rPr>
              <w:drawing>
                <wp:inline distT="0" distB="0" distL="0" distR="0">
                  <wp:extent cx="491490" cy="491490"/>
                  <wp:effectExtent l="0" t="0" r="3810" b="3810"/>
                  <wp:docPr id="7335" name="Рисунок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9"/>
                          <pic:cNvPicPr>
                            <a:picLocks noChangeAspect="1" noChangeArrowheads="1"/>
                          </pic:cNvPicPr>
                        </pic:nvPicPr>
                        <pic:blipFill>
                          <a:blip r:embed="rId107" cstate="print">
                            <a:extLst>
                              <a:ext uri="{28A0092B-C50C-407E-A947-70E740481C1C}">
                                <a14:useLocalDpi xmlns:a14="http://schemas.microsoft.com/office/drawing/2010/main" val="0"/>
                              </a:ext>
                            </a:extLst>
                          </a:blip>
                          <a:srcRect l="33797" r="32747"/>
                          <a:stretch>
                            <a:fillRect/>
                          </a:stretch>
                        </pic:blipFill>
                        <pic:spPr bwMode="auto">
                          <a:xfrm>
                            <a:off x="0" y="0"/>
                            <a:ext cx="491490" cy="491490"/>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7334" name="Рисунок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0"/>
                          <pic:cNvPicPr>
                            <a:picLocks noChangeAspect="1" noChangeArrowheads="1"/>
                          </pic:cNvPicPr>
                        </pic:nvPicPr>
                        <pic:blipFill>
                          <a:blip r:embed="rId108" cstate="print">
                            <a:extLst>
                              <a:ext uri="{28A0092B-C50C-407E-A947-70E740481C1C}">
                                <a14:useLocalDpi xmlns:a14="http://schemas.microsoft.com/office/drawing/2010/main" val="0"/>
                              </a:ext>
                            </a:extLst>
                          </a:blip>
                          <a:srcRect r="66266"/>
                          <a:stretch>
                            <a:fillRect/>
                          </a:stretch>
                        </pic:blipFill>
                        <pic:spPr bwMode="auto">
                          <a:xfrm>
                            <a:off x="0" y="0"/>
                            <a:ext cx="477520" cy="51879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sz w:val="16"/>
                <w:lang w:val="ru-RU" w:eastAsia="ru-RU"/>
              </w:rPr>
              <w:t xml:space="preserve">          </w:t>
            </w:r>
            <w:r>
              <w:rPr>
                <w:noProof/>
                <w:lang w:val="ru-RU" w:eastAsia="ru-RU"/>
              </w:rPr>
              <w:t xml:space="preserve"> </w:t>
            </w:r>
            <w:r>
              <w:rPr>
                <w:noProof/>
                <w:lang w:val="ru-RU" w:eastAsia="ru-RU"/>
              </w:rPr>
              <w:drawing>
                <wp:inline distT="0" distB="0" distL="0" distR="0">
                  <wp:extent cx="901065" cy="504825"/>
                  <wp:effectExtent l="0" t="0" r="0" b="9525"/>
                  <wp:docPr id="7333" name="Рисунок 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1"/>
                          <pic:cNvPicPr>
                            <a:picLocks noChangeAspect="1" noChangeArrowheads="1"/>
                          </pic:cNvPicPr>
                        </pic:nvPicPr>
                        <pic:blipFill>
                          <a:blip r:embed="rId109">
                            <a:extLst>
                              <a:ext uri="{28A0092B-C50C-407E-A947-70E740481C1C}">
                                <a14:useLocalDpi xmlns:a14="http://schemas.microsoft.com/office/drawing/2010/main" val="0"/>
                              </a:ext>
                            </a:extLst>
                          </a:blip>
                          <a:srcRect l="40863" r="20966"/>
                          <a:stretch>
                            <a:fillRect/>
                          </a:stretch>
                        </pic:blipFill>
                        <pic:spPr bwMode="auto">
                          <a:xfrm>
                            <a:off x="0" y="0"/>
                            <a:ext cx="901065" cy="504825"/>
                          </a:xfrm>
                          <a:prstGeom prst="rect">
                            <a:avLst/>
                          </a:prstGeom>
                          <a:noFill/>
                          <a:ln>
                            <a:noFill/>
                          </a:ln>
                        </pic:spPr>
                      </pic:pic>
                    </a:graphicData>
                  </a:graphic>
                </wp:inline>
              </w:drawing>
            </w:r>
            <w:r>
              <w:rPr>
                <w:noProof/>
                <w:lang w:val="ru-RU" w:eastAsia="ru-RU"/>
              </w:rPr>
              <w:drawing>
                <wp:inline distT="0" distB="0" distL="0" distR="0">
                  <wp:extent cx="518795" cy="491490"/>
                  <wp:effectExtent l="0" t="0" r="0" b="3810"/>
                  <wp:docPr id="7332" name="Рисунок 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2"/>
                          <pic:cNvPicPr>
                            <a:picLocks noChangeAspect="1" noChangeArrowheads="1"/>
                          </pic:cNvPicPr>
                        </pic:nvPicPr>
                        <pic:blipFill>
                          <a:blip r:embed="rId110">
                            <a:extLst>
                              <a:ext uri="{28A0092B-C50C-407E-A947-70E740481C1C}">
                                <a14:useLocalDpi xmlns:a14="http://schemas.microsoft.com/office/drawing/2010/main" val="0"/>
                              </a:ext>
                            </a:extLst>
                          </a:blip>
                          <a:srcRect l="51524" r="24661"/>
                          <a:stretch>
                            <a:fillRect/>
                          </a:stretch>
                        </pic:blipFill>
                        <pic:spPr bwMode="auto">
                          <a:xfrm>
                            <a:off x="0" y="0"/>
                            <a:ext cx="518795" cy="491490"/>
                          </a:xfrm>
                          <a:prstGeom prst="rect">
                            <a:avLst/>
                          </a:prstGeom>
                          <a:noFill/>
                          <a:ln>
                            <a:noFill/>
                          </a:ln>
                        </pic:spPr>
                      </pic:pic>
                    </a:graphicData>
                  </a:graphic>
                </wp:inline>
              </w:drawing>
            </w:r>
            <w:r>
              <w:rPr>
                <w:noProof/>
                <w:lang w:val="ru-RU" w:eastAsia="ru-RU"/>
              </w:rPr>
              <w:drawing>
                <wp:inline distT="0" distB="0" distL="0" distR="0">
                  <wp:extent cx="464185" cy="491490"/>
                  <wp:effectExtent l="0" t="0" r="0" b="3810"/>
                  <wp:docPr id="7330" name="Рисунок 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3"/>
                          <pic:cNvPicPr>
                            <a:picLocks noChangeAspect="1" noChangeArrowheads="1"/>
                          </pic:cNvPicPr>
                        </pic:nvPicPr>
                        <pic:blipFill>
                          <a:blip r:embed="rId110">
                            <a:extLst>
                              <a:ext uri="{28A0092B-C50C-407E-A947-70E740481C1C}">
                                <a14:useLocalDpi xmlns:a14="http://schemas.microsoft.com/office/drawing/2010/main" val="0"/>
                              </a:ext>
                            </a:extLst>
                          </a:blip>
                          <a:srcRect l="25664" r="49730"/>
                          <a:stretch>
                            <a:fillRect/>
                          </a:stretch>
                        </pic:blipFill>
                        <pic:spPr bwMode="auto">
                          <a:xfrm>
                            <a:off x="0" y="0"/>
                            <a:ext cx="464185" cy="491490"/>
                          </a:xfrm>
                          <a:prstGeom prst="rect">
                            <a:avLst/>
                          </a:prstGeom>
                          <a:noFill/>
                          <a:ln>
                            <a:noFill/>
                          </a:ln>
                        </pic:spPr>
                      </pic:pic>
                    </a:graphicData>
                  </a:graphic>
                </wp:inline>
              </w:drawing>
            </w:r>
            <w:r>
              <w:rPr>
                <w:noProof/>
                <w:lang w:val="ru-RU" w:eastAsia="ru-RU"/>
              </w:rPr>
              <w:drawing>
                <wp:inline distT="0" distB="0" distL="0" distR="0">
                  <wp:extent cx="477520" cy="491490"/>
                  <wp:effectExtent l="0" t="0" r="0" b="3810"/>
                  <wp:docPr id="7329" name="Рисунок 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7520" cy="491490"/>
                          </a:xfrm>
                          <a:prstGeom prst="rect">
                            <a:avLst/>
                          </a:prstGeom>
                          <a:noFill/>
                          <a:ln>
                            <a:noFill/>
                          </a:ln>
                        </pic:spPr>
                      </pic:pic>
                    </a:graphicData>
                  </a:graphic>
                </wp:inline>
              </w:drawing>
            </w:r>
            <w:r>
              <w:rPr>
                <w:noProof/>
                <w:lang w:val="ru-RU" w:eastAsia="ru-RU"/>
              </w:rPr>
              <w:drawing>
                <wp:inline distT="0" distB="0" distL="0" distR="0">
                  <wp:extent cx="532130" cy="491490"/>
                  <wp:effectExtent l="0" t="0" r="1270" b="3810"/>
                  <wp:docPr id="7328" name="Рисунок 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130" cy="491490"/>
                          </a:xfrm>
                          <a:prstGeom prst="rect">
                            <a:avLst/>
                          </a:prstGeom>
                          <a:noFill/>
                          <a:ln>
                            <a:noFill/>
                          </a:ln>
                        </pic:spPr>
                      </pic:pic>
                    </a:graphicData>
                  </a:graphic>
                </wp:inline>
              </w:drawing>
            </w:r>
            <w:r>
              <w:rPr>
                <w:noProof/>
                <w:lang w:val="ru-RU" w:eastAsia="ru-RU"/>
              </w:rPr>
              <w:drawing>
                <wp:inline distT="0" distB="0" distL="0" distR="0">
                  <wp:extent cx="504825" cy="491490"/>
                  <wp:effectExtent l="0" t="0" r="9525" b="381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4825" cy="491490"/>
                          </a:xfrm>
                          <a:prstGeom prst="rect">
                            <a:avLst/>
                          </a:prstGeom>
                          <a:noFill/>
                          <a:ln>
                            <a:noFill/>
                          </a:ln>
                        </pic:spPr>
                      </pic:pic>
                    </a:graphicData>
                  </a:graphic>
                </wp:inline>
              </w:drawing>
            </w:r>
            <w:r>
              <w:rPr>
                <w:noProof/>
                <w:lang w:val="ru-RU" w:eastAsia="ru-RU"/>
              </w:rPr>
              <w:drawing>
                <wp:inline distT="0" distB="0" distL="0" distR="0">
                  <wp:extent cx="518795" cy="491490"/>
                  <wp:effectExtent l="0" t="0" r="0" b="381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8795" cy="491490"/>
                          </a:xfrm>
                          <a:prstGeom prst="rect">
                            <a:avLst/>
                          </a:prstGeom>
                          <a:noFill/>
                          <a:ln>
                            <a:noFill/>
                          </a:ln>
                        </pic:spPr>
                      </pic:pic>
                    </a:graphicData>
                  </a:graphic>
                </wp:inline>
              </w:drawing>
            </w:r>
            <w:r>
              <w:rPr>
                <w:noProof/>
                <w:lang w:val="ru-RU" w:eastAsia="ru-RU"/>
              </w:rPr>
              <w:drawing>
                <wp:inline distT="0" distB="0" distL="0" distR="0">
                  <wp:extent cx="450215" cy="491490"/>
                  <wp:effectExtent l="0" t="0" r="6985" b="381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8"/>
                          <pic:cNvPicPr>
                            <a:picLocks noChangeAspect="1" noChangeArrowheads="1"/>
                          </pic:cNvPicPr>
                        </pic:nvPicPr>
                        <pic:blipFill>
                          <a:blip r:embed="rId115">
                            <a:extLst>
                              <a:ext uri="{28A0092B-C50C-407E-A947-70E740481C1C}">
                                <a14:useLocalDpi xmlns:a14="http://schemas.microsoft.com/office/drawing/2010/main" val="0"/>
                              </a:ext>
                            </a:extLst>
                          </a:blip>
                          <a:srcRect l="5882"/>
                          <a:stretch>
                            <a:fillRect/>
                          </a:stretch>
                        </pic:blipFill>
                        <pic:spPr bwMode="auto">
                          <a:xfrm>
                            <a:off x="0" y="0"/>
                            <a:ext cx="450215" cy="491490"/>
                          </a:xfrm>
                          <a:prstGeom prst="rect">
                            <a:avLst/>
                          </a:prstGeom>
                          <a:noFill/>
                          <a:ln>
                            <a:noFill/>
                          </a:ln>
                        </pic:spPr>
                      </pic:pic>
                    </a:graphicData>
                  </a:graphic>
                </wp:inline>
              </w:drawing>
            </w:r>
            <w:r>
              <w:rPr>
                <w:noProof/>
                <w:lang w:val="ru-RU" w:eastAsia="ru-RU"/>
              </w:rPr>
              <w:drawing>
                <wp:inline distT="0" distB="0" distL="0" distR="0">
                  <wp:extent cx="491490" cy="491490"/>
                  <wp:effectExtent l="0" t="0" r="3810" b="381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lang w:val="ru-RU" w:eastAsia="ru-RU"/>
              </w:rPr>
              <w:drawing>
                <wp:inline distT="0" distB="0" distL="0" distR="0">
                  <wp:extent cx="491490" cy="491490"/>
                  <wp:effectExtent l="0" t="0" r="3810" b="381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sz w:val="16"/>
                <w:lang w:val="ru-RU" w:eastAsia="ru-RU"/>
              </w:rPr>
            </w:pPr>
            <w:r>
              <w:rPr>
                <w:noProof/>
                <w:sz w:val="16"/>
                <w:lang w:val="ru-RU" w:eastAsia="ru-RU"/>
              </w:rPr>
              <w:t xml:space="preserve">         </w:t>
            </w:r>
            <w:r>
              <w:rPr>
                <w:noProof/>
                <w:lang w:val="ru-RU" w:eastAsia="ru-RU"/>
              </w:rPr>
              <w:drawing>
                <wp:inline distT="0" distB="0" distL="0" distR="0">
                  <wp:extent cx="955040" cy="55943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5040" cy="559435"/>
                          </a:xfrm>
                          <a:prstGeom prst="rect">
                            <a:avLst/>
                          </a:prstGeom>
                          <a:noFill/>
                          <a:ln>
                            <a:noFill/>
                          </a:ln>
                        </pic:spPr>
                      </pic:pic>
                    </a:graphicData>
                  </a:graphic>
                </wp:inline>
              </w:drawing>
            </w:r>
            <w:r>
              <w:rPr>
                <w:noProof/>
                <w:lang w:val="ru-RU" w:eastAsia="ru-RU"/>
              </w:rPr>
              <w:drawing>
                <wp:inline distT="0" distB="0" distL="0" distR="0">
                  <wp:extent cx="532130" cy="546100"/>
                  <wp:effectExtent l="0" t="0" r="1270" b="635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2"/>
                          <pic:cNvPicPr>
                            <a:picLocks noChangeAspect="1" noChangeArrowheads="1"/>
                          </pic:cNvPicPr>
                        </pic:nvPicPr>
                        <pic:blipFill>
                          <a:blip r:embed="rId119">
                            <a:extLst>
                              <a:ext uri="{28A0092B-C50C-407E-A947-70E740481C1C}">
                                <a14:useLocalDpi xmlns:a14="http://schemas.microsoft.com/office/drawing/2010/main" val="0"/>
                              </a:ext>
                            </a:extLst>
                          </a:blip>
                          <a:srcRect l="51064" r="-2"/>
                          <a:stretch>
                            <a:fillRect/>
                          </a:stretch>
                        </pic:blipFill>
                        <pic:spPr bwMode="auto">
                          <a:xfrm>
                            <a:off x="0" y="0"/>
                            <a:ext cx="532130" cy="546100"/>
                          </a:xfrm>
                          <a:prstGeom prst="rect">
                            <a:avLst/>
                          </a:prstGeom>
                          <a:noFill/>
                          <a:ln>
                            <a:noFill/>
                          </a:ln>
                        </pic:spPr>
                      </pic:pic>
                    </a:graphicData>
                  </a:graphic>
                </wp:inline>
              </w:drawing>
            </w:r>
            <w:r>
              <w:rPr>
                <w:noProof/>
                <w:lang w:val="ru-RU" w:eastAsia="ru-RU"/>
              </w:rPr>
              <w:drawing>
                <wp:inline distT="0" distB="0" distL="0" distR="0">
                  <wp:extent cx="955040" cy="532130"/>
                  <wp:effectExtent l="0" t="0" r="0" b="127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Pr>
                <w:noProof/>
                <w:lang w:val="ru-RU" w:eastAsia="ru-RU"/>
              </w:rPr>
              <w:drawing>
                <wp:inline distT="0" distB="0" distL="0" distR="0">
                  <wp:extent cx="546100" cy="532130"/>
                  <wp:effectExtent l="0" t="0" r="6350" b="127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4"/>
                          <pic:cNvPicPr>
                            <a:picLocks noChangeAspect="1" noChangeArrowheads="1"/>
                          </pic:cNvPicPr>
                        </pic:nvPicPr>
                        <pic:blipFill>
                          <a:blip r:embed="rId121">
                            <a:extLst>
                              <a:ext uri="{28A0092B-C50C-407E-A947-70E740481C1C}">
                                <a14:useLocalDpi xmlns:a14="http://schemas.microsoft.com/office/drawing/2010/main" val="0"/>
                              </a:ext>
                            </a:extLst>
                          </a:blip>
                          <a:srcRect r="48865"/>
                          <a:stretch>
                            <a:fillRect/>
                          </a:stretch>
                        </pic:blipFill>
                        <pic:spPr bwMode="auto">
                          <a:xfrm>
                            <a:off x="0" y="0"/>
                            <a:ext cx="546100" cy="53213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5"/>
                          <pic:cNvPicPr>
                            <a:picLocks noChangeAspect="1" noChangeArrowheads="1"/>
                          </pic:cNvPicPr>
                        </pic:nvPicPr>
                        <pic:blipFill>
                          <a:blip r:embed="rId108" cstate="print">
                            <a:extLst>
                              <a:ext uri="{28A0092B-C50C-407E-A947-70E740481C1C}">
                                <a14:useLocalDpi xmlns:a14="http://schemas.microsoft.com/office/drawing/2010/main" val="0"/>
                              </a:ext>
                            </a:extLst>
                          </a:blip>
                          <a:srcRect l="67502"/>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32130"/>
                  <wp:effectExtent l="0" t="0" r="3810" b="127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8"/>
                          <pic:cNvPicPr>
                            <a:picLocks noChangeAspect="1" noChangeArrowheads="1"/>
                          </pic:cNvPicPr>
                        </pic:nvPicPr>
                        <pic:blipFill>
                          <a:blip r:embed="rId122" cstate="print">
                            <a:extLst>
                              <a:ext uri="{28A0092B-C50C-407E-A947-70E740481C1C}">
                                <a14:useLocalDpi xmlns:a14="http://schemas.microsoft.com/office/drawing/2010/main" val="0"/>
                              </a:ext>
                            </a:extLst>
                          </a:blip>
                          <a:srcRect l="40565" r="39790"/>
                          <a:stretch>
                            <a:fillRect/>
                          </a:stretch>
                        </pic:blipFill>
                        <pic:spPr bwMode="auto">
                          <a:xfrm>
                            <a:off x="0" y="0"/>
                            <a:ext cx="491490" cy="532130"/>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val="ru-RU" w:eastAsia="ru-RU"/>
              </w:rPr>
              <w:drawing>
                <wp:inline distT="0" distB="0" distL="0" distR="0">
                  <wp:extent cx="491490" cy="546100"/>
                  <wp:effectExtent l="0" t="0" r="3810" b="635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1"/>
                          <pic:cNvPicPr>
                            <a:picLocks noChangeAspect="1" noChangeArrowheads="1"/>
                          </pic:cNvPicPr>
                        </pic:nvPicPr>
                        <pic:blipFill>
                          <a:blip r:embed="rId124" cstate="print">
                            <a:extLst>
                              <a:ext uri="{28A0092B-C50C-407E-A947-70E740481C1C}">
                                <a14:useLocalDpi xmlns:a14="http://schemas.microsoft.com/office/drawing/2010/main" val="0"/>
                              </a:ext>
                            </a:extLst>
                          </a:blip>
                          <a:srcRect l="74651" t="1492" r="-40" b="-1492"/>
                          <a:stretch>
                            <a:fillRect/>
                          </a:stretch>
                        </pic:blipFill>
                        <pic:spPr bwMode="auto">
                          <a:xfrm>
                            <a:off x="0" y="0"/>
                            <a:ext cx="491490" cy="546100"/>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436880" cy="504825"/>
                  <wp:effectExtent l="0" t="0" r="1270" b="9525"/>
                  <wp:docPr id="16446" name="Рисунок 1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6880" cy="50482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sz w:val="16"/>
                <w:lang w:val="ru-RU" w:eastAsia="ru-RU"/>
              </w:rPr>
              <w:t xml:space="preserve">            </w:t>
            </w:r>
            <w:r>
              <w:rPr>
                <w:noProof/>
                <w:lang w:val="ru-RU" w:eastAsia="ru-RU"/>
              </w:rPr>
              <w:drawing>
                <wp:inline distT="0" distB="0" distL="0" distR="0">
                  <wp:extent cx="382270" cy="532130"/>
                  <wp:effectExtent l="0" t="0" r="0" b="1270"/>
                  <wp:docPr id="16444" name="Рисунок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3"/>
                          <pic:cNvPicPr>
                            <a:picLocks noChangeAspect="1" noChangeArrowheads="1"/>
                          </pic:cNvPicPr>
                        </pic:nvPicPr>
                        <pic:blipFill>
                          <a:blip r:embed="rId126">
                            <a:extLst>
                              <a:ext uri="{28A0092B-C50C-407E-A947-70E740481C1C}">
                                <a14:useLocalDpi xmlns:a14="http://schemas.microsoft.com/office/drawing/2010/main" val="0"/>
                              </a:ext>
                            </a:extLst>
                          </a:blip>
                          <a:srcRect l="7721" r="48889"/>
                          <a:stretch>
                            <a:fillRect/>
                          </a:stretch>
                        </pic:blipFill>
                        <pic:spPr bwMode="auto">
                          <a:xfrm>
                            <a:off x="0" y="0"/>
                            <a:ext cx="382270" cy="532130"/>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464185" cy="518795"/>
                  <wp:effectExtent l="0" t="0" r="0" b="0"/>
                  <wp:docPr id="16442" name="Рисунок 1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noProof/>
                <w:lang w:val="ru-RU" w:eastAsia="ru-RU"/>
              </w:rPr>
              <w:drawing>
                <wp:inline distT="0" distB="0" distL="0" distR="0">
                  <wp:extent cx="532130" cy="504825"/>
                  <wp:effectExtent l="0" t="0" r="1270" b="9525"/>
                  <wp:docPr id="16441" name="Рисунок 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2130" cy="504825"/>
                          </a:xfrm>
                          <a:prstGeom prst="rect">
                            <a:avLst/>
                          </a:prstGeom>
                          <a:noFill/>
                          <a:ln>
                            <a:noFill/>
                          </a:ln>
                        </pic:spPr>
                      </pic:pic>
                    </a:graphicData>
                  </a:graphic>
                </wp:inline>
              </w:drawing>
            </w:r>
            <w:r>
              <w:rPr>
                <w:noProof/>
                <w:lang w:val="ru-RU" w:eastAsia="ru-RU"/>
              </w:rPr>
              <w:drawing>
                <wp:inline distT="0" distB="0" distL="0" distR="0">
                  <wp:extent cx="982345" cy="518795"/>
                  <wp:effectExtent l="0" t="0" r="8255" b="0"/>
                  <wp:docPr id="16439" name="Рисунок 1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9"/>
                          <pic:cNvPicPr>
                            <a:picLocks noChangeAspect="1" noChangeArrowheads="1"/>
                          </pic:cNvPicPr>
                        </pic:nvPicPr>
                        <pic:blipFill>
                          <a:blip r:embed="rId129">
                            <a:extLst>
                              <a:ext uri="{28A0092B-C50C-407E-A947-70E740481C1C}">
                                <a14:useLocalDpi xmlns:a14="http://schemas.microsoft.com/office/drawing/2010/main" val="0"/>
                              </a:ext>
                            </a:extLst>
                          </a:blip>
                          <a:srcRect r="32388"/>
                          <a:stretch>
                            <a:fillRect/>
                          </a:stretch>
                        </pic:blipFill>
                        <pic:spPr bwMode="auto">
                          <a:xfrm>
                            <a:off x="0" y="0"/>
                            <a:ext cx="982345" cy="518795"/>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16438" name="Рисунок 1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lang w:val="ru-RU" w:eastAsia="ru-RU"/>
              </w:rPr>
              <w:drawing>
                <wp:inline distT="0" distB="0" distL="0" distR="0">
                  <wp:extent cx="518795" cy="546100"/>
                  <wp:effectExtent l="0" t="0" r="0" b="6350"/>
                  <wp:docPr id="16437" name="Рисунок 1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val="ru-RU" w:eastAsia="ru-RU"/>
              </w:rPr>
              <w:drawing>
                <wp:inline distT="0" distB="0" distL="0" distR="0">
                  <wp:extent cx="1460500" cy="573405"/>
                  <wp:effectExtent l="0" t="0" r="6350" b="0"/>
                  <wp:docPr id="16436" name="Рисунок 1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pic:cNvPicPr>
                            <a:picLocks noChangeAspect="1" noChangeArrowheads="1"/>
                          </pic:cNvPicPr>
                        </pic:nvPicPr>
                        <pic:blipFill>
                          <a:blip r:embed="rId132">
                            <a:extLst>
                              <a:ext uri="{28A0092B-C50C-407E-A947-70E740481C1C}">
                                <a14:useLocalDpi xmlns:a14="http://schemas.microsoft.com/office/drawing/2010/main" val="0"/>
                              </a:ext>
                            </a:extLst>
                          </a:blip>
                          <a:srcRect l="-377" r="401"/>
                          <a:stretch>
                            <a:fillRect/>
                          </a:stretch>
                        </pic:blipFill>
                        <pic:spPr bwMode="auto">
                          <a:xfrm>
                            <a:off x="0" y="0"/>
                            <a:ext cx="1460500" cy="573405"/>
                          </a:xfrm>
                          <a:prstGeom prst="rect">
                            <a:avLst/>
                          </a:prstGeom>
                          <a:noFill/>
                          <a:ln>
                            <a:noFill/>
                          </a:ln>
                        </pic:spPr>
                      </pic:pic>
                    </a:graphicData>
                  </a:graphic>
                </wp:inline>
              </w:drawing>
            </w:r>
            <w:r>
              <w:rPr>
                <w:noProof/>
                <w:lang w:val="ru-RU" w:eastAsia="ru-RU"/>
              </w:rPr>
              <w:drawing>
                <wp:inline distT="0" distB="0" distL="0" distR="0">
                  <wp:extent cx="464185" cy="586740"/>
                  <wp:effectExtent l="0" t="0" r="0" b="3810"/>
                  <wp:docPr id="16431" name="Рисунок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2"/>
                          <pic:cNvPicPr>
                            <a:picLocks noChangeAspect="1" noChangeArrowheads="1"/>
                          </pic:cNvPicPr>
                        </pic:nvPicPr>
                        <pic:blipFill>
                          <a:blip r:embed="rId133">
                            <a:extLst>
                              <a:ext uri="{28A0092B-C50C-407E-A947-70E740481C1C}">
                                <a14:useLocalDpi xmlns:a14="http://schemas.microsoft.com/office/drawing/2010/main" val="0"/>
                              </a:ext>
                            </a:extLst>
                          </a:blip>
                          <a:srcRect l="49814" r="25266"/>
                          <a:stretch>
                            <a:fillRect/>
                          </a:stretch>
                        </pic:blipFill>
                        <pic:spPr bwMode="auto">
                          <a:xfrm>
                            <a:off x="0" y="0"/>
                            <a:ext cx="464185" cy="58674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22910" cy="586740"/>
                  <wp:effectExtent l="0" t="0" r="0" b="3810"/>
                  <wp:docPr id="16430" name="Рисунок 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7"/>
                          <pic:cNvPicPr>
                            <a:picLocks noChangeAspect="1" noChangeArrowheads="1"/>
                          </pic:cNvPicPr>
                        </pic:nvPicPr>
                        <pic:blipFill>
                          <a:blip r:embed="rId134">
                            <a:extLst>
                              <a:ext uri="{28A0092B-C50C-407E-A947-70E740481C1C}">
                                <a14:useLocalDpi xmlns:a14="http://schemas.microsoft.com/office/drawing/2010/main" val="0"/>
                              </a:ext>
                            </a:extLst>
                          </a:blip>
                          <a:srcRect l="25827" r="51810"/>
                          <a:stretch>
                            <a:fillRect/>
                          </a:stretch>
                        </pic:blipFill>
                        <pic:spPr bwMode="auto">
                          <a:xfrm>
                            <a:off x="0" y="0"/>
                            <a:ext cx="422910" cy="586740"/>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16423" name="Рисунок 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504825" cy="586740"/>
                  <wp:effectExtent l="0" t="0" r="9525" b="3810"/>
                  <wp:docPr id="16422" name="Рисунок 1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8"/>
                          <pic:cNvPicPr>
                            <a:picLocks noChangeAspect="1" noChangeArrowheads="1"/>
                          </pic:cNvPicPr>
                        </pic:nvPicPr>
                        <pic:blipFill>
                          <a:blip r:embed="rId133">
                            <a:extLst>
                              <a:ext uri="{28A0092B-C50C-407E-A947-70E740481C1C}">
                                <a14:useLocalDpi xmlns:a14="http://schemas.microsoft.com/office/drawing/2010/main" val="0"/>
                              </a:ext>
                            </a:extLst>
                          </a:blip>
                          <a:srcRect l="76118"/>
                          <a:stretch>
                            <a:fillRect/>
                          </a:stretch>
                        </pic:blipFill>
                        <pic:spPr bwMode="auto">
                          <a:xfrm>
                            <a:off x="0" y="0"/>
                            <a:ext cx="504825" cy="586740"/>
                          </a:xfrm>
                          <a:prstGeom prst="rect">
                            <a:avLst/>
                          </a:prstGeom>
                          <a:noFill/>
                          <a:ln>
                            <a:noFill/>
                          </a:ln>
                        </pic:spPr>
                      </pic:pic>
                    </a:graphicData>
                  </a:graphic>
                </wp:inline>
              </w:drawing>
            </w:r>
            <w:r>
              <w:rPr>
                <w:noProof/>
                <w:lang w:val="ru-RU" w:eastAsia="ru-RU"/>
              </w:rPr>
              <w:drawing>
                <wp:inline distT="0" distB="0" distL="0" distR="0">
                  <wp:extent cx="982345" cy="559435"/>
                  <wp:effectExtent l="0" t="0" r="8255" b="0"/>
                  <wp:docPr id="16421" name="Рисунок 1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6"/>
                          <pic:cNvPicPr>
                            <a:picLocks noChangeAspect="1" noChangeArrowheads="1"/>
                          </pic:cNvPicPr>
                        </pic:nvPicPr>
                        <pic:blipFill>
                          <a:blip r:embed="rId136">
                            <a:extLst>
                              <a:ext uri="{28A0092B-C50C-407E-A947-70E740481C1C}">
                                <a14:useLocalDpi xmlns:a14="http://schemas.microsoft.com/office/drawing/2010/main" val="0"/>
                              </a:ext>
                            </a:extLst>
                          </a:blip>
                          <a:srcRect l="1305" r="33235"/>
                          <a:stretch>
                            <a:fillRect/>
                          </a:stretch>
                        </pic:blipFill>
                        <pic:spPr bwMode="auto">
                          <a:xfrm>
                            <a:off x="0" y="0"/>
                            <a:ext cx="982345" cy="559435"/>
                          </a:xfrm>
                          <a:prstGeom prst="rect">
                            <a:avLst/>
                          </a:prstGeom>
                          <a:noFill/>
                          <a:ln>
                            <a:noFill/>
                          </a:ln>
                        </pic:spPr>
                      </pic:pic>
                    </a:graphicData>
                  </a:graphic>
                </wp:inline>
              </w:drawing>
            </w:r>
            <w:r>
              <w:rPr>
                <w:noProof/>
                <w:lang w:val="ru-RU" w:eastAsia="ru-RU"/>
              </w:rPr>
              <w:drawing>
                <wp:inline distT="0" distB="0" distL="0" distR="0">
                  <wp:extent cx="1036955" cy="586740"/>
                  <wp:effectExtent l="0" t="0" r="0" b="3810"/>
                  <wp:docPr id="16420" name="Рисунок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36955" cy="586740"/>
                          </a:xfrm>
                          <a:prstGeom prst="rect">
                            <a:avLst/>
                          </a:prstGeom>
                          <a:noFill/>
                          <a:ln>
                            <a:noFill/>
                          </a:ln>
                        </pic:spPr>
                      </pic:pic>
                    </a:graphicData>
                  </a:graphic>
                </wp:inline>
              </w:drawing>
            </w:r>
            <w:r>
              <w:rPr>
                <w:noProof/>
                <w:lang w:val="ru-RU" w:eastAsia="ru-RU"/>
              </w:rPr>
              <w:drawing>
                <wp:inline distT="0" distB="0" distL="0" distR="0">
                  <wp:extent cx="477520" cy="586740"/>
                  <wp:effectExtent l="0" t="0" r="0" b="3810"/>
                  <wp:docPr id="16418" name="Рисунок 1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lang w:val="ru-RU" w:eastAsia="ru-RU"/>
              </w:rPr>
              <w:drawing>
                <wp:inline distT="0" distB="0" distL="0" distR="0">
                  <wp:extent cx="504825" cy="586740"/>
                  <wp:effectExtent l="0" t="0" r="9525" b="3810"/>
                  <wp:docPr id="16416" name="Рисунок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2"/>
                          <pic:cNvPicPr>
                            <a:picLocks noChangeAspect="1" noChangeArrowheads="1"/>
                          </pic:cNvPicPr>
                        </pic:nvPicPr>
                        <pic:blipFill>
                          <a:blip r:embed="rId139">
                            <a:extLst>
                              <a:ext uri="{28A0092B-C50C-407E-A947-70E740481C1C}">
                                <a14:useLocalDpi xmlns:a14="http://schemas.microsoft.com/office/drawing/2010/main" val="0"/>
                              </a:ext>
                            </a:extLst>
                          </a:blip>
                          <a:srcRect l="50436"/>
                          <a:stretch>
                            <a:fillRect/>
                          </a:stretch>
                        </pic:blipFill>
                        <pic:spPr bwMode="auto">
                          <a:xfrm>
                            <a:off x="0" y="0"/>
                            <a:ext cx="504825" cy="586740"/>
                          </a:xfrm>
                          <a:prstGeom prst="rect">
                            <a:avLst/>
                          </a:prstGeom>
                          <a:noFill/>
                          <a:ln>
                            <a:noFill/>
                          </a:ln>
                        </pic:spPr>
                      </pic:pic>
                    </a:graphicData>
                  </a:graphic>
                </wp:inline>
              </w:drawing>
            </w:r>
            <w:r>
              <w:rPr>
                <w:noProof/>
                <w:lang w:val="ru-RU" w:eastAsia="ru-RU"/>
              </w:rPr>
              <w:drawing>
                <wp:inline distT="0" distB="0" distL="0" distR="0">
                  <wp:extent cx="969010" cy="586740"/>
                  <wp:effectExtent l="0" t="0" r="2540" b="3810"/>
                  <wp:docPr id="14175" name="Рисунок 1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5"/>
                          <pic:cNvPicPr>
                            <a:picLocks noChangeAspect="1" noChangeArrowheads="1"/>
                          </pic:cNvPicPr>
                        </pic:nvPicPr>
                        <pic:blipFill>
                          <a:blip r:embed="rId140">
                            <a:extLst>
                              <a:ext uri="{28A0092B-C50C-407E-A947-70E740481C1C}">
                                <a14:useLocalDpi xmlns:a14="http://schemas.microsoft.com/office/drawing/2010/main" val="0"/>
                              </a:ext>
                            </a:extLst>
                          </a:blip>
                          <a:srcRect l="33333"/>
                          <a:stretch>
                            <a:fillRect/>
                          </a:stretch>
                        </pic:blipFill>
                        <pic:spPr bwMode="auto">
                          <a:xfrm>
                            <a:off x="0" y="0"/>
                            <a:ext cx="969010" cy="586740"/>
                          </a:xfrm>
                          <a:prstGeom prst="rect">
                            <a:avLst/>
                          </a:prstGeom>
                          <a:noFill/>
                          <a:ln>
                            <a:noFill/>
                          </a:ln>
                        </pic:spPr>
                      </pic:pic>
                    </a:graphicData>
                  </a:graphic>
                </wp:inline>
              </w:drawing>
            </w:r>
          </w:p>
          <w:p w:rsidR="006C1FEB" w:rsidRDefault="006C1FEB">
            <w:pPr>
              <w:pStyle w:val="24"/>
              <w:cnfStyle w:val="000000100000" w:firstRow="0" w:lastRow="0" w:firstColumn="0" w:lastColumn="0" w:oddVBand="0" w:evenVBand="0" w:oddHBand="1" w:evenHBand="0" w:firstRowFirstColumn="0" w:firstRowLastColumn="0" w:lastRowFirstColumn="0" w:lastRowLastColumn="0"/>
              <w:rPr>
                <w:sz w:val="16"/>
                <w:szCs w:val="12"/>
              </w:rPr>
            </w:pPr>
            <w:r>
              <w:rPr>
                <w:noProof/>
                <w:lang w:val="ru-RU" w:eastAsia="ru-RU"/>
              </w:rPr>
              <w:t xml:space="preserve">  </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r>
              <w:rPr>
                <w:rFonts w:ascii="Times New Roman" w:hAnsi="Times New Roman" w:cs="Times New Roman"/>
                <w:b/>
                <w:bCs/>
                <w:sz w:val="16"/>
                <w:szCs w:val="12"/>
              </w:rPr>
              <w:t>АКЦЕНТНЫЕ ЦВЕТА</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t xml:space="preserve">         </w:t>
            </w:r>
            <w:r>
              <w:rPr>
                <w:noProof/>
                <w:lang w:eastAsia="ru-RU"/>
              </w:rPr>
              <w:drawing>
                <wp:inline distT="0" distB="0" distL="0" distR="0">
                  <wp:extent cx="409575" cy="532130"/>
                  <wp:effectExtent l="0" t="0" r="9525" b="1270"/>
                  <wp:docPr id="14171" name="Рисунок 1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3"/>
                          <pic:cNvPicPr>
                            <a:picLocks noChangeAspect="1" noChangeArrowheads="1"/>
                          </pic:cNvPicPr>
                        </pic:nvPicPr>
                        <pic:blipFill>
                          <a:blip r:embed="rId141" cstate="print">
                            <a:extLst>
                              <a:ext uri="{28A0092B-C50C-407E-A947-70E740481C1C}">
                                <a14:useLocalDpi xmlns:a14="http://schemas.microsoft.com/office/drawing/2010/main" val="0"/>
                              </a:ext>
                            </a:extLst>
                          </a:blip>
                          <a:srcRect l="13676"/>
                          <a:stretch>
                            <a:fillRect/>
                          </a:stretch>
                        </pic:blipFill>
                        <pic:spPr bwMode="auto">
                          <a:xfrm>
                            <a:off x="0" y="0"/>
                            <a:ext cx="409575" cy="532130"/>
                          </a:xfrm>
                          <a:prstGeom prst="rect">
                            <a:avLst/>
                          </a:prstGeom>
                          <a:noFill/>
                          <a:ln>
                            <a:noFill/>
                          </a:ln>
                        </pic:spPr>
                      </pic:pic>
                    </a:graphicData>
                  </a:graphic>
                </wp:inline>
              </w:drawing>
            </w:r>
            <w:r>
              <w:rPr>
                <w:noProof/>
                <w:lang w:eastAsia="ru-RU"/>
              </w:rPr>
              <w:drawing>
                <wp:inline distT="0" distB="0" distL="0" distR="0">
                  <wp:extent cx="504825" cy="518795"/>
                  <wp:effectExtent l="0" t="0" r="9525" b="0"/>
                  <wp:docPr id="14166" name="Рисунок 1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4825" cy="518795"/>
                          </a:xfrm>
                          <a:prstGeom prst="rect">
                            <a:avLst/>
                          </a:prstGeom>
                          <a:noFill/>
                          <a:ln>
                            <a:noFill/>
                          </a:ln>
                        </pic:spPr>
                      </pic:pic>
                    </a:graphicData>
                  </a:graphic>
                </wp:inline>
              </w:drawing>
            </w:r>
            <w:r>
              <w:rPr>
                <w:noProof/>
                <w:lang w:eastAsia="ru-RU"/>
              </w:rPr>
              <w:drawing>
                <wp:inline distT="0" distB="0" distL="0" distR="0">
                  <wp:extent cx="518795" cy="518795"/>
                  <wp:effectExtent l="0" t="0" r="0" b="0"/>
                  <wp:docPr id="14164" name="Рисунок 1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lang w:eastAsia="ru-RU"/>
              </w:rPr>
              <w:drawing>
                <wp:inline distT="0" distB="0" distL="0" distR="0">
                  <wp:extent cx="491490" cy="518795"/>
                  <wp:effectExtent l="0" t="0" r="3810" b="0"/>
                  <wp:docPr id="14163" name="Рисунок 1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491490" cy="518795"/>
                  <wp:effectExtent l="0" t="0" r="3810" b="0"/>
                  <wp:docPr id="14162" name="Рисунок 1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504825" cy="518795"/>
                  <wp:effectExtent l="0" t="0" r="9525" b="0"/>
                  <wp:docPr id="14161" name="Рисунок 1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4825" cy="518795"/>
                          </a:xfrm>
                          <a:prstGeom prst="rect">
                            <a:avLst/>
                          </a:prstGeom>
                          <a:noFill/>
                          <a:ln>
                            <a:noFill/>
                          </a:ln>
                        </pic:spPr>
                      </pic:pic>
                    </a:graphicData>
                  </a:graphic>
                </wp:inline>
              </w:drawing>
            </w:r>
            <w:r>
              <w:rPr>
                <w:noProof/>
                <w:lang w:eastAsia="ru-RU"/>
              </w:rPr>
              <w:drawing>
                <wp:inline distT="0" distB="0" distL="0" distR="0">
                  <wp:extent cx="504825" cy="518795"/>
                  <wp:effectExtent l="0" t="0" r="9525" b="0"/>
                  <wp:docPr id="14160" name="Рисунок 1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4825" cy="518795"/>
                          </a:xfrm>
                          <a:prstGeom prst="rect">
                            <a:avLst/>
                          </a:prstGeom>
                          <a:noFill/>
                          <a:ln>
                            <a:noFill/>
                          </a:ln>
                        </pic:spPr>
                      </pic:pic>
                    </a:graphicData>
                  </a:graphic>
                </wp:inline>
              </w:drawing>
            </w:r>
            <w:r>
              <w:rPr>
                <w:noProof/>
                <w:lang w:eastAsia="ru-RU"/>
              </w:rPr>
              <w:drawing>
                <wp:inline distT="0" distB="0" distL="0" distR="0">
                  <wp:extent cx="504825" cy="504825"/>
                  <wp:effectExtent l="0" t="0" r="9525" b="9525"/>
                  <wp:docPr id="14159" name="Рисунок 1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noProof/>
                <w:lang w:eastAsia="ru-RU"/>
              </w:rPr>
              <w:drawing>
                <wp:inline distT="0" distB="0" distL="0" distR="0">
                  <wp:extent cx="491490" cy="491490"/>
                  <wp:effectExtent l="0" t="0" r="3810" b="3810"/>
                  <wp:docPr id="14158" name="Рисунок 1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lang w:eastAsia="ru-RU"/>
              </w:rPr>
              <w:drawing>
                <wp:inline distT="0" distB="0" distL="0" distR="0">
                  <wp:extent cx="464185" cy="518795"/>
                  <wp:effectExtent l="0" t="0" r="0" b="0"/>
                  <wp:docPr id="14157" name="Рисунок 1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2"/>
                          <pic:cNvPicPr>
                            <a:picLocks noChangeAspect="1" noChangeArrowheads="1"/>
                          </pic:cNvPicPr>
                        </pic:nvPicPr>
                        <pic:blipFill>
                          <a:blip r:embed="rId150" cstate="print">
                            <a:extLst>
                              <a:ext uri="{28A0092B-C50C-407E-A947-70E740481C1C}">
                                <a14:useLocalDpi xmlns:a14="http://schemas.microsoft.com/office/drawing/2010/main" val="0"/>
                              </a:ext>
                            </a:extLst>
                          </a:blip>
                          <a:srcRect r="49382"/>
                          <a:stretch>
                            <a:fillRect/>
                          </a:stretch>
                        </pic:blipFill>
                        <pic:spPr bwMode="auto">
                          <a:xfrm>
                            <a:off x="0" y="0"/>
                            <a:ext cx="464185" cy="518795"/>
                          </a:xfrm>
                          <a:prstGeom prst="rect">
                            <a:avLst/>
                          </a:prstGeom>
                          <a:noFill/>
                          <a:ln>
                            <a:noFill/>
                          </a:ln>
                        </pic:spPr>
                      </pic:pic>
                    </a:graphicData>
                  </a:graphic>
                </wp:inline>
              </w:drawing>
            </w:r>
            <w:r>
              <w:rPr>
                <w:noProof/>
                <w:lang w:eastAsia="ru-RU"/>
              </w:rPr>
              <w:drawing>
                <wp:inline distT="0" distB="0" distL="0" distR="0">
                  <wp:extent cx="477520" cy="518795"/>
                  <wp:effectExtent l="0" t="0" r="0" b="0"/>
                  <wp:docPr id="14155" name="Рисунок 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t xml:space="preserve">      </w:t>
            </w:r>
            <w:r>
              <w:rPr>
                <w:noProof/>
                <w:lang w:eastAsia="ru-RU"/>
              </w:rPr>
              <w:drawing>
                <wp:inline distT="0" distB="0" distL="0" distR="0">
                  <wp:extent cx="491490" cy="518795"/>
                  <wp:effectExtent l="0" t="0" r="3810" b="0"/>
                  <wp:docPr id="14153" name="Рисунок 1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
                          <pic:cNvPicPr>
                            <a:picLocks noChangeAspect="1" noChangeArrowheads="1"/>
                          </pic:cNvPicPr>
                        </pic:nvPicPr>
                        <pic:blipFill>
                          <a:blip r:embed="rId99">
                            <a:extLst>
                              <a:ext uri="{28A0092B-C50C-407E-A947-70E740481C1C}">
                                <a14:useLocalDpi xmlns:a14="http://schemas.microsoft.com/office/drawing/2010/main" val="0"/>
                              </a:ext>
                            </a:extLst>
                          </a:blip>
                          <a:srcRect l="50951"/>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491490" cy="504825"/>
                  <wp:effectExtent l="0" t="0" r="3810" b="9525"/>
                  <wp:docPr id="14151" name="Рисунок 1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5"/>
                          <pic:cNvPicPr>
                            <a:picLocks noChangeAspect="1" noChangeArrowheads="1"/>
                          </pic:cNvPicPr>
                        </pic:nvPicPr>
                        <pic:blipFill>
                          <a:blip r:embed="rId152" cstate="print">
                            <a:extLst>
                              <a:ext uri="{28A0092B-C50C-407E-A947-70E740481C1C}">
                                <a14:useLocalDpi xmlns:a14="http://schemas.microsoft.com/office/drawing/2010/main" val="0"/>
                              </a:ext>
                            </a:extLst>
                          </a:blip>
                          <a:srcRect l="3088"/>
                          <a:stretch>
                            <a:fillRect/>
                          </a:stretch>
                        </pic:blipFill>
                        <pic:spPr bwMode="auto">
                          <a:xfrm>
                            <a:off x="0" y="0"/>
                            <a:ext cx="491490" cy="504825"/>
                          </a:xfrm>
                          <a:prstGeom prst="rect">
                            <a:avLst/>
                          </a:prstGeom>
                          <a:noFill/>
                          <a:ln>
                            <a:noFill/>
                          </a:ln>
                        </pic:spPr>
                      </pic:pic>
                    </a:graphicData>
                  </a:graphic>
                </wp:inline>
              </w:drawing>
            </w:r>
            <w:r>
              <w:rPr>
                <w:noProof/>
                <w:lang w:eastAsia="ru-RU"/>
              </w:rPr>
              <w:drawing>
                <wp:inline distT="0" distB="0" distL="0" distR="0">
                  <wp:extent cx="518795" cy="491490"/>
                  <wp:effectExtent l="0" t="0" r="0" b="3810"/>
                  <wp:docPr id="14150" name="Рисунок 1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18795" cy="491490"/>
                          </a:xfrm>
                          <a:prstGeom prst="rect">
                            <a:avLst/>
                          </a:prstGeom>
                          <a:noFill/>
                          <a:ln>
                            <a:noFill/>
                          </a:ln>
                        </pic:spPr>
                      </pic:pic>
                    </a:graphicData>
                  </a:graphic>
                </wp:inline>
              </w:drawing>
            </w:r>
            <w:r>
              <w:rPr>
                <w:noProof/>
                <w:lang w:eastAsia="ru-RU"/>
              </w:rPr>
              <w:drawing>
                <wp:inline distT="0" distB="0" distL="0" distR="0">
                  <wp:extent cx="518795" cy="504825"/>
                  <wp:effectExtent l="0" t="0" r="0" b="9525"/>
                  <wp:docPr id="14149" name="Рисунок 1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8795" cy="504825"/>
                          </a:xfrm>
                          <a:prstGeom prst="rect">
                            <a:avLst/>
                          </a:prstGeom>
                          <a:noFill/>
                          <a:ln>
                            <a:noFill/>
                          </a:ln>
                        </pic:spPr>
                      </pic:pic>
                    </a:graphicData>
                  </a:graphic>
                </wp:inline>
              </w:drawing>
            </w:r>
            <w:r>
              <w:rPr>
                <w:noProof/>
                <w:lang w:eastAsia="ru-RU"/>
              </w:rPr>
              <w:drawing>
                <wp:inline distT="0" distB="0" distL="0" distR="0">
                  <wp:extent cx="464185" cy="518795"/>
                  <wp:effectExtent l="0" t="0" r="0" b="0"/>
                  <wp:docPr id="14148" name="Рисунок 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8"/>
                          <pic:cNvPicPr>
                            <a:picLocks noChangeAspect="1" noChangeArrowheads="1"/>
                          </pic:cNvPicPr>
                        </pic:nvPicPr>
                        <pic:blipFill>
                          <a:blip r:embed="rId155">
                            <a:extLst>
                              <a:ext uri="{28A0092B-C50C-407E-A947-70E740481C1C}">
                                <a14:useLocalDpi xmlns:a14="http://schemas.microsoft.com/office/drawing/2010/main" val="0"/>
                              </a:ext>
                            </a:extLst>
                          </a:blip>
                          <a:srcRect l="51625" r="-2"/>
                          <a:stretch>
                            <a:fillRect/>
                          </a:stretch>
                        </pic:blipFill>
                        <pic:spPr bwMode="auto">
                          <a:xfrm>
                            <a:off x="0" y="0"/>
                            <a:ext cx="464185" cy="518795"/>
                          </a:xfrm>
                          <a:prstGeom prst="rect">
                            <a:avLst/>
                          </a:prstGeom>
                          <a:noFill/>
                          <a:ln>
                            <a:noFill/>
                          </a:ln>
                        </pic:spPr>
                      </pic:pic>
                    </a:graphicData>
                  </a:graphic>
                </wp:inline>
              </w:drawing>
            </w:r>
            <w:r>
              <w:rPr>
                <w:noProof/>
                <w:lang w:eastAsia="ru-RU"/>
              </w:rPr>
              <w:drawing>
                <wp:inline distT="0" distB="0" distL="0" distR="0">
                  <wp:extent cx="504825" cy="504825"/>
                  <wp:effectExtent l="0" t="0" r="9525" b="9525"/>
                  <wp:docPr id="14147" name="Рисунок 1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noProof/>
                <w:lang w:eastAsia="ru-RU"/>
              </w:rPr>
              <w:drawing>
                <wp:inline distT="0" distB="0" distL="0" distR="0">
                  <wp:extent cx="518795" cy="518795"/>
                  <wp:effectExtent l="0" t="0" r="0" b="0"/>
                  <wp:docPr id="14146" name="Рисунок 1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lang w:eastAsia="ru-RU"/>
              </w:rPr>
              <w:drawing>
                <wp:inline distT="0" distB="0" distL="0" distR="0">
                  <wp:extent cx="491490" cy="518795"/>
                  <wp:effectExtent l="0" t="0" r="3810" b="0"/>
                  <wp:docPr id="14145" name="Рисунок 1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491490" cy="518795"/>
                  <wp:effectExtent l="0" t="0" r="381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2"/>
                          <pic:cNvPicPr>
                            <a:picLocks noChangeAspect="1" noChangeArrowheads="1"/>
                          </pic:cNvPicPr>
                        </pic:nvPicPr>
                        <pic:blipFill>
                          <a:blip r:embed="rId159">
                            <a:extLst>
                              <a:ext uri="{28A0092B-C50C-407E-A947-70E740481C1C}">
                                <a14:useLocalDpi xmlns:a14="http://schemas.microsoft.com/office/drawing/2010/main" val="0"/>
                              </a:ext>
                            </a:extLst>
                          </a:blip>
                          <a:srcRect l="2380" r="-2"/>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477520" cy="532130"/>
                  <wp:effectExtent l="0" t="0" r="0" b="127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3"/>
                          <pic:cNvPicPr>
                            <a:picLocks noChangeAspect="1" noChangeArrowheads="1"/>
                          </pic:cNvPicPr>
                        </pic:nvPicPr>
                        <pic:blipFill>
                          <a:blip r:embed="rId160" cstate="print">
                            <a:extLst>
                              <a:ext uri="{28A0092B-C50C-407E-A947-70E740481C1C}">
                                <a14:useLocalDpi xmlns:a14="http://schemas.microsoft.com/office/drawing/2010/main" val="0"/>
                              </a:ext>
                            </a:extLst>
                          </a:blip>
                          <a:srcRect l="-6184" t="-2299" r="52766" b="2299"/>
                          <a:stretch>
                            <a:fillRect/>
                          </a:stretch>
                        </pic:blipFill>
                        <pic:spPr bwMode="auto">
                          <a:xfrm>
                            <a:off x="0" y="0"/>
                            <a:ext cx="477520" cy="532130"/>
                          </a:xfrm>
                          <a:prstGeom prst="rect">
                            <a:avLst/>
                          </a:prstGeom>
                          <a:noFill/>
                          <a:ln>
                            <a:noFill/>
                          </a:ln>
                        </pic:spPr>
                      </pic:pic>
                    </a:graphicData>
                  </a:graphic>
                </wp:inline>
              </w:drawing>
            </w:r>
            <w:r>
              <w:rPr>
                <w:noProof/>
                <w:lang w:eastAsia="ru-RU"/>
              </w:rPr>
              <w:drawing>
                <wp:inline distT="0" distB="0" distL="0" distR="0">
                  <wp:extent cx="477520" cy="532130"/>
                  <wp:effectExtent l="0" t="0" r="0" b="127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4"/>
                          <pic:cNvPicPr>
                            <a:picLocks noChangeAspect="1" noChangeArrowheads="1"/>
                          </pic:cNvPicPr>
                        </pic:nvPicPr>
                        <pic:blipFill>
                          <a:blip r:embed="rId121">
                            <a:extLst>
                              <a:ext uri="{28A0092B-C50C-407E-A947-70E740481C1C}">
                                <a14:useLocalDpi xmlns:a14="http://schemas.microsoft.com/office/drawing/2010/main" val="0"/>
                              </a:ext>
                            </a:extLst>
                          </a:blip>
                          <a:srcRect l="50568"/>
                          <a:stretch>
                            <a:fillRect/>
                          </a:stretch>
                        </pic:blipFill>
                        <pic:spPr bwMode="auto">
                          <a:xfrm>
                            <a:off x="0" y="0"/>
                            <a:ext cx="477520" cy="532130"/>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t xml:space="preserve">      </w:t>
            </w:r>
            <w:r>
              <w:rPr>
                <w:noProof/>
                <w:lang w:eastAsia="ru-RU"/>
              </w:rPr>
              <w:drawing>
                <wp:inline distT="0" distB="0" distL="0" distR="0">
                  <wp:extent cx="491490" cy="518795"/>
                  <wp:effectExtent l="0" t="0" r="381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5"/>
                          <pic:cNvPicPr>
                            <a:picLocks noChangeAspect="1" noChangeArrowheads="1"/>
                          </pic:cNvPicPr>
                        </pic:nvPicPr>
                        <pic:blipFill>
                          <a:blip r:embed="rId161" cstate="print">
                            <a:extLst>
                              <a:ext uri="{28A0092B-C50C-407E-A947-70E740481C1C}">
                                <a14:useLocalDpi xmlns:a14="http://schemas.microsoft.com/office/drawing/2010/main" val="0"/>
                              </a:ext>
                            </a:extLst>
                          </a:blip>
                          <a:srcRect l="52371"/>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464185" cy="51879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noProof/>
                <w:lang w:eastAsia="ru-RU"/>
              </w:rPr>
              <w:drawing>
                <wp:inline distT="0" distB="0" distL="0" distR="0">
                  <wp:extent cx="532130" cy="518795"/>
                  <wp:effectExtent l="0" t="0" r="127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2130" cy="518795"/>
                          </a:xfrm>
                          <a:prstGeom prst="rect">
                            <a:avLst/>
                          </a:prstGeom>
                          <a:noFill/>
                          <a:ln>
                            <a:noFill/>
                          </a:ln>
                        </pic:spPr>
                      </pic:pic>
                    </a:graphicData>
                  </a:graphic>
                </wp:inline>
              </w:drawing>
            </w:r>
            <w:r>
              <w:rPr>
                <w:noProof/>
                <w:lang w:eastAsia="ru-RU"/>
              </w:rPr>
              <w:drawing>
                <wp:inline distT="0" distB="0" distL="0" distR="0">
                  <wp:extent cx="546100" cy="518795"/>
                  <wp:effectExtent l="0" t="0" r="635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0"/>
                          <pic:cNvPicPr>
                            <a:picLocks noChangeAspect="1" noChangeArrowheads="1"/>
                          </pic:cNvPicPr>
                        </pic:nvPicPr>
                        <pic:blipFill>
                          <a:blip r:embed="rId164">
                            <a:extLst>
                              <a:ext uri="{28A0092B-C50C-407E-A947-70E740481C1C}">
                                <a14:useLocalDpi xmlns:a14="http://schemas.microsoft.com/office/drawing/2010/main" val="0"/>
                              </a:ext>
                            </a:extLst>
                          </a:blip>
                          <a:srcRect l="46208"/>
                          <a:stretch>
                            <a:fillRect/>
                          </a:stretch>
                        </pic:blipFill>
                        <pic:spPr bwMode="auto">
                          <a:xfrm>
                            <a:off x="0" y="0"/>
                            <a:ext cx="546100" cy="518795"/>
                          </a:xfrm>
                          <a:prstGeom prst="rect">
                            <a:avLst/>
                          </a:prstGeom>
                          <a:noFill/>
                          <a:ln>
                            <a:noFill/>
                          </a:ln>
                        </pic:spPr>
                      </pic:pic>
                    </a:graphicData>
                  </a:graphic>
                </wp:inline>
              </w:drawing>
            </w:r>
            <w:r>
              <w:rPr>
                <w:noProof/>
                <w:lang w:eastAsia="ru-RU"/>
              </w:rPr>
              <w:drawing>
                <wp:inline distT="0" distB="0" distL="0" distR="0">
                  <wp:extent cx="464185" cy="51879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noProof/>
                <w:lang w:eastAsia="ru-RU"/>
              </w:rPr>
              <w:drawing>
                <wp:inline distT="0" distB="0" distL="0" distR="0">
                  <wp:extent cx="996315" cy="51879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96315" cy="518795"/>
                          </a:xfrm>
                          <a:prstGeom prst="rect">
                            <a:avLst/>
                          </a:prstGeom>
                          <a:noFill/>
                          <a:ln>
                            <a:noFill/>
                          </a:ln>
                        </pic:spPr>
                      </pic:pic>
                    </a:graphicData>
                  </a:graphic>
                </wp:inline>
              </w:drawing>
            </w:r>
            <w:r>
              <w:rPr>
                <w:noProof/>
                <w:lang w:eastAsia="ru-RU"/>
              </w:rPr>
              <w:drawing>
                <wp:inline distT="0" distB="0" distL="0" distR="0">
                  <wp:extent cx="518795" cy="51879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3"/>
                          <pic:cNvPicPr>
                            <a:picLocks noChangeAspect="1" noChangeArrowheads="1"/>
                          </pic:cNvPicPr>
                        </pic:nvPicPr>
                        <pic:blipFill>
                          <a:blip r:embed="rId167" cstate="print">
                            <a:extLst>
                              <a:ext uri="{28A0092B-C50C-407E-A947-70E740481C1C}">
                                <a14:useLocalDpi xmlns:a14="http://schemas.microsoft.com/office/drawing/2010/main" val="0"/>
                              </a:ext>
                            </a:extLst>
                          </a:blip>
                          <a:srcRect l="50060" r="1012"/>
                          <a:stretch>
                            <a:fillRect/>
                          </a:stretch>
                        </pic:blipFill>
                        <pic:spPr bwMode="auto">
                          <a:xfrm>
                            <a:off x="0" y="0"/>
                            <a:ext cx="518795" cy="518795"/>
                          </a:xfrm>
                          <a:prstGeom prst="rect">
                            <a:avLst/>
                          </a:prstGeom>
                          <a:noFill/>
                          <a:ln>
                            <a:noFill/>
                          </a:ln>
                        </pic:spPr>
                      </pic:pic>
                    </a:graphicData>
                  </a:graphic>
                </wp:inline>
              </w:drawing>
            </w:r>
            <w:r>
              <w:rPr>
                <w:noProof/>
                <w:lang w:eastAsia="ru-RU"/>
              </w:rPr>
              <w:drawing>
                <wp:inline distT="0" distB="0" distL="0" distR="0">
                  <wp:extent cx="464185" cy="532130"/>
                  <wp:effectExtent l="0" t="0" r="0" b="127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r>
              <w:rPr>
                <w:noProof/>
                <w:lang w:eastAsia="ru-RU"/>
              </w:rPr>
              <w:drawing>
                <wp:inline distT="0" distB="0" distL="0" distR="0">
                  <wp:extent cx="955040" cy="51879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5"/>
                          <pic:cNvPicPr>
                            <a:picLocks noChangeAspect="1" noChangeArrowheads="1"/>
                          </pic:cNvPicPr>
                        </pic:nvPicPr>
                        <pic:blipFill>
                          <a:blip r:embed="rId169" cstate="print">
                            <a:extLst>
                              <a:ext uri="{28A0092B-C50C-407E-A947-70E740481C1C}">
                                <a14:useLocalDpi xmlns:a14="http://schemas.microsoft.com/office/drawing/2010/main" val="0"/>
                              </a:ext>
                            </a:extLst>
                          </a:blip>
                          <a:srcRect l="113" r="-2"/>
                          <a:stretch>
                            <a:fillRect/>
                          </a:stretch>
                        </pic:blipFill>
                        <pic:spPr bwMode="auto">
                          <a:xfrm>
                            <a:off x="0" y="0"/>
                            <a:ext cx="955040" cy="518795"/>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t xml:space="preserve">        </w:t>
            </w:r>
            <w:r>
              <w:rPr>
                <w:noProof/>
                <w:lang w:eastAsia="ru-RU"/>
              </w:rPr>
              <w:drawing>
                <wp:inline distT="0" distB="0" distL="0" distR="0">
                  <wp:extent cx="422910" cy="51879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6"/>
                          <pic:cNvPicPr>
                            <a:picLocks noChangeAspect="1" noChangeArrowheads="1"/>
                          </pic:cNvPicPr>
                        </pic:nvPicPr>
                        <pic:blipFill>
                          <a:blip r:embed="rId170" cstate="print">
                            <a:extLst>
                              <a:ext uri="{28A0092B-C50C-407E-A947-70E740481C1C}">
                                <a14:useLocalDpi xmlns:a14="http://schemas.microsoft.com/office/drawing/2010/main" val="0"/>
                              </a:ext>
                            </a:extLst>
                          </a:blip>
                          <a:srcRect l="13158"/>
                          <a:stretch>
                            <a:fillRect/>
                          </a:stretch>
                        </pic:blipFill>
                        <pic:spPr bwMode="auto">
                          <a:xfrm>
                            <a:off x="0" y="0"/>
                            <a:ext cx="422910" cy="518795"/>
                          </a:xfrm>
                          <a:prstGeom prst="rect">
                            <a:avLst/>
                          </a:prstGeom>
                          <a:noFill/>
                          <a:ln>
                            <a:noFill/>
                          </a:ln>
                        </pic:spPr>
                      </pic:pic>
                    </a:graphicData>
                  </a:graphic>
                </wp:inline>
              </w:drawing>
            </w:r>
            <w:r>
              <w:rPr>
                <w:noProof/>
                <w:lang w:eastAsia="ru-RU"/>
              </w:rPr>
              <w:drawing>
                <wp:inline distT="0" distB="0" distL="0" distR="0">
                  <wp:extent cx="518795" cy="532130"/>
                  <wp:effectExtent l="0" t="0" r="0" b="127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18795" cy="532130"/>
                          </a:xfrm>
                          <a:prstGeom prst="rect">
                            <a:avLst/>
                          </a:prstGeom>
                          <a:noFill/>
                          <a:ln>
                            <a:noFill/>
                          </a:ln>
                        </pic:spPr>
                      </pic:pic>
                    </a:graphicData>
                  </a:graphic>
                </wp:inline>
              </w:drawing>
            </w:r>
            <w:r>
              <w:rPr>
                <w:noProof/>
                <w:lang w:eastAsia="ru-RU"/>
              </w:rPr>
              <w:drawing>
                <wp:inline distT="0" distB="0" distL="0" distR="0">
                  <wp:extent cx="491490" cy="532130"/>
                  <wp:effectExtent l="0" t="0" r="3810" b="127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r>
              <w:rPr>
                <w:noProof/>
                <w:lang w:eastAsia="ru-RU"/>
              </w:rPr>
              <w:drawing>
                <wp:inline distT="0" distB="0" distL="0" distR="0">
                  <wp:extent cx="504825" cy="532130"/>
                  <wp:effectExtent l="0" t="0" r="9525" b="127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9"/>
                          <pic:cNvPicPr>
                            <a:picLocks noChangeAspect="1" noChangeArrowheads="1"/>
                          </pic:cNvPicPr>
                        </pic:nvPicPr>
                        <pic:blipFill>
                          <a:blip r:embed="rId110">
                            <a:extLst>
                              <a:ext uri="{28A0092B-C50C-407E-A947-70E740481C1C}">
                                <a14:useLocalDpi xmlns:a14="http://schemas.microsoft.com/office/drawing/2010/main" val="0"/>
                              </a:ext>
                            </a:extLst>
                          </a:blip>
                          <a:srcRect l="75603" r="-468"/>
                          <a:stretch>
                            <a:fillRect/>
                          </a:stretch>
                        </pic:blipFill>
                        <pic:spPr bwMode="auto">
                          <a:xfrm>
                            <a:off x="0" y="0"/>
                            <a:ext cx="504825" cy="532130"/>
                          </a:xfrm>
                          <a:prstGeom prst="rect">
                            <a:avLst/>
                          </a:prstGeom>
                          <a:noFill/>
                          <a:ln>
                            <a:noFill/>
                          </a:ln>
                        </pic:spPr>
                      </pic:pic>
                    </a:graphicData>
                  </a:graphic>
                </wp:inline>
              </w:drawing>
            </w:r>
            <w:r>
              <w:rPr>
                <w:noProof/>
                <w:lang w:eastAsia="ru-RU"/>
              </w:rPr>
              <w:drawing>
                <wp:inline distT="0" distB="0" distL="0" distR="0">
                  <wp:extent cx="491490" cy="518795"/>
                  <wp:effectExtent l="0" t="0" r="381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491490" cy="518795"/>
                  <wp:effectExtent l="0" t="0" r="381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1"/>
                          <pic:cNvPicPr>
                            <a:picLocks noChangeAspect="1" noChangeArrowheads="1"/>
                          </pic:cNvPicPr>
                        </pic:nvPicPr>
                        <pic:blipFill>
                          <a:blip r:embed="rId174">
                            <a:extLst>
                              <a:ext uri="{28A0092B-C50C-407E-A947-70E740481C1C}">
                                <a14:useLocalDpi xmlns:a14="http://schemas.microsoft.com/office/drawing/2010/main" val="0"/>
                              </a:ext>
                            </a:extLst>
                          </a:blip>
                          <a:srcRect l="80769"/>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1050925" cy="532130"/>
                  <wp:effectExtent l="0" t="0" r="0" b="127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2"/>
                          <pic:cNvPicPr>
                            <a:picLocks noChangeAspect="1" noChangeArrowheads="1"/>
                          </pic:cNvPicPr>
                        </pic:nvPicPr>
                        <pic:blipFill>
                          <a:blip r:embed="rId175" cstate="print">
                            <a:extLst>
                              <a:ext uri="{28A0092B-C50C-407E-A947-70E740481C1C}">
                                <a14:useLocalDpi xmlns:a14="http://schemas.microsoft.com/office/drawing/2010/main" val="0"/>
                              </a:ext>
                            </a:extLst>
                          </a:blip>
                          <a:srcRect l="1756" t="2020" r="-584" b="-2020"/>
                          <a:stretch>
                            <a:fillRect/>
                          </a:stretch>
                        </pic:blipFill>
                        <pic:spPr bwMode="auto">
                          <a:xfrm>
                            <a:off x="0" y="0"/>
                            <a:ext cx="1050925" cy="532130"/>
                          </a:xfrm>
                          <a:prstGeom prst="rect">
                            <a:avLst/>
                          </a:prstGeom>
                          <a:noFill/>
                          <a:ln>
                            <a:noFill/>
                          </a:ln>
                        </pic:spPr>
                      </pic:pic>
                    </a:graphicData>
                  </a:graphic>
                </wp:inline>
              </w:drawing>
            </w:r>
            <w:r>
              <w:rPr>
                <w:noProof/>
                <w:lang w:eastAsia="ru-RU"/>
              </w:rPr>
              <w:drawing>
                <wp:inline distT="0" distB="0" distL="0" distR="0">
                  <wp:extent cx="491490" cy="532130"/>
                  <wp:effectExtent l="0" t="0" r="3810" b="127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3"/>
                          <pic:cNvPicPr>
                            <a:picLocks noChangeAspect="1" noChangeArrowheads="1"/>
                          </pic:cNvPicPr>
                        </pic:nvPicPr>
                        <pic:blipFill>
                          <a:blip r:embed="rId176" cstate="print">
                            <a:extLst>
                              <a:ext uri="{28A0092B-C50C-407E-A947-70E740481C1C}">
                                <a14:useLocalDpi xmlns:a14="http://schemas.microsoft.com/office/drawing/2010/main" val="0"/>
                              </a:ext>
                            </a:extLst>
                          </a:blip>
                          <a:srcRect l="-2551" r="-2"/>
                          <a:stretch>
                            <a:fillRect/>
                          </a:stretch>
                        </pic:blipFill>
                        <pic:spPr bwMode="auto">
                          <a:xfrm>
                            <a:off x="0" y="0"/>
                            <a:ext cx="491490" cy="532130"/>
                          </a:xfrm>
                          <a:prstGeom prst="rect">
                            <a:avLst/>
                          </a:prstGeom>
                          <a:noFill/>
                          <a:ln>
                            <a:noFill/>
                          </a:ln>
                        </pic:spPr>
                      </pic:pic>
                    </a:graphicData>
                  </a:graphic>
                </wp:inline>
              </w:drawing>
            </w:r>
            <w:r>
              <w:rPr>
                <w:noProof/>
                <w:lang w:eastAsia="ru-RU"/>
              </w:rPr>
              <w:drawing>
                <wp:inline distT="0" distB="0" distL="0" distR="0">
                  <wp:extent cx="464185" cy="546100"/>
                  <wp:effectExtent l="0" t="0" r="0" b="635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eastAsia="ru-RU"/>
              </w:rPr>
              <w:drawing>
                <wp:inline distT="0" distB="0" distL="0" distR="0">
                  <wp:extent cx="436880" cy="546100"/>
                  <wp:effectExtent l="0" t="0" r="1270" b="635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5"/>
                          <pic:cNvPicPr>
                            <a:picLocks noChangeAspect="1" noChangeArrowheads="1"/>
                          </pic:cNvPicPr>
                        </pic:nvPicPr>
                        <pic:blipFill>
                          <a:blip r:embed="rId178" cstate="print">
                            <a:extLst>
                              <a:ext uri="{28A0092B-C50C-407E-A947-70E740481C1C}">
                                <a14:useLocalDpi xmlns:a14="http://schemas.microsoft.com/office/drawing/2010/main" val="0"/>
                              </a:ext>
                            </a:extLst>
                          </a:blip>
                          <a:srcRect l="66537"/>
                          <a:stretch>
                            <a:fillRect/>
                          </a:stretch>
                        </pic:blipFill>
                        <pic:spPr bwMode="auto">
                          <a:xfrm>
                            <a:off x="0" y="0"/>
                            <a:ext cx="436880" cy="546100"/>
                          </a:xfrm>
                          <a:prstGeom prst="rect">
                            <a:avLst/>
                          </a:prstGeom>
                          <a:noFill/>
                          <a:ln>
                            <a:noFill/>
                          </a:ln>
                        </pic:spPr>
                      </pic:pic>
                    </a:graphicData>
                  </a:graphic>
                </wp:inline>
              </w:drawing>
            </w:r>
            <w:r>
              <w:rPr>
                <w:noProof/>
                <w:lang w:eastAsia="ru-RU"/>
              </w:rPr>
              <w:t xml:space="preserve"> </w:t>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eastAsia="ru-RU"/>
              </w:rPr>
              <w:t xml:space="preserve">        </w:t>
            </w:r>
            <w:r>
              <w:rPr>
                <w:noProof/>
                <w:lang w:eastAsia="ru-RU"/>
              </w:rPr>
              <w:drawing>
                <wp:inline distT="0" distB="0" distL="0" distR="0">
                  <wp:extent cx="422910" cy="55943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6"/>
                          <pic:cNvPicPr>
                            <a:picLocks noChangeAspect="1" noChangeArrowheads="1"/>
                          </pic:cNvPicPr>
                        </pic:nvPicPr>
                        <pic:blipFill>
                          <a:blip r:embed="rId179">
                            <a:extLst>
                              <a:ext uri="{28A0092B-C50C-407E-A947-70E740481C1C}">
                                <a14:useLocalDpi xmlns:a14="http://schemas.microsoft.com/office/drawing/2010/main" val="0"/>
                              </a:ext>
                            </a:extLst>
                          </a:blip>
                          <a:srcRect l="16438"/>
                          <a:stretch>
                            <a:fillRect/>
                          </a:stretch>
                        </pic:blipFill>
                        <pic:spPr bwMode="auto">
                          <a:xfrm>
                            <a:off x="0" y="0"/>
                            <a:ext cx="422910" cy="55943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504825" cy="559435"/>
                  <wp:effectExtent l="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7"/>
                          <pic:cNvPicPr>
                            <a:picLocks noChangeAspect="1" noChangeArrowheads="1"/>
                          </pic:cNvPicPr>
                        </pic:nvPicPr>
                        <pic:blipFill>
                          <a:blip r:embed="rId180" cstate="print">
                            <a:extLst>
                              <a:ext uri="{28A0092B-C50C-407E-A947-70E740481C1C}">
                                <a14:useLocalDpi xmlns:a14="http://schemas.microsoft.com/office/drawing/2010/main" val="0"/>
                              </a:ext>
                            </a:extLst>
                          </a:blip>
                          <a:srcRect l="1149"/>
                          <a:stretch>
                            <a:fillRect/>
                          </a:stretch>
                        </pic:blipFill>
                        <pic:spPr bwMode="auto">
                          <a:xfrm>
                            <a:off x="0" y="0"/>
                            <a:ext cx="504825" cy="559435"/>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8"/>
                          <pic:cNvPicPr>
                            <a:picLocks noChangeAspect="1" noChangeArrowheads="1"/>
                          </pic:cNvPicPr>
                        </pic:nvPicPr>
                        <pic:blipFill>
                          <a:blip r:embed="rId181">
                            <a:extLst>
                              <a:ext uri="{28A0092B-C50C-407E-A947-70E740481C1C}">
                                <a14:useLocalDpi xmlns:a14="http://schemas.microsoft.com/office/drawing/2010/main" val="0"/>
                              </a:ext>
                            </a:extLst>
                          </a:blip>
                          <a:srcRect l="1147" r="66066" b="5363"/>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6414" name="Рисунок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9"/>
                          <pic:cNvPicPr>
                            <a:picLocks noChangeAspect="1" noChangeArrowheads="1"/>
                          </pic:cNvPicPr>
                        </pic:nvPicPr>
                        <pic:blipFill>
                          <a:blip r:embed="rId182">
                            <a:extLst>
                              <a:ext uri="{28A0092B-C50C-407E-A947-70E740481C1C}">
                                <a14:useLocalDpi xmlns:a14="http://schemas.microsoft.com/office/drawing/2010/main" val="0"/>
                              </a:ext>
                            </a:extLst>
                          </a:blip>
                          <a:srcRect l="2956"/>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955040" cy="546100"/>
                  <wp:effectExtent l="0" t="0" r="0" b="6350"/>
                  <wp:docPr id="16411" name="Рисунок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0"/>
                          <pic:cNvPicPr>
                            <a:picLocks noChangeAspect="1" noChangeArrowheads="1"/>
                          </pic:cNvPicPr>
                        </pic:nvPicPr>
                        <pic:blipFill>
                          <a:blip r:embed="rId183" cstate="print">
                            <a:extLst>
                              <a:ext uri="{28A0092B-C50C-407E-A947-70E740481C1C}">
                                <a14:useLocalDpi xmlns:a14="http://schemas.microsoft.com/office/drawing/2010/main" val="0"/>
                              </a:ext>
                            </a:extLst>
                          </a:blip>
                          <a:srcRect l="65758" r="-200"/>
                          <a:stretch>
                            <a:fillRect/>
                          </a:stretch>
                        </pic:blipFill>
                        <pic:spPr bwMode="auto">
                          <a:xfrm>
                            <a:off x="0" y="0"/>
                            <a:ext cx="955040" cy="546100"/>
                          </a:xfrm>
                          <a:prstGeom prst="rect">
                            <a:avLst/>
                          </a:prstGeom>
                          <a:noFill/>
                          <a:ln>
                            <a:noFill/>
                          </a:ln>
                        </pic:spPr>
                      </pic:pic>
                    </a:graphicData>
                  </a:graphic>
                </wp:inline>
              </w:drawing>
            </w:r>
            <w:r>
              <w:rPr>
                <w:noProof/>
                <w:lang w:eastAsia="ru-RU"/>
              </w:rPr>
              <w:drawing>
                <wp:inline distT="0" distB="0" distL="0" distR="0">
                  <wp:extent cx="477520" cy="573405"/>
                  <wp:effectExtent l="0" t="0" r="0" b="0"/>
                  <wp:docPr id="16409" name="Рисунок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6"/>
                          <pic:cNvPicPr>
                            <a:picLocks noChangeAspect="1" noChangeArrowheads="1"/>
                          </pic:cNvPicPr>
                        </pic:nvPicPr>
                        <pic:blipFill>
                          <a:blip r:embed="rId184">
                            <a:extLst>
                              <a:ext uri="{28A0092B-C50C-407E-A947-70E740481C1C}">
                                <a14:useLocalDpi xmlns:a14="http://schemas.microsoft.com/office/drawing/2010/main" val="0"/>
                              </a:ext>
                            </a:extLst>
                          </a:blip>
                          <a:srcRect l="36267" r="32550"/>
                          <a:stretch>
                            <a:fillRect/>
                          </a:stretch>
                        </pic:blipFill>
                        <pic:spPr bwMode="auto">
                          <a:xfrm>
                            <a:off x="0" y="0"/>
                            <a:ext cx="477520" cy="573405"/>
                          </a:xfrm>
                          <a:prstGeom prst="rect">
                            <a:avLst/>
                          </a:prstGeom>
                          <a:noFill/>
                          <a:ln>
                            <a:noFill/>
                          </a:ln>
                        </pic:spPr>
                      </pic:pic>
                    </a:graphicData>
                  </a:graphic>
                </wp:inline>
              </w:drawing>
            </w:r>
            <w:r>
              <w:rPr>
                <w:noProof/>
                <w:lang w:eastAsia="ru-RU"/>
              </w:rPr>
              <w:drawing>
                <wp:inline distT="0" distB="0" distL="0" distR="0">
                  <wp:extent cx="491490" cy="559435"/>
                  <wp:effectExtent l="0" t="0" r="3810" b="0"/>
                  <wp:docPr id="16405" name="Рисунок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51"/>
                          <pic:cNvPicPr>
                            <a:picLocks noChangeAspect="1" noChangeArrowheads="1"/>
                          </pic:cNvPicPr>
                        </pic:nvPicPr>
                        <pic:blipFill>
                          <a:blip r:embed="rId185">
                            <a:extLst>
                              <a:ext uri="{28A0092B-C50C-407E-A947-70E740481C1C}">
                                <a14:useLocalDpi xmlns:a14="http://schemas.microsoft.com/office/drawing/2010/main" val="0"/>
                              </a:ext>
                            </a:extLst>
                          </a:blip>
                          <a:srcRect l="37254" r="32826"/>
                          <a:stretch>
                            <a:fillRect/>
                          </a:stretch>
                        </pic:blipFill>
                        <pic:spPr bwMode="auto">
                          <a:xfrm>
                            <a:off x="0" y="0"/>
                            <a:ext cx="491490" cy="559435"/>
                          </a:xfrm>
                          <a:prstGeom prst="rect">
                            <a:avLst/>
                          </a:prstGeom>
                          <a:noFill/>
                          <a:ln>
                            <a:noFill/>
                          </a:ln>
                        </pic:spPr>
                      </pic:pic>
                    </a:graphicData>
                  </a:graphic>
                </wp:inline>
              </w:drawing>
            </w:r>
            <w:r>
              <w:rPr>
                <w:noProof/>
                <w:lang w:eastAsia="ru-RU"/>
              </w:rPr>
              <w:drawing>
                <wp:inline distT="0" distB="0" distL="0" distR="0">
                  <wp:extent cx="464185" cy="532130"/>
                  <wp:effectExtent l="0" t="0" r="0" b="1270"/>
                  <wp:docPr id="16404" name="Рисунок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r>
              <w:rPr>
                <w:noProof/>
                <w:lang w:eastAsia="ru-RU"/>
              </w:rPr>
              <w:drawing>
                <wp:inline distT="0" distB="0" distL="0" distR="0">
                  <wp:extent cx="491490" cy="532130"/>
                  <wp:effectExtent l="0" t="0" r="3810" b="1270"/>
                  <wp:docPr id="16403" name="Рисунок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7"/>
                          <pic:cNvPicPr>
                            <a:picLocks noChangeAspect="1" noChangeArrowheads="1"/>
                          </pic:cNvPicPr>
                        </pic:nvPicPr>
                        <pic:blipFill>
                          <a:blip r:embed="rId187" cstate="print">
                            <a:extLst>
                              <a:ext uri="{28A0092B-C50C-407E-A947-70E740481C1C}">
                                <a14:useLocalDpi xmlns:a14="http://schemas.microsoft.com/office/drawing/2010/main" val="0"/>
                              </a:ext>
                            </a:extLst>
                          </a:blip>
                          <a:srcRect l="-8267"/>
                          <a:stretch>
                            <a:fillRect/>
                          </a:stretch>
                        </pic:blipFill>
                        <pic:spPr bwMode="auto">
                          <a:xfrm>
                            <a:off x="0" y="0"/>
                            <a:ext cx="491490" cy="53213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6401" name="Рисунок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lang w:eastAsia="ru-RU"/>
              </w:rPr>
              <w:drawing>
                <wp:inline distT="0" distB="0" distL="0" distR="0">
                  <wp:extent cx="409575" cy="559435"/>
                  <wp:effectExtent l="0" t="0" r="9525" b="0"/>
                  <wp:docPr id="16397" name="Рисунок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9"/>
                          <pic:cNvPicPr>
                            <a:picLocks noChangeAspect="1" noChangeArrowheads="1"/>
                          </pic:cNvPicPr>
                        </pic:nvPicPr>
                        <pic:blipFill>
                          <a:blip r:embed="rId189" cstate="print">
                            <a:extLst>
                              <a:ext uri="{28A0092B-C50C-407E-A947-70E740481C1C}">
                                <a14:useLocalDpi xmlns:a14="http://schemas.microsoft.com/office/drawing/2010/main" val="0"/>
                              </a:ext>
                            </a:extLst>
                          </a:blip>
                          <a:srcRect l="57245"/>
                          <a:stretch>
                            <a:fillRect/>
                          </a:stretch>
                        </pic:blipFill>
                        <pic:spPr bwMode="auto">
                          <a:xfrm>
                            <a:off x="0" y="0"/>
                            <a:ext cx="409575" cy="559435"/>
                          </a:xfrm>
                          <a:prstGeom prst="rect">
                            <a:avLst/>
                          </a:prstGeom>
                          <a:noFill/>
                          <a:ln>
                            <a:noFill/>
                          </a:ln>
                        </pic:spPr>
                      </pic:pic>
                    </a:graphicData>
                  </a:graphic>
                </wp:inline>
              </w:drawing>
            </w:r>
            <w:r>
              <w:rPr>
                <w:noProof/>
                <w:lang w:eastAsia="ru-RU"/>
              </w:rPr>
              <w:drawing>
                <wp:inline distT="0" distB="0" distL="0" distR="0">
                  <wp:extent cx="1118870" cy="546100"/>
                  <wp:effectExtent l="0" t="0" r="5080" b="6350"/>
                  <wp:docPr id="16395" name="Рисунок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18870" cy="546100"/>
                          </a:xfrm>
                          <a:prstGeom prst="rect">
                            <a:avLst/>
                          </a:prstGeom>
                          <a:noFill/>
                          <a:ln>
                            <a:noFill/>
                          </a:ln>
                        </pic:spPr>
                      </pic:pic>
                    </a:graphicData>
                  </a:graphic>
                </wp:inline>
              </w:drawing>
            </w:r>
            <w:r>
              <w:rPr>
                <w:noProof/>
                <w:lang w:eastAsia="ru-RU"/>
              </w:rPr>
              <w:drawing>
                <wp:inline distT="0" distB="0" distL="0" distR="0">
                  <wp:extent cx="955040" cy="559435"/>
                  <wp:effectExtent l="0" t="0" r="0" b="0"/>
                  <wp:docPr id="16394" name="Рисунок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55040" cy="559435"/>
                          </a:xfrm>
                          <a:prstGeom prst="rect">
                            <a:avLst/>
                          </a:prstGeom>
                          <a:noFill/>
                          <a:ln>
                            <a:noFill/>
                          </a:ln>
                        </pic:spPr>
                      </pic:pic>
                    </a:graphicData>
                  </a:graphic>
                </wp:inline>
              </w:drawing>
            </w:r>
            <w:r>
              <w:rPr>
                <w:noProof/>
                <w:lang w:eastAsia="ru-RU"/>
              </w:rPr>
              <w:drawing>
                <wp:inline distT="0" distB="0" distL="0" distR="0">
                  <wp:extent cx="491490" cy="586740"/>
                  <wp:effectExtent l="0" t="0" r="3810" b="3810"/>
                  <wp:docPr id="16389" name="Рисунок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lang w:eastAsia="ru-RU"/>
              </w:rPr>
              <w:drawing>
                <wp:inline distT="0" distB="0" distL="0" distR="0">
                  <wp:extent cx="477520" cy="546100"/>
                  <wp:effectExtent l="0" t="0" r="0" b="6350"/>
                  <wp:docPr id="16387" name="Рисунок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lang w:eastAsia="ru-RU"/>
              </w:rPr>
              <w:drawing>
                <wp:inline distT="0" distB="0" distL="0" distR="0">
                  <wp:extent cx="1555750" cy="546100"/>
                  <wp:effectExtent l="0" t="0" r="6350" b="6350"/>
                  <wp:docPr id="16385" name="Рисунок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1"/>
                          <pic:cNvPicPr>
                            <a:picLocks noChangeAspect="1" noChangeArrowheads="1"/>
                          </pic:cNvPicPr>
                        </pic:nvPicPr>
                        <pic:blipFill>
                          <a:blip r:embed="rId194" cstate="print">
                            <a:extLst>
                              <a:ext uri="{28A0092B-C50C-407E-A947-70E740481C1C}">
                                <a14:useLocalDpi xmlns:a14="http://schemas.microsoft.com/office/drawing/2010/main" val="0"/>
                              </a:ext>
                            </a:extLst>
                          </a:blip>
                          <a:srcRect l="-6670" r="-2"/>
                          <a:stretch>
                            <a:fillRect/>
                          </a:stretch>
                        </pic:blipFill>
                        <pic:spPr bwMode="auto">
                          <a:xfrm>
                            <a:off x="0" y="0"/>
                            <a:ext cx="1555750" cy="546100"/>
                          </a:xfrm>
                          <a:prstGeom prst="rect">
                            <a:avLst/>
                          </a:prstGeom>
                          <a:noFill/>
                          <a:ln>
                            <a:noFill/>
                          </a:ln>
                        </pic:spPr>
                      </pic:pic>
                    </a:graphicData>
                  </a:graphic>
                </wp:inline>
              </w:drawing>
            </w:r>
            <w:r>
              <w:rPr>
                <w:noProof/>
                <w:lang w:eastAsia="ru-RU"/>
              </w:rPr>
              <w:drawing>
                <wp:inline distT="0" distB="0" distL="0" distR="0">
                  <wp:extent cx="450215" cy="546100"/>
                  <wp:effectExtent l="0" t="0" r="6985" b="6350"/>
                  <wp:docPr id="2778" name="Рисунок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p>
          <w:p w:rsidR="006C1FEB" w:rsidRDefault="006C1FEB">
            <w:pPr>
              <w:tabs>
                <w:tab w:val="left" w:pos="1260"/>
              </w:tabs>
              <w:ind w:firstLine="175"/>
              <w:cnfStyle w:val="000000100000" w:firstRow="0" w:lastRow="0" w:firstColumn="0" w:lastColumn="0" w:oddVBand="0" w:evenVBand="0" w:oddHBand="1" w:evenHBand="0" w:firstRowFirstColumn="0" w:firstRowLastColumn="0" w:lastRowFirstColumn="0" w:lastRowLastColumn="0"/>
              <w:rPr>
                <w:noProof/>
                <w:sz w:val="16"/>
                <w:lang w:val="ru-RU" w:eastAsia="ru-RU"/>
              </w:rPr>
            </w:pPr>
            <w:r>
              <w:rPr>
                <w:noProof/>
                <w:lang w:val="ru-RU" w:eastAsia="ru-RU"/>
              </w:rPr>
              <w:t xml:space="preserve">    </w:t>
            </w:r>
            <w:r>
              <w:rPr>
                <w:noProof/>
                <w:lang w:eastAsia="ru-RU"/>
              </w:rPr>
              <w:drawing>
                <wp:inline distT="0" distB="0" distL="0" distR="0">
                  <wp:extent cx="491490" cy="546100"/>
                  <wp:effectExtent l="0" t="0" r="3810" b="6350"/>
                  <wp:docPr id="2777" name="Рисунок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p>
        </w:tc>
      </w:tr>
      <w:tr w:rsidR="006C1FEB" w:rsidTr="006C1FEB">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2"/>
                <w:lang w:val="ru-RU"/>
              </w:rPr>
            </w:pPr>
            <w:r>
              <w:rPr>
                <w:rFonts w:ascii="Times New Roman" w:hAnsi="Times New Roman" w:cs="Times New Roman"/>
                <w:sz w:val="16"/>
                <w:szCs w:val="12"/>
                <w:lang w:val="ru-RU"/>
              </w:rPr>
              <w:t>1.1.3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rFonts w:ascii="Times New Roman" w:hAnsi="Times New Roman" w:cs="Times New Roman"/>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 составе натуральных материалов должны отсутствовать дополнительные цветные пигменты.</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 материалов, имитирующих </w:t>
            </w:r>
            <w:proofErr w:type="gramStart"/>
            <w:r>
              <w:rPr>
                <w:rFonts w:ascii="Times New Roman" w:hAnsi="Times New Roman" w:cs="Times New Roman"/>
                <w:sz w:val="16"/>
                <w:szCs w:val="16"/>
                <w:lang w:val="ru-RU"/>
              </w:rPr>
              <w:t>натуральные</w:t>
            </w:r>
            <w:proofErr w:type="gramEnd"/>
            <w:r>
              <w:rPr>
                <w:rFonts w:ascii="Times New Roman" w:hAnsi="Times New Roman" w:cs="Times New Roman"/>
                <w:sz w:val="16"/>
                <w:szCs w:val="16"/>
                <w:lang w:val="ru-RU"/>
              </w:rPr>
              <w:t xml:space="preserve">, должен совпадать с натуральным цветом этих материалов. </w:t>
            </w:r>
          </w:p>
        </w:tc>
      </w:tr>
      <w:tr w:rsidR="006C1FEB" w:rsidTr="006C1FEB">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2"/>
                <w:lang w:val="ru-RU"/>
              </w:rPr>
            </w:pPr>
            <w:r>
              <w:rPr>
                <w:rFonts w:ascii="Times New Roman" w:hAnsi="Times New Roman" w:cs="Times New Roman"/>
                <w:sz w:val="16"/>
                <w:szCs w:val="12"/>
                <w:lang w:val="ru-RU"/>
              </w:rPr>
              <w:t>1.1.4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   </w:t>
            </w:r>
          </w:p>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trHeight w:val="13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2"/>
                <w:lang w:val="ru-RU"/>
              </w:rPr>
            </w:pPr>
            <w:r>
              <w:rPr>
                <w:rFonts w:ascii="Times New Roman" w:hAnsi="Times New Roman" w:cs="Times New Roman"/>
                <w:sz w:val="16"/>
                <w:szCs w:val="12"/>
                <w:lang w:val="ru-RU"/>
              </w:rPr>
              <w:t>1.2.1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импостов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sz w:val="16"/>
                <w:szCs w:val="16"/>
              </w:rPr>
              <w:t>RAL</w:t>
            </w:r>
            <w:r>
              <w:rPr>
                <w:rFonts w:ascii="Times New Roman" w:hAnsi="Times New Roman" w:cs="Times New Roman"/>
                <w:sz w:val="16"/>
                <w:szCs w:val="16"/>
                <w:lang w:val="ru-RU"/>
              </w:rPr>
              <w:t>.</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 </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noProof/>
                <w:lang w:eastAsia="ru-RU"/>
              </w:rPr>
              <w:drawing>
                <wp:inline distT="0" distB="0" distL="0" distR="0">
                  <wp:extent cx="546100" cy="641350"/>
                  <wp:effectExtent l="0" t="0" r="6350" b="6350"/>
                  <wp:docPr id="2776" name="Рисунок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97">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lang w:eastAsia="ru-RU"/>
              </w:rPr>
              <w:drawing>
                <wp:inline distT="0" distB="0" distL="0" distR="0">
                  <wp:extent cx="422910" cy="546100"/>
                  <wp:effectExtent l="0" t="0" r="0" b="6350"/>
                  <wp:docPr id="2775" name="Рисунок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22910" cy="546100"/>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491490" cy="546100"/>
                  <wp:effectExtent l="0" t="0" r="3810" b="6350"/>
                  <wp:docPr id="2774" name="Рисунок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2773" name="Рисунок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00" cstate="print">
                            <a:extLst>
                              <a:ext uri="{28A0092B-C50C-407E-A947-70E740481C1C}">
                                <a14:useLocalDpi xmlns:a14="http://schemas.microsoft.com/office/drawing/2010/main" val="0"/>
                              </a:ext>
                            </a:extLst>
                          </a:blip>
                          <a:srcRect l="-10715"/>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2771" name="Рисунок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2770" name="Рисунок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2768" name="Рисунок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03"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2767" name="Рисунок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2765" name="Рисунок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64185" cy="573405"/>
                  <wp:effectExtent l="0" t="0" r="0" b="0"/>
                  <wp:docPr id="2764" name="Рисунок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p>
        </w:tc>
      </w:tr>
      <w:tr w:rsidR="006C1FEB" w:rsidTr="006C1FE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2"/>
                <w:lang w:val="ru-RU"/>
              </w:rPr>
            </w:pPr>
            <w:r>
              <w:rPr>
                <w:rFonts w:ascii="Times New Roman" w:hAnsi="Times New Roman" w:cs="Times New Roman"/>
                <w:sz w:val="16"/>
                <w:szCs w:val="12"/>
                <w:lang w:val="ru-RU"/>
              </w:rPr>
              <w:t>1.2.2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tabs>
                <w:tab w:val="left" w:pos="6400"/>
              </w:tabs>
              <w:ind w:right="7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витражи нежилых помещений).</w:t>
            </w:r>
            <w:r>
              <w:rPr>
                <w:sz w:val="16"/>
                <w:szCs w:val="16"/>
                <w:lang w:val="ru-RU"/>
              </w:rPr>
              <w:t xml:space="preserve">                              </w:t>
            </w:r>
          </w:p>
        </w:tc>
      </w:tr>
      <w:tr w:rsidR="006C1FEB" w:rsidTr="006C1FEB">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2"/>
                <w:lang w:val="ru-RU"/>
              </w:rPr>
            </w:pPr>
            <w:r>
              <w:rPr>
                <w:rFonts w:ascii="Times New Roman" w:hAnsi="Times New Roman" w:cs="Times New Roman"/>
                <w:sz w:val="16"/>
                <w:szCs w:val="12"/>
                <w:lang w:val="ru-RU"/>
              </w:rPr>
              <w:t>1.3.1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использование цветного (тонированного в массе), зеркального остекления.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2"/>
                <w:lang w:val="ru-RU"/>
              </w:rPr>
            </w:pPr>
            <w:r>
              <w:rPr>
                <w:rFonts w:ascii="Times New Roman" w:hAnsi="Times New Roman" w:cs="Times New Roman"/>
                <w:sz w:val="16"/>
                <w:szCs w:val="12"/>
                <w:lang w:val="ru-RU"/>
              </w:rPr>
              <w:t>1.3.2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ind w:left="34"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В цветовом решении применяются стекла серых цветов или бесцветные*, с учетом каталога производителя стекла. </w:t>
            </w:r>
            <w:r>
              <w:rPr>
                <w:rFonts w:ascii="Times New Roman" w:eastAsia="Times New Roman" w:hAnsi="Times New Roman" w:cs="Times New Roman"/>
                <w:sz w:val="16"/>
                <w:szCs w:val="16"/>
                <w:lang w:val="ru-RU"/>
              </w:rPr>
              <w:br/>
            </w: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tc>
      </w:tr>
      <w:tr w:rsidR="006C1FEB" w:rsidTr="006C1FEB">
        <w:trPr>
          <w:trHeight w:val="5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2"/>
                <w:lang w:val="ru-RU"/>
              </w:rPr>
            </w:pPr>
            <w:r>
              <w:rPr>
                <w:rFonts w:ascii="Times New Roman" w:hAnsi="Times New Roman" w:cs="Times New Roman"/>
                <w:sz w:val="16"/>
                <w:szCs w:val="12"/>
                <w:lang w:val="ru-RU"/>
              </w:rPr>
              <w:t>1.4.1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tabs>
                <w:tab w:val="left" w:pos="24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должно соответствовать одному из цветов элементов здания (стен, перекрытий, элементов окон, кровли).</w:t>
            </w:r>
          </w:p>
        </w:tc>
      </w:tr>
      <w:tr w:rsidR="006C1FEB" w:rsidTr="006C1FE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осуществляться в соответствии с цветами системы цвета </w:t>
            </w:r>
            <w:r>
              <w:rPr>
                <w:rFonts w:ascii="Times New Roman" w:eastAsia="Times New Roman" w:hAnsi="Times New Roman" w:cs="Times New Roman"/>
                <w:b/>
                <w:sz w:val="16"/>
                <w:szCs w:val="16"/>
                <w:lang w:val="ru-RU"/>
              </w:rPr>
              <w:t>NCS</w:t>
            </w:r>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Natural</w:t>
            </w:r>
            <w:proofErr w:type="spellEnd"/>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Color</w:t>
            </w:r>
            <w:proofErr w:type="spellEnd"/>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System</w:t>
            </w:r>
            <w:proofErr w:type="spellEnd"/>
            <w:r>
              <w:rPr>
                <w:rFonts w:ascii="Times New Roman" w:eastAsia="Times New Roman" w:hAnsi="Times New Roman" w:cs="Times New Roman"/>
                <w:sz w:val="16"/>
                <w:szCs w:val="16"/>
                <w:lang w:val="ru-RU"/>
              </w:rPr>
              <w:t xml:space="preserve">) из палитры основных, дополнительных, акцентных цветов, независимо от применяемого цветового решения допускаются оттенки серых тонов. </w:t>
            </w:r>
          </w:p>
        </w:tc>
      </w:tr>
      <w:tr w:rsidR="006C1FEB" w:rsidTr="006C1FEB">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цветам  палитры системы цвета</w:t>
            </w:r>
            <w:r>
              <w:rPr>
                <w:rFonts w:ascii="Times New Roman" w:hAnsi="Times New Roman" w:cs="Times New Roman"/>
                <w:color w:val="000000" w:themeColor="text1"/>
                <w:sz w:val="16"/>
                <w:szCs w:val="16"/>
                <w:lang w:val="ru-RU"/>
              </w:rPr>
              <w:t xml:space="preserve"> </w:t>
            </w:r>
            <w:r>
              <w:rPr>
                <w:rFonts w:ascii="Times New Roman" w:hAnsi="Times New Roman" w:cs="Times New Roman"/>
                <w:b/>
                <w:sz w:val="16"/>
                <w:szCs w:val="16"/>
              </w:rPr>
              <w:t>RAL</w:t>
            </w:r>
          </w:p>
          <w:p w:rsidR="006C1FEB" w:rsidRDefault="006C1FEB">
            <w:pPr>
              <w:tabs>
                <w:tab w:val="left" w:pos="1260"/>
              </w:tabs>
              <w:jc w:val="center"/>
              <w:cnfStyle w:val="000000000000" w:firstRow="0" w:lastRow="0" w:firstColumn="0" w:lastColumn="0" w:oddVBand="0" w:evenVBand="0" w:oddHBand="0" w:evenHBand="0" w:firstRowFirstColumn="0" w:firstRowLastColumn="0" w:lastRowFirstColumn="0" w:lastRowLastColumn="0"/>
              <w:rPr>
                <w:b/>
                <w:noProof/>
                <w:sz w:val="16"/>
                <w:lang w:val="ru-RU" w:eastAsia="ru-RU"/>
              </w:rPr>
            </w:pPr>
          </w:p>
          <w:p w:rsidR="006C1FEB" w:rsidRDefault="006C1FEB">
            <w:pPr>
              <w:tabs>
                <w:tab w:val="left" w:pos="1260"/>
              </w:tabs>
              <w:ind w:firstLine="459"/>
              <w:cnfStyle w:val="000000000000" w:firstRow="0" w:lastRow="0" w:firstColumn="0" w:lastColumn="0" w:oddVBand="0" w:evenVBand="0" w:oddHBand="0" w:evenHBand="0" w:firstRowFirstColumn="0" w:firstRowLastColumn="0" w:lastRowFirstColumn="0" w:lastRowLastColumn="0"/>
              <w:rPr>
                <w:noProof/>
                <w:lang w:val="ru-RU" w:eastAsia="ru-RU"/>
              </w:rPr>
            </w:pPr>
            <w:r>
              <w:rPr>
                <w:noProof/>
                <w:sz w:val="16"/>
                <w:lang w:eastAsia="ru-RU"/>
              </w:rPr>
              <w:drawing>
                <wp:inline distT="0" distB="0" distL="0" distR="0">
                  <wp:extent cx="436880" cy="559435"/>
                  <wp:effectExtent l="0" t="0" r="1270" b="0"/>
                  <wp:docPr id="2763" name="Рисунок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2762" name="Рисунок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518795" cy="559435"/>
                  <wp:effectExtent l="0" t="0" r="0" b="0"/>
                  <wp:docPr id="2761" name="Рисунок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9"/>
                          <pic:cNvPicPr>
                            <a:picLocks noChangeAspect="1" noChangeArrowheads="1"/>
                          </pic:cNvPicPr>
                        </pic:nvPicPr>
                        <pic:blipFill>
                          <a:blip r:embed="rId209" cstate="print">
                            <a:extLst>
                              <a:ext uri="{28A0092B-C50C-407E-A947-70E740481C1C}">
                                <a14:useLocalDpi xmlns:a14="http://schemas.microsoft.com/office/drawing/2010/main" val="0"/>
                              </a:ext>
                            </a:extLst>
                          </a:blip>
                          <a:srcRect l="-11688" r="-2"/>
                          <a:stretch>
                            <a:fillRect/>
                          </a:stretch>
                        </pic:blipFill>
                        <pic:spPr bwMode="auto">
                          <a:xfrm>
                            <a:off x="0" y="0"/>
                            <a:ext cx="518795" cy="559435"/>
                          </a:xfrm>
                          <a:prstGeom prst="rect">
                            <a:avLst/>
                          </a:prstGeom>
                          <a:noFill/>
                          <a:ln>
                            <a:noFill/>
                          </a:ln>
                        </pic:spPr>
                      </pic:pic>
                    </a:graphicData>
                  </a:graphic>
                </wp:inline>
              </w:drawing>
            </w:r>
            <w:r>
              <w:rPr>
                <w:noProof/>
                <w:sz w:val="16"/>
                <w:lang w:eastAsia="ru-RU"/>
              </w:rPr>
              <w:drawing>
                <wp:inline distT="0" distB="0" distL="0" distR="0">
                  <wp:extent cx="996315" cy="573405"/>
                  <wp:effectExtent l="0" t="0" r="0" b="0"/>
                  <wp:docPr id="2760" name="Рисунок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0"/>
                          <pic:cNvPicPr>
                            <a:picLocks noChangeAspect="1" noChangeArrowheads="1"/>
                          </pic:cNvPicPr>
                        </pic:nvPicPr>
                        <pic:blipFill>
                          <a:blip r:embed="rId210">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r>
              <w:rPr>
                <w:noProof/>
                <w:lang w:eastAsia="ru-RU"/>
              </w:rPr>
              <w:drawing>
                <wp:inline distT="0" distB="0" distL="0" distR="0">
                  <wp:extent cx="996315" cy="559435"/>
                  <wp:effectExtent l="0" t="0" r="0" b="0"/>
                  <wp:docPr id="2759" name="Рисунок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1"/>
                          <pic:cNvPicPr>
                            <a:picLocks noChangeAspect="1" noChangeArrowheads="1"/>
                          </pic:cNvPicPr>
                        </pic:nvPicPr>
                        <pic:blipFill>
                          <a:blip r:embed="rId211"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lang w:eastAsia="ru-RU"/>
              </w:rPr>
              <w:drawing>
                <wp:inline distT="0" distB="0" distL="0" distR="0">
                  <wp:extent cx="982345" cy="559435"/>
                  <wp:effectExtent l="0" t="0" r="8255" b="0"/>
                  <wp:docPr id="2751" name="Рисунок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lang w:eastAsia="ru-RU"/>
              </w:rPr>
              <w:drawing>
                <wp:inline distT="0" distB="0" distL="0" distR="0">
                  <wp:extent cx="477520" cy="546100"/>
                  <wp:effectExtent l="0" t="0" r="0" b="6350"/>
                  <wp:docPr id="2750" name="Рисунок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p>
        </w:tc>
      </w:tr>
      <w:tr w:rsidR="006C1FEB" w:rsidTr="006C1FEB">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C1FEB" w:rsidTr="006C1FEB">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должно осуществляться в соответствии с разрешенными к использованию</w:t>
            </w:r>
            <w:r>
              <w:rPr>
                <w:rFonts w:ascii="Times New Roman" w:hAnsi="Times New Roman" w:cs="Times New Roman"/>
                <w:sz w:val="16"/>
                <w:szCs w:val="16"/>
                <w:lang w:val="ru-RU"/>
              </w:rPr>
              <w:t xml:space="preserve"> цветами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 из палитры основных, дополнительных и акцентных цветов, применяемых в цветовом решении фасада здания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Допускается использовать один из акцентных цветов </w:t>
            </w:r>
            <w:r>
              <w:rPr>
                <w:rFonts w:ascii="Times New Roman" w:hAnsi="Times New Roman" w:cs="Times New Roman"/>
                <w:sz w:val="16"/>
                <w:szCs w:val="16"/>
                <w:lang w:val="ru-RU"/>
              </w:rPr>
              <w:t xml:space="preserve">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 xml:space="preserve">), указанных в </w:t>
            </w:r>
            <w:proofErr w:type="spellStart"/>
            <w:r>
              <w:rPr>
                <w:rFonts w:ascii="Times New Roman" w:eastAsia="Times New Roman" w:hAnsi="Times New Roman" w:cs="Times New Roman"/>
                <w:sz w:val="16"/>
                <w:szCs w:val="16"/>
                <w:lang w:val="ru-RU"/>
              </w:rPr>
              <w:t>пп</w:t>
            </w:r>
            <w:proofErr w:type="spellEnd"/>
            <w:r>
              <w:rPr>
                <w:rFonts w:ascii="Times New Roman" w:eastAsia="Times New Roman" w:hAnsi="Times New Roman" w:cs="Times New Roman"/>
                <w:sz w:val="16"/>
                <w:szCs w:val="16"/>
                <w:lang w:val="ru-RU"/>
              </w:rPr>
              <w:t>. 1.2.1.</w:t>
            </w:r>
          </w:p>
        </w:tc>
      </w:tr>
      <w:tr w:rsidR="006C1FEB" w:rsidTr="006C1FEB">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6C1FEB" w:rsidTr="006C1FEB">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sz w:val="16"/>
                <w:szCs w:val="16"/>
              </w:rPr>
              <w:t>RAL</w:t>
            </w:r>
            <w:r>
              <w:rPr>
                <w:rFonts w:ascii="Times New Roman" w:hAnsi="Times New Roman" w:cs="Times New Roman"/>
                <w:sz w:val="16"/>
                <w:szCs w:val="16"/>
                <w:lang w:val="ru-RU"/>
              </w:rPr>
              <w:t xml:space="preserve"> </w:t>
            </w: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sz w:val="16"/>
                <w:lang w:val="ru-RU" w:eastAsia="ru-RU"/>
              </w:rPr>
            </w:pP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sz w:val="16"/>
                <w:lang w:val="ru-RU" w:eastAsia="ru-RU"/>
              </w:rPr>
            </w:pPr>
            <w:r>
              <w:rPr>
                <w:noProof/>
                <w:sz w:val="16"/>
                <w:lang w:eastAsia="ru-RU"/>
              </w:rPr>
              <w:drawing>
                <wp:inline distT="0" distB="0" distL="0" distR="0">
                  <wp:extent cx="464185" cy="573405"/>
                  <wp:effectExtent l="0" t="0" r="0" b="0"/>
                  <wp:docPr id="2749" name="Рисунок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477520" cy="559435"/>
                  <wp:effectExtent l="0" t="0" r="0" b="0"/>
                  <wp:docPr id="2748" name="Рисунок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val="ru-RU" w:eastAsia="ru-RU"/>
              </w:rPr>
              <w:t xml:space="preserve"> </w:t>
            </w:r>
            <w:r>
              <w:rPr>
                <w:noProof/>
                <w:lang w:eastAsia="ru-RU"/>
              </w:rPr>
              <w:drawing>
                <wp:inline distT="0" distB="0" distL="0" distR="0">
                  <wp:extent cx="559435" cy="641350"/>
                  <wp:effectExtent l="0" t="0" r="0" b="6350"/>
                  <wp:docPr id="2747" name="Рисунок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15">
                            <a:extLst>
                              <a:ext uri="{28A0092B-C50C-407E-A947-70E740481C1C}">
                                <a14:useLocalDpi xmlns:a14="http://schemas.microsoft.com/office/drawing/2010/main" val="0"/>
                              </a:ext>
                            </a:extLst>
                          </a:blip>
                          <a:srcRect l="2983" r="-412"/>
                          <a:stretch>
                            <a:fillRect/>
                          </a:stretch>
                        </pic:blipFill>
                        <pic:spPr bwMode="auto">
                          <a:xfrm>
                            <a:off x="0" y="0"/>
                            <a:ext cx="559435" cy="641350"/>
                          </a:xfrm>
                          <a:prstGeom prst="rect">
                            <a:avLst/>
                          </a:prstGeom>
                          <a:noFill/>
                          <a:ln>
                            <a:noFill/>
                          </a:ln>
                        </pic:spPr>
                      </pic:pic>
                    </a:graphicData>
                  </a:graphic>
                </wp:inline>
              </w:drawing>
            </w:r>
            <w:r>
              <w:rPr>
                <w:noProof/>
                <w:sz w:val="16"/>
                <w:lang w:eastAsia="ru-RU"/>
              </w:rPr>
              <w:drawing>
                <wp:inline distT="0" distB="0" distL="0" distR="0">
                  <wp:extent cx="436880" cy="559435"/>
                  <wp:effectExtent l="0" t="0" r="1270" b="0"/>
                  <wp:docPr id="2746" name="Рисунок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518795" cy="586740"/>
                  <wp:effectExtent l="0" t="0" r="0" b="3810"/>
                  <wp:docPr id="2745" name="Рисунок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sz w:val="16"/>
                <w:lang w:eastAsia="ru-RU"/>
              </w:rPr>
              <w:drawing>
                <wp:inline distT="0" distB="0" distL="0" distR="0">
                  <wp:extent cx="477520" cy="573405"/>
                  <wp:effectExtent l="0" t="0" r="0" b="0"/>
                  <wp:docPr id="2744" name="Рисунок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eastAsia="ru-RU"/>
              </w:rPr>
              <w:drawing>
                <wp:inline distT="0" distB="0" distL="0" distR="0">
                  <wp:extent cx="546100" cy="641350"/>
                  <wp:effectExtent l="0" t="0" r="6350" b="6350"/>
                  <wp:docPr id="2743" name="Рисунок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97">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sz w:val="16"/>
                <w:szCs w:val="16"/>
              </w:rPr>
              <w:t>RAL</w:t>
            </w:r>
            <w:r>
              <w:rPr>
                <w:rFonts w:ascii="Times New Roman" w:hAnsi="Times New Roman" w:cs="Times New Roman"/>
                <w:sz w:val="16"/>
                <w:szCs w:val="16"/>
                <w:lang w:val="ru-RU"/>
              </w:rPr>
              <w:t xml:space="preserve"> </w:t>
            </w:r>
            <w:r>
              <w:rPr>
                <w:rFonts w:ascii="Times New Roman" w:eastAsia="Times New Roman" w:hAnsi="Times New Roman" w:cs="Times New Roman"/>
                <w:sz w:val="16"/>
                <w:szCs w:val="16"/>
                <w:lang w:val="ru-RU"/>
              </w:rPr>
              <w:t>в пользу натурального цвета материала.</w:t>
            </w:r>
          </w:p>
        </w:tc>
      </w:tr>
      <w:tr w:rsidR="006C1FEB" w:rsidTr="006C1FEB">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 цветовом решении применяются стекла серых цветов или бесцветные*,</w:t>
            </w:r>
            <w:r>
              <w:rPr>
                <w:sz w:val="16"/>
                <w:szCs w:val="16"/>
                <w:lang w:val="ru-RU"/>
              </w:rPr>
              <w:t xml:space="preserve"> </w:t>
            </w:r>
            <w:r>
              <w:rPr>
                <w:rFonts w:ascii="Times New Roman" w:eastAsia="Times New Roman" w:hAnsi="Times New Roman" w:cs="Times New Roman"/>
                <w:sz w:val="16"/>
                <w:szCs w:val="16"/>
                <w:lang w:val="ru-RU"/>
              </w:rPr>
              <w:t xml:space="preserve">с учетом каталога производителя стекла.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tc>
      </w:tr>
      <w:tr w:rsidR="006C1FEB" w:rsidTr="006C1FEB">
        <w:trPr>
          <w:trHeight w:val="21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lastRenderedPageBreak/>
              <w:t>2</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w:t>
            </w: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sz w:val="14"/>
                <w:szCs w:val="14"/>
                <w:lang w:val="ru-RU" w:eastAsia="ru-RU"/>
              </w:rPr>
              <w:t xml:space="preserve">2.1.1 </w:t>
            </w:r>
            <w:r>
              <w:rPr>
                <w:rFonts w:ascii="Times New Roman" w:hAnsi="Times New Roman" w:cs="Times New Roman"/>
                <w:color w:val="000000"/>
                <w:sz w:val="14"/>
                <w:szCs w:val="14"/>
                <w:lang w:val="ru-RU"/>
              </w:rPr>
              <w:t xml:space="preserve">Малоэтажная многоквартирная </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color w:val="000000"/>
                <w:sz w:val="14"/>
                <w:szCs w:val="14"/>
                <w:lang w:val="ru-RU"/>
              </w:rPr>
              <w:t>жилая застройка;</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2.5</w:t>
            </w:r>
            <w:r>
              <w:rPr>
                <w:rFonts w:ascii="Times New Roman" w:hAnsi="Times New Roman" w:cs="Times New Roman"/>
                <w:color w:val="000000"/>
                <w:sz w:val="14"/>
                <w:szCs w:val="14"/>
                <w:lang w:val="ru-RU"/>
              </w:rPr>
              <w:t xml:space="preserve"> Среднеэтажная жилая застройка</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Один из материалов должен быть основным и занимать не менее 60% площади фасада.</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использовании нескольких типов материалов необходимо обеспечивать их стыковку в разных (смещенных друг  относительно друга не менее чем на 3 см) плоскостях. </w:t>
            </w:r>
          </w:p>
        </w:tc>
      </w:tr>
      <w:tr w:rsidR="006C1FEB" w:rsidTr="006C1FEB">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Необходимо обеспечивать отсутствие ярко выраженных стыков наружных стеновых панелей.</w:t>
            </w:r>
          </w:p>
        </w:tc>
      </w:tr>
      <w:tr w:rsidR="006C1FEB" w:rsidTr="006C1FE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w:t>
            </w:r>
            <w:proofErr w:type="gramStart"/>
            <w:r>
              <w:rPr>
                <w:rFonts w:ascii="Times New Roman" w:eastAsia="Times New Roman" w:hAnsi="Times New Roman" w:cs="Times New Roman"/>
                <w:sz w:val="16"/>
                <w:szCs w:val="16"/>
                <w:lang w:val="ru-RU"/>
              </w:rPr>
              <w:t>В отделке фасадов не допускается применение материала с креплением на видимых кляммерах (открытые системы крепления).</w:t>
            </w:r>
            <w:proofErr w:type="gramEnd"/>
          </w:p>
        </w:tc>
      </w:tr>
      <w:tr w:rsidR="006C1FEB" w:rsidTr="006C1FEB">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с глянцевой поверхностью (за исключением стекла) должны занимать не более 30% площади фасада.</w:t>
            </w:r>
          </w:p>
        </w:tc>
      </w:tr>
      <w:tr w:rsidR="006C1FEB" w:rsidTr="006C1FE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w:t>
            </w:r>
            <w:proofErr w:type="spellStart"/>
            <w:r>
              <w:rPr>
                <w:rFonts w:ascii="Times New Roman" w:eastAsia="Times New Roman" w:hAnsi="Times New Roman" w:cs="Times New Roman"/>
                <w:sz w:val="16"/>
                <w:szCs w:val="16"/>
                <w:lang w:val="ru-RU"/>
              </w:rPr>
              <w:t>керамогранит</w:t>
            </w:r>
            <w:proofErr w:type="spellEnd"/>
            <w:r>
              <w:rPr>
                <w:rFonts w:ascii="Times New Roman" w:eastAsia="Times New Roman" w:hAnsi="Times New Roman" w:cs="Times New Roman"/>
                <w:sz w:val="16"/>
                <w:szCs w:val="16"/>
                <w:lang w:val="ru-RU"/>
              </w:rPr>
              <w:t xml:space="preserve">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металлокассеты (за исключением имитирующих натуральные материалы толщиной 1,2 см), АМК фасадную</w:t>
            </w:r>
            <w:proofErr w:type="gramEnd"/>
            <w:r>
              <w:rPr>
                <w:rFonts w:ascii="Times New Roman" w:eastAsia="Times New Roman" w:hAnsi="Times New Roman" w:cs="Times New Roman"/>
                <w:sz w:val="16"/>
                <w:szCs w:val="16"/>
                <w:lang w:val="ru-RU"/>
              </w:rPr>
              <w:t xml:space="preserve"> систему. </w:t>
            </w:r>
          </w:p>
        </w:tc>
      </w:tr>
      <w:tr w:rsidR="006C1FEB" w:rsidTr="006C1FE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Допускается применение разных материалов для разных по назначению групп проемов (окна жилых помещений, витрины коммерческих помещений).</w:t>
            </w:r>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остеклении балконов и лоджий не допускается устройство глухих пластиковых полотен.</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использование тонированного в массе, зеркального, цветного остекления.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C1FEB" w:rsidTr="006C1FEB">
        <w:trPr>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w:t>
            </w:r>
            <w:proofErr w:type="gramStart"/>
            <w:r>
              <w:rPr>
                <w:rFonts w:ascii="Times New Roman" w:eastAsia="Times New Roman" w:hAnsi="Times New Roman" w:cs="Times New Roman"/>
                <w:sz w:val="16"/>
                <w:szCs w:val="16"/>
                <w:lang w:val="ru-RU"/>
              </w:rPr>
              <w:t>видимых</w:t>
            </w:r>
            <w:proofErr w:type="gramEnd"/>
            <w:r>
              <w:rPr>
                <w:rFonts w:ascii="Times New Roman" w:eastAsia="Times New Roman" w:hAnsi="Times New Roman" w:cs="Times New Roman"/>
                <w:sz w:val="16"/>
                <w:szCs w:val="16"/>
                <w:lang w:val="ru-RU"/>
              </w:rPr>
              <w:t xml:space="preserve"> кляммерах (открытые системы крепления).</w:t>
            </w:r>
          </w:p>
        </w:tc>
      </w:tr>
      <w:tr w:rsidR="006C1FEB" w:rsidTr="006C1FEB">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w:t>
            </w:r>
            <w:proofErr w:type="gramStart"/>
            <w:r>
              <w:rPr>
                <w:rFonts w:ascii="Times New Roman" w:eastAsia="Times New Roman" w:hAnsi="Times New Roman" w:cs="Times New Roman"/>
                <w:sz w:val="16"/>
                <w:szCs w:val="16"/>
                <w:lang w:val="ru-RU"/>
              </w:rPr>
              <w:t>монолитного</w:t>
            </w:r>
            <w:proofErr w:type="gramEnd"/>
            <w:r>
              <w:rPr>
                <w:rFonts w:ascii="Times New Roman" w:eastAsia="Times New Roman" w:hAnsi="Times New Roman" w:cs="Times New Roman"/>
                <w:sz w:val="16"/>
                <w:szCs w:val="16"/>
                <w:lang w:val="ru-RU"/>
              </w:rPr>
              <w:t xml:space="preserve">). </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устройство радиальных козырьков и навесов к приямкам.</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глянцевые </w:t>
            </w:r>
            <w:proofErr w:type="spellStart"/>
            <w:r>
              <w:rPr>
                <w:rFonts w:ascii="Times New Roman" w:eastAsia="Times New Roman" w:hAnsi="Times New Roman" w:cs="Times New Roman"/>
                <w:sz w:val="16"/>
                <w:szCs w:val="16"/>
                <w:lang w:val="ru-RU"/>
              </w:rPr>
              <w:t>керамогранитные</w:t>
            </w:r>
            <w:proofErr w:type="spellEnd"/>
            <w:r>
              <w:rPr>
                <w:rFonts w:ascii="Times New Roman" w:eastAsia="Times New Roman" w:hAnsi="Times New Roman" w:cs="Times New Roman"/>
                <w:sz w:val="16"/>
                <w:szCs w:val="16"/>
                <w:lang w:val="ru-RU"/>
              </w:rPr>
              <w:t xml:space="preserve"> плиты, металлокассеты (за исключением имитирующих натуральные материалы толщиной 1,2 см), АМК фасадную систему.</w:t>
            </w:r>
            <w:proofErr w:type="gramEnd"/>
          </w:p>
        </w:tc>
      </w:tr>
      <w:tr w:rsidR="006C1FEB" w:rsidTr="006C1FEB">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допускается использовать: асбестоцементный лист, пластиковый (виниловый) сайдинг, поликарбонат, ПВХ-панели, </w:t>
            </w:r>
            <w:proofErr w:type="spellStart"/>
            <w:r>
              <w:rPr>
                <w:rFonts w:ascii="Times New Roman" w:eastAsia="Times New Roman" w:hAnsi="Times New Roman" w:cs="Times New Roman"/>
                <w:sz w:val="16"/>
                <w:szCs w:val="16"/>
                <w:lang w:val="ru-RU"/>
              </w:rPr>
              <w:t>ондулин</w:t>
            </w:r>
            <w:proofErr w:type="spellEnd"/>
            <w:r>
              <w:rPr>
                <w:rFonts w:ascii="Times New Roman" w:eastAsia="Times New Roman" w:hAnsi="Times New Roman" w:cs="Times New Roman"/>
                <w:sz w:val="16"/>
                <w:szCs w:val="16"/>
                <w:lang w:val="ru-RU"/>
              </w:rPr>
              <w:t xml:space="preserve">,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w:t>
            </w:r>
          </w:p>
        </w:tc>
      </w:tr>
      <w:tr w:rsidR="006C1FEB" w:rsidTr="006C1FEB">
        <w:trPr>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w:t>
            </w:r>
            <w:proofErr w:type="spellStart"/>
            <w:r>
              <w:rPr>
                <w:rFonts w:ascii="Times New Roman" w:eastAsia="Times New Roman" w:hAnsi="Times New Roman" w:cs="Times New Roman"/>
                <w:sz w:val="16"/>
                <w:szCs w:val="16"/>
                <w:lang w:val="ru-RU"/>
              </w:rPr>
              <w:t>ондулин</w:t>
            </w:r>
            <w:proofErr w:type="spellEnd"/>
            <w:r>
              <w:rPr>
                <w:rFonts w:ascii="Times New Roman" w:eastAsia="Times New Roman" w:hAnsi="Times New Roman" w:cs="Times New Roman"/>
                <w:sz w:val="16"/>
                <w:szCs w:val="16"/>
                <w:lang w:val="ru-RU"/>
              </w:rPr>
              <w:t xml:space="preserve">,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 xml:space="preserve">, ПВХ-панели (за исключением </w:t>
            </w:r>
            <w:r>
              <w:rPr>
                <w:rFonts w:ascii="Times New Roman" w:eastAsia="Times New Roman" w:hAnsi="Times New Roman" w:cs="Times New Roman"/>
                <w:sz w:val="16"/>
                <w:szCs w:val="16"/>
              </w:rPr>
              <w:t>HPL</w:t>
            </w:r>
            <w:r>
              <w:rPr>
                <w:rFonts w:ascii="Times New Roman" w:eastAsia="Times New Roman" w:hAnsi="Times New Roman" w:cs="Times New Roman"/>
                <w:sz w:val="16"/>
                <w:szCs w:val="16"/>
                <w:lang w:val="ru-RU"/>
              </w:rPr>
              <w:t xml:space="preserve">-панелей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w:t>
            </w:r>
            <w:proofErr w:type="gramEnd"/>
          </w:p>
        </w:tc>
      </w:tr>
      <w:tr w:rsidR="006C1FEB" w:rsidTr="006C1FE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устройство радиальных козырьков и навесов.</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лестниц, площадок, ступеней не допускается использовать: материалы с классом противоскольжения менее </w:t>
            </w:r>
            <w:r>
              <w:rPr>
                <w:rFonts w:ascii="Times New Roman" w:eastAsia="Times New Roman" w:hAnsi="Times New Roman" w:cs="Times New Roman"/>
                <w:sz w:val="16"/>
                <w:szCs w:val="16"/>
              </w:rPr>
              <w:t>R</w:t>
            </w:r>
            <w:r>
              <w:rPr>
                <w:rFonts w:ascii="Times New Roman" w:eastAsia="Times New Roman" w:hAnsi="Times New Roman" w:cs="Times New Roman"/>
                <w:sz w:val="16"/>
                <w:szCs w:val="16"/>
                <w:lang w:val="ru-RU"/>
              </w:rPr>
              <w:t>12, резиновую плитку.</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Необходимо предусматривать </w:t>
            </w:r>
            <w:proofErr w:type="spellStart"/>
            <w:r>
              <w:rPr>
                <w:rFonts w:ascii="Times New Roman" w:eastAsia="Times New Roman" w:hAnsi="Times New Roman" w:cs="Times New Roman"/>
                <w:sz w:val="16"/>
                <w:szCs w:val="16"/>
                <w:lang w:val="ru-RU"/>
              </w:rPr>
              <w:t>придверные</w:t>
            </w:r>
            <w:proofErr w:type="spellEnd"/>
            <w:r>
              <w:rPr>
                <w:rFonts w:ascii="Times New Roman" w:eastAsia="Times New Roman" w:hAnsi="Times New Roman" w:cs="Times New Roman"/>
                <w:sz w:val="16"/>
                <w:szCs w:val="16"/>
                <w:lang w:val="ru-RU"/>
              </w:rPr>
              <w:t xml:space="preserve"> грязезащитные системы.</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балконов и парапетов не допускается использовать: асбестоцементный лист,  пластиковый (виниловый) сайдинг, поликарбонат,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 и цвету.</w:t>
            </w:r>
          </w:p>
        </w:tc>
      </w:tr>
      <w:tr w:rsidR="006C1FEB" w:rsidTr="006C1FEB">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rPr>
                <w:rFonts w:ascii="Times New Roman" w:hAnsi="Times New Roman" w:cs="Times New Roman"/>
                <w:sz w:val="16"/>
                <w:szCs w:val="16"/>
                <w:lang w:val="ru-RU"/>
              </w:rPr>
            </w:pPr>
            <w:r>
              <w:rPr>
                <w:rFonts w:ascii="Times New Roman" w:hAnsi="Times New Roman" w:cs="Times New Roman"/>
                <w:sz w:val="16"/>
                <w:szCs w:val="16"/>
              </w:rPr>
              <w:t>3</w:t>
            </w:r>
            <w:r>
              <w:rPr>
                <w:rFonts w:ascii="Times New Roman" w:hAnsi="Times New Roman" w:cs="Times New Roman"/>
                <w:color w:val="000000" w:themeColor="text1"/>
                <w:sz w:val="16"/>
                <w:szCs w:val="16"/>
              </w:rPr>
              <w:t>3</w:t>
            </w:r>
            <w:r>
              <w:rPr>
                <w:rFonts w:ascii="Times New Roman" w:hAnsi="Times New Roman" w:cs="Times New Roman"/>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sz w:val="14"/>
                <w:szCs w:val="14"/>
                <w:lang w:val="ru-RU" w:eastAsia="ru-RU"/>
              </w:rPr>
              <w:t xml:space="preserve">2.1.1 </w:t>
            </w:r>
            <w:r>
              <w:rPr>
                <w:rFonts w:ascii="Times New Roman" w:hAnsi="Times New Roman" w:cs="Times New Roman"/>
                <w:color w:val="000000"/>
                <w:sz w:val="14"/>
                <w:szCs w:val="14"/>
                <w:lang w:val="ru-RU"/>
              </w:rPr>
              <w:t xml:space="preserve">Малоэтажная многоквартирная </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color w:val="000000"/>
                <w:sz w:val="14"/>
                <w:szCs w:val="14"/>
                <w:lang w:val="ru-RU"/>
              </w:rPr>
              <w:t>жилая застройка;</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2.5</w:t>
            </w:r>
            <w:r>
              <w:rPr>
                <w:rFonts w:ascii="Times New Roman" w:hAnsi="Times New Roman" w:cs="Times New Roman"/>
                <w:color w:val="000000"/>
                <w:sz w:val="14"/>
                <w:szCs w:val="14"/>
                <w:lang w:val="ru-RU"/>
              </w:rPr>
              <w:t xml:space="preserve"> Среднеэтажная жилая застройка</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размещаются: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вновь строящихся зданий и сооружений (крышные кондиционеры с внутренними каналами воздуховодов);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 на главных фасадах вновь строящихся зданий - упорядоченно, с размещением в специально отведенных проектом местах, в однотипных корзинах, не нарушающих </w:t>
            </w:r>
            <w:proofErr w:type="gramStart"/>
            <w:r>
              <w:rPr>
                <w:rFonts w:ascii="Times New Roman" w:hAnsi="Times New Roman" w:cs="Times New Roman"/>
                <w:sz w:val="16"/>
                <w:szCs w:val="16"/>
                <w:lang w:val="ru-RU"/>
              </w:rPr>
              <w:t>архитектурные решения</w:t>
            </w:r>
            <w:proofErr w:type="gramEnd"/>
            <w:r>
              <w:rPr>
                <w:rFonts w:ascii="Times New Roman" w:hAnsi="Times New Roman" w:cs="Times New Roman"/>
                <w:sz w:val="16"/>
                <w:szCs w:val="16"/>
                <w:lang w:val="ru-RU"/>
              </w:rPr>
              <w:t xml:space="preserve"> фасадов;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дворовых фасадах реконструируемых и вновь строящихся многоквартирных жилых домов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фасадах реконструируемых и вновь строящихся многоквартирных жилых домов - согласно паспорту фасада зданий, предусматриваются задекорированные места (сборные корзины) для установки наружных блоков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лоджиях, в нишах реконструируемых и вновь строящихся многоквартирных жилых домов - в наиболее незаметных местах, с применением декоративных элементов (сборных корзин под наружные блоки кондиционеров).</w:t>
            </w:r>
          </w:p>
          <w:p w:rsidR="006C1FEB" w:rsidRDefault="006C1FEB">
            <w:pPr>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не размещаются: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над пешеходными тротуарами;</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 размещении наружных блоков систем кондиционирования в многоквартирных домах не допускается отведение конденсата на фасад и ограждающие конструкции здания, оконные проемы, входные группы в здание.</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Антенны не размещаются: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на кровле, дворовых, боковых фасадах, просматривающихся с улицы;</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угловой части фасада;</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ограждениях балконов, лоджий</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унификация;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компактные габариты;</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современных технических решений;</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материалов с высокими декоративными и эксплуатационными свойствами.</w:t>
            </w:r>
          </w:p>
        </w:tc>
      </w:tr>
      <w:tr w:rsidR="006C1FEB" w:rsidTr="006C1FEB">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C1FEB" w:rsidTr="006C1FE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pStyle w:val="aa"/>
              <w:rPr>
                <w:sz w:val="16"/>
                <w:szCs w:val="16"/>
              </w:rPr>
            </w:pPr>
            <w:r>
              <w:rPr>
                <w:color w:val="000000" w:themeColor="text1"/>
                <w:sz w:val="16"/>
                <w:szCs w:val="16"/>
                <w:lang w:val="ru-RU"/>
              </w:rPr>
              <w:t xml:space="preserve">  </w:t>
            </w:r>
            <w:r>
              <w:rPr>
                <w:color w:val="000000" w:themeColor="text1"/>
                <w:sz w:val="16"/>
                <w:szCs w:val="16"/>
              </w:rPr>
              <w:t>4</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sz w:val="14"/>
                <w:szCs w:val="14"/>
                <w:lang w:val="ru-RU" w:eastAsia="ru-RU"/>
              </w:rPr>
              <w:t xml:space="preserve">2.1.1 </w:t>
            </w:r>
            <w:r>
              <w:rPr>
                <w:rFonts w:ascii="Times New Roman" w:hAnsi="Times New Roman" w:cs="Times New Roman"/>
                <w:color w:val="000000"/>
                <w:sz w:val="14"/>
                <w:szCs w:val="14"/>
                <w:lang w:val="ru-RU"/>
              </w:rPr>
              <w:t xml:space="preserve">Малоэтажная многоквартирная </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color w:val="000000"/>
                <w:sz w:val="14"/>
                <w:szCs w:val="14"/>
                <w:lang w:val="ru-RU"/>
              </w:rPr>
              <w:t>жилая застройка;</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2.5</w:t>
            </w:r>
            <w:r>
              <w:rPr>
                <w:rFonts w:ascii="Times New Roman" w:hAnsi="Times New Roman" w:cs="Times New Roman"/>
                <w:color w:val="000000"/>
                <w:sz w:val="14"/>
                <w:szCs w:val="14"/>
                <w:lang w:val="ru-RU"/>
              </w:rPr>
              <w:t xml:space="preserve"> Среднеэтажная жилая застройка</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auto"/>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Запрещается использовать в подсветке фасадов пиксельную, мигающую подсветку</w:t>
            </w:r>
          </w:p>
        </w:tc>
      </w:tr>
      <w:tr w:rsidR="006C1FEB" w:rsidTr="006C1FEB">
        <w:trPr>
          <w:trHeight w:val="54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P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auto"/>
            <w:vAlign w:val="center"/>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Фасады объектов капитального строительства должны иметь архитектурно-художественную подсветку.</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 Применяются следующие виды архитектурно-художественной подсветки:</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r>
              <w:rPr>
                <w:rFonts w:ascii="Times New Roman" w:hAnsi="Times New Roman" w:cs="Times New Roman"/>
                <w:sz w:val="16"/>
                <w:szCs w:val="16"/>
                <w:lang w:val="ru-RU"/>
              </w:rPr>
              <w:t xml:space="preserve"> заливающая (общая);</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r>
              <w:rPr>
                <w:rFonts w:ascii="Times New Roman" w:hAnsi="Times New Roman" w:cs="Times New Roman"/>
                <w:sz w:val="16"/>
                <w:szCs w:val="16"/>
                <w:lang w:val="ru-RU"/>
              </w:rPr>
              <w:t xml:space="preserve"> локальная</w:t>
            </w:r>
            <w:r>
              <w:rPr>
                <w:rFonts w:ascii="Times New Roman" w:hAnsi="Times New Roman" w:cs="Times New Roman"/>
                <w:sz w:val="16"/>
                <w:szCs w:val="16"/>
              </w:rPr>
              <w:t> </w:t>
            </w:r>
            <w:r>
              <w:rPr>
                <w:rFonts w:ascii="Times New Roman" w:hAnsi="Times New Roman" w:cs="Times New Roman"/>
                <w:sz w:val="16"/>
                <w:szCs w:val="16"/>
                <w:lang w:val="ru-RU"/>
              </w:rPr>
              <w:t>(акцентная);</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r>
              <w:rPr>
                <w:rFonts w:ascii="Times New Roman" w:hAnsi="Times New Roman" w:cs="Times New Roman"/>
                <w:sz w:val="16"/>
                <w:szCs w:val="16"/>
                <w:lang w:val="ru-RU"/>
              </w:rPr>
              <w:t xml:space="preserve"> контурная;</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lastRenderedPageBreak/>
              <w:t>-</w:t>
            </w:r>
            <w:r>
              <w:rPr>
                <w:rFonts w:ascii="Times New Roman" w:hAnsi="Times New Roman" w:cs="Times New Roman"/>
                <w:sz w:val="16"/>
                <w:szCs w:val="16"/>
              </w:rPr>
              <w:t xml:space="preserve"> </w:t>
            </w:r>
            <w:proofErr w:type="spellStart"/>
            <w:r>
              <w:rPr>
                <w:rFonts w:ascii="Times New Roman" w:hAnsi="Times New Roman" w:cs="Times New Roman"/>
                <w:sz w:val="16"/>
                <w:szCs w:val="16"/>
              </w:rPr>
              <w:t>фоновая</w:t>
            </w:r>
            <w:proofErr w:type="spellEnd"/>
            <w:r>
              <w:rPr>
                <w:rFonts w:ascii="Times New Roman" w:hAnsi="Times New Roman" w:cs="Times New Roman"/>
                <w:sz w:val="16"/>
                <w:szCs w:val="16"/>
                <w:lang w:val="ru-RU"/>
              </w:rPr>
              <w:t>;</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w:t>
            </w:r>
            <w:r>
              <w:rPr>
                <w:rFonts w:ascii="Times New Roman" w:hAnsi="Times New Roman" w:cs="Times New Roman"/>
                <w:sz w:val="16"/>
                <w:szCs w:val="16"/>
              </w:rPr>
              <w:t xml:space="preserve"> </w:t>
            </w:r>
            <w:proofErr w:type="spellStart"/>
            <w:r>
              <w:rPr>
                <w:rFonts w:ascii="Times New Roman" w:hAnsi="Times New Roman" w:cs="Times New Roman"/>
                <w:sz w:val="16"/>
                <w:szCs w:val="16"/>
              </w:rPr>
              <w:t>динамическая</w:t>
            </w:r>
            <w:proofErr w:type="spellEnd"/>
            <w:r>
              <w:rPr>
                <w:rFonts w:ascii="Times New Roman" w:hAnsi="Times New Roman" w:cs="Times New Roman"/>
                <w:sz w:val="16"/>
                <w:szCs w:val="16"/>
                <w:lang w:val="ru-RU"/>
              </w:rPr>
              <w:t>;</w:t>
            </w:r>
          </w:p>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bl>
    <w:p w:rsidR="009E12AA" w:rsidRPr="008A7EB4" w:rsidRDefault="009E12AA" w:rsidP="009E12AA">
      <w:pPr>
        <w:spacing w:after="0" w:line="240" w:lineRule="auto"/>
        <w:jc w:val="center"/>
        <w:rPr>
          <w:rFonts w:ascii="Times New Roman" w:hAnsi="Times New Roman" w:cs="Times New Roman"/>
          <w:b/>
          <w:sz w:val="28"/>
          <w:szCs w:val="28"/>
        </w:rPr>
      </w:pPr>
    </w:p>
    <w:p w:rsidR="009E12AA" w:rsidRPr="000B35DE" w:rsidRDefault="009E12AA" w:rsidP="00B003AF">
      <w:pPr>
        <w:pageBreakBefore/>
        <w:spacing w:after="0" w:line="240" w:lineRule="auto"/>
        <w:jc w:val="center"/>
        <w:rPr>
          <w:rFonts w:ascii="Times New Roman" w:hAnsi="Times New Roman" w:cs="Times New Roman"/>
          <w:sz w:val="24"/>
          <w:szCs w:val="28"/>
        </w:rPr>
      </w:pPr>
      <w:r w:rsidRPr="000B35DE">
        <w:rPr>
          <w:rFonts w:ascii="Times New Roman" w:hAnsi="Times New Roman" w:cs="Times New Roman"/>
          <w:sz w:val="24"/>
          <w:szCs w:val="28"/>
        </w:rPr>
        <w:lastRenderedPageBreak/>
        <w:t xml:space="preserve">Требования к внешнему облику фасадов объектов капитального строительства в границах «Территории - АГО», </w:t>
      </w:r>
      <w:r w:rsidR="00B003AF">
        <w:rPr>
          <w:rFonts w:ascii="Times New Roman" w:hAnsi="Times New Roman" w:cs="Times New Roman"/>
          <w:sz w:val="24"/>
          <w:szCs w:val="28"/>
        </w:rPr>
        <w:br/>
      </w:r>
      <w:r w:rsidRPr="000B35DE">
        <w:rPr>
          <w:rFonts w:ascii="Times New Roman" w:hAnsi="Times New Roman" w:cs="Times New Roman"/>
          <w:sz w:val="24"/>
          <w:szCs w:val="28"/>
        </w:rPr>
        <w:t>относящихся к группе</w:t>
      </w:r>
      <w:r w:rsidRPr="000B35DE">
        <w:rPr>
          <w:rFonts w:ascii="Times New Roman" w:eastAsia="Times New Roman" w:hAnsi="Times New Roman" w:cs="Times New Roman"/>
          <w:caps/>
          <w:sz w:val="16"/>
          <w:szCs w:val="18"/>
        </w:rPr>
        <w:t xml:space="preserve"> </w:t>
      </w:r>
      <w:r w:rsidRPr="000B35DE">
        <w:rPr>
          <w:rFonts w:ascii="Times New Roman" w:hAnsi="Times New Roman" w:cs="Times New Roman"/>
          <w:sz w:val="24"/>
          <w:szCs w:val="28"/>
        </w:rPr>
        <w:t>«Социальные»</w:t>
      </w:r>
    </w:p>
    <w:p w:rsidR="009E12AA" w:rsidRPr="002B2583" w:rsidRDefault="009E12AA" w:rsidP="009E12AA">
      <w:pPr>
        <w:spacing w:after="0" w:line="240" w:lineRule="auto"/>
        <w:jc w:val="right"/>
        <w:rPr>
          <w:rFonts w:ascii="Times New Roman" w:hAnsi="Times New Roman" w:cs="Times New Roman"/>
          <w:sz w:val="28"/>
          <w:szCs w:val="28"/>
        </w:rPr>
      </w:pPr>
      <w:r w:rsidRPr="002B2583">
        <w:rPr>
          <w:rFonts w:ascii="Times New Roman" w:hAnsi="Times New Roman" w:cs="Times New Roman"/>
          <w:sz w:val="28"/>
          <w:szCs w:val="28"/>
        </w:rPr>
        <w:t xml:space="preserve">Таблица </w:t>
      </w:r>
      <w:r>
        <w:rPr>
          <w:rFonts w:ascii="Times New Roman" w:hAnsi="Times New Roman" w:cs="Times New Roman"/>
          <w:sz w:val="28"/>
          <w:szCs w:val="28"/>
        </w:rPr>
        <w:t>6</w:t>
      </w:r>
    </w:p>
    <w:p w:rsidR="009E12AA" w:rsidRPr="002B2583" w:rsidRDefault="009E12AA" w:rsidP="009E12AA">
      <w:pPr>
        <w:spacing w:after="0" w:line="240" w:lineRule="auto"/>
        <w:rPr>
          <w:sz w:val="20"/>
          <w:szCs w:val="20"/>
        </w:rPr>
      </w:pPr>
    </w:p>
    <w:tbl>
      <w:tblPr>
        <w:tblStyle w:val="3-1"/>
        <w:tblW w:w="15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shd w:val="clear" w:color="auto" w:fill="FFFFFF" w:themeFill="background1"/>
        <w:tblLayout w:type="fixed"/>
        <w:tblLook w:val="04A0" w:firstRow="1" w:lastRow="0" w:firstColumn="1" w:lastColumn="0" w:noHBand="0" w:noVBand="1"/>
      </w:tblPr>
      <w:tblGrid>
        <w:gridCol w:w="451"/>
        <w:gridCol w:w="1499"/>
        <w:gridCol w:w="1984"/>
        <w:gridCol w:w="567"/>
        <w:gridCol w:w="1134"/>
        <w:gridCol w:w="708"/>
        <w:gridCol w:w="9287"/>
      </w:tblGrid>
      <w:tr w:rsidR="006C1FEB" w:rsidTr="006C1FEB">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8" w:space="0" w:color="000000" w:themeColor="text1"/>
              <w:left w:val="single" w:sz="8" w:space="0" w:color="000000" w:themeColor="text1"/>
              <w:bottom w:val="single" w:sz="4" w:space="0" w:color="000000" w:themeColor="text1"/>
              <w:right w:val="single" w:sz="6" w:space="0" w:color="000000" w:themeColor="text1"/>
            </w:tcBorders>
            <w:shd w:val="clear" w:color="auto" w:fill="FFFFFF" w:themeFill="background1"/>
            <w:vAlign w:val="center"/>
            <w:hideMark/>
          </w:tcPr>
          <w:p w:rsidR="006C1FEB" w:rsidRDefault="006C1FEB">
            <w:pPr>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 xml:space="preserve">№ </w:t>
            </w:r>
            <w:proofErr w:type="gramStart"/>
            <w:r>
              <w:rPr>
                <w:rFonts w:ascii="Times New Roman" w:hAnsi="Times New Roman" w:cs="Times New Roman"/>
                <w:color w:val="auto"/>
                <w:sz w:val="12"/>
                <w:szCs w:val="12"/>
                <w:lang w:val="ru-RU"/>
              </w:rPr>
              <w:t>п</w:t>
            </w:r>
            <w:proofErr w:type="gramEnd"/>
            <w:r>
              <w:rPr>
                <w:rFonts w:ascii="Times New Roman" w:hAnsi="Times New Roman" w:cs="Times New Roman"/>
                <w:color w:val="auto"/>
                <w:sz w:val="12"/>
                <w:szCs w:val="12"/>
                <w:lang w:val="ru-RU"/>
              </w:rPr>
              <w:t>/п</w:t>
            </w:r>
          </w:p>
        </w:tc>
        <w:tc>
          <w:tcPr>
            <w:tcW w:w="1500" w:type="dxa"/>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C1FEB" w:rsidRDefault="006C1F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auto"/>
                <w:sz w:val="12"/>
                <w:szCs w:val="12"/>
                <w:lang w:val="ru-RU"/>
              </w:rPr>
              <w:t>НАИМЕНОВАНИЕ ПАРАМЕТРА</w:t>
            </w:r>
          </w:p>
        </w:tc>
        <w:tc>
          <w:tcPr>
            <w:tcW w:w="1985" w:type="dxa"/>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C1FEB" w:rsidRDefault="006C1F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ВРИ</w:t>
            </w:r>
          </w:p>
        </w:tc>
        <w:tc>
          <w:tcPr>
            <w:tcW w:w="1701" w:type="dxa"/>
            <w:gridSpan w:val="2"/>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C1FEB" w:rsidRDefault="006C1F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КОНСТРУКТИВНЫЙ ЭЛЕМЕНТ</w:t>
            </w:r>
          </w:p>
        </w:tc>
        <w:tc>
          <w:tcPr>
            <w:tcW w:w="9999" w:type="dxa"/>
            <w:gridSpan w:val="2"/>
            <w:tcBorders>
              <w:top w:val="single" w:sz="8" w:space="0" w:color="000000" w:themeColor="text1"/>
              <w:left w:val="single" w:sz="6" w:space="0" w:color="000000" w:themeColor="text1"/>
              <w:bottom w:val="single" w:sz="4" w:space="0" w:color="auto"/>
              <w:right w:val="single" w:sz="8" w:space="0" w:color="000000" w:themeColor="text1"/>
            </w:tcBorders>
            <w:shd w:val="clear" w:color="auto" w:fill="FFFFFF" w:themeFill="background1"/>
            <w:vAlign w:val="center"/>
            <w:hideMark/>
          </w:tcPr>
          <w:p w:rsidR="006C1FEB" w:rsidRDefault="006C1F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ТРЕБОВАНИЯ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rPr>
                <w:rFonts w:ascii="Times New Roman" w:hAnsi="Times New Roman" w:cs="Times New Roman"/>
                <w:sz w:val="16"/>
                <w:szCs w:val="16"/>
                <w:lang w:val="ru-RU"/>
              </w:rPr>
            </w:pPr>
            <w:r>
              <w:rPr>
                <w:rFonts w:ascii="Times New Roman" w:hAnsi="Times New Roman" w:cs="Times New Roman"/>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right="-2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2"/>
                <w:lang w:val="ru-RU"/>
              </w:rPr>
            </w:pPr>
            <w:r>
              <w:rPr>
                <w:rFonts w:ascii="Times New Roman" w:eastAsia="Times New Roman" w:hAnsi="Times New Roman" w:cs="Times New Roman"/>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r>
              <w:rPr>
                <w:rFonts w:ascii="Times New Roman" w:hAnsi="Times New Roman" w:cs="Times New Roman"/>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lang w:val="ru-RU" w:eastAsia="ru-RU"/>
              </w:rPr>
            </w:pPr>
            <w:r>
              <w:rPr>
                <w:rFonts w:ascii="Times New Roman" w:hAnsi="Times New Roman" w:cs="Times New Roman"/>
                <w:b/>
                <w:noProof/>
                <w:sz w:val="16"/>
                <w:lang w:val="ru-RU" w:eastAsia="ru-RU"/>
              </w:rPr>
              <w:t>7</w:t>
            </w:r>
          </w:p>
        </w:tc>
      </w:tr>
      <w:tr w:rsidR="006C1FEB" w:rsidTr="006C1FEB">
        <w:trPr>
          <w:trHeight w:val="1730"/>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к </w:t>
            </w:r>
            <w:proofErr w:type="gramStart"/>
            <w:r>
              <w:rPr>
                <w:rFonts w:ascii="Times New Roman" w:hAnsi="Times New Roman" w:cs="Times New Roman"/>
                <w:b/>
                <w:sz w:val="16"/>
                <w:szCs w:val="16"/>
                <w:lang w:val="ru-RU"/>
              </w:rPr>
              <w:t>цветовым</w:t>
            </w:r>
            <w:proofErr w:type="gramEnd"/>
            <w:r>
              <w:rPr>
                <w:rFonts w:ascii="Times New Roman" w:hAnsi="Times New Roman" w:cs="Times New Roman"/>
                <w:b/>
                <w:sz w:val="16"/>
                <w:szCs w:val="16"/>
                <w:lang w:val="ru-RU"/>
              </w:rPr>
              <w:t xml:space="preserve"> </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 xml:space="preserve">3.2.1 </w:t>
            </w:r>
            <w:r>
              <w:rPr>
                <w:rFonts w:ascii="Times New Roman" w:hAnsi="Times New Roman" w:cs="Times New Roman"/>
                <w:color w:val="000000"/>
                <w:sz w:val="14"/>
                <w:szCs w:val="14"/>
                <w:lang w:val="ru-RU"/>
              </w:rPr>
              <w:t>Дома социального обслуживания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 xml:space="preserve">3.2.4 </w:t>
            </w:r>
            <w:r>
              <w:rPr>
                <w:rFonts w:ascii="Times New Roman" w:hAnsi="Times New Roman" w:cs="Times New Roman"/>
                <w:color w:val="000000"/>
                <w:sz w:val="14"/>
                <w:szCs w:val="14"/>
                <w:lang w:val="ru-RU"/>
              </w:rPr>
              <w:t>Общежития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color w:val="000000"/>
                <w:sz w:val="14"/>
                <w:szCs w:val="14"/>
                <w:lang w:val="ru-RU"/>
              </w:rPr>
              <w:t xml:space="preserve">3.4.1 </w:t>
            </w:r>
            <w:r>
              <w:rPr>
                <w:rFonts w:ascii="Times New Roman" w:hAnsi="Times New Roman" w:cs="Times New Roman"/>
                <w:sz w:val="14"/>
                <w:szCs w:val="14"/>
                <w:lang w:val="ru-RU" w:eastAsia="ru-RU"/>
              </w:rPr>
              <w:t>Амбулаторно-поликлиническое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3.4.2</w:t>
            </w:r>
            <w:r>
              <w:rPr>
                <w:rFonts w:ascii="Times New Roman" w:hAnsi="Times New Roman" w:cs="Times New Roman"/>
                <w:sz w:val="14"/>
                <w:szCs w:val="14"/>
                <w:lang w:val="ru-RU" w:eastAsia="ru-RU"/>
              </w:rPr>
              <w:t xml:space="preserve"> Стационарное медицинское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3.5.1</w:t>
            </w:r>
            <w:r>
              <w:rPr>
                <w:rFonts w:ascii="Times New Roman" w:hAnsi="Times New Roman" w:cs="Times New Roman"/>
                <w:sz w:val="14"/>
                <w:szCs w:val="14"/>
                <w:lang w:val="ru-RU" w:eastAsia="ru-RU"/>
              </w:rPr>
              <w:t xml:space="preserve"> Дошкольное, начальное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sz w:val="14"/>
                <w:szCs w:val="14"/>
                <w:lang w:val="ru-RU" w:eastAsia="ru-RU"/>
              </w:rPr>
              <w:t>и среднее общее образование;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3.5.2</w:t>
            </w:r>
            <w:r>
              <w:rPr>
                <w:rFonts w:ascii="Times New Roman" w:hAnsi="Times New Roman" w:cs="Times New Roman"/>
                <w:sz w:val="14"/>
                <w:szCs w:val="14"/>
                <w:lang w:val="ru-RU" w:eastAsia="ru-RU"/>
              </w:rPr>
              <w:t xml:space="preserve"> Среднее и высшее профессиональное образование;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3.6.1</w:t>
            </w:r>
            <w:r>
              <w:rPr>
                <w:rFonts w:ascii="Times New Roman" w:hAnsi="Times New Roman" w:cs="Times New Roman"/>
                <w:sz w:val="14"/>
                <w:szCs w:val="14"/>
                <w:lang w:val="ru-RU"/>
              </w:rPr>
              <w:t xml:space="preserve"> Объекты культурно-досуговой деятельности;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3.7.1</w:t>
            </w:r>
            <w:r>
              <w:rPr>
                <w:rFonts w:ascii="Times New Roman" w:hAnsi="Times New Roman" w:cs="Times New Roman"/>
                <w:sz w:val="14"/>
                <w:szCs w:val="14"/>
                <w:lang w:val="ru-RU"/>
              </w:rPr>
              <w:t xml:space="preserve"> Осуществление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религиозных обрядов;</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3.7.2</w:t>
            </w:r>
            <w:r>
              <w:rPr>
                <w:rFonts w:ascii="Times New Roman" w:hAnsi="Times New Roman" w:cs="Times New Roman"/>
                <w:sz w:val="14"/>
                <w:szCs w:val="14"/>
                <w:lang w:val="ru-RU"/>
              </w:rPr>
              <w:t xml:space="preserve"> Религиозное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управление и образование;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5.1.1</w:t>
            </w:r>
            <w:r>
              <w:rPr>
                <w:rFonts w:ascii="Times New Roman" w:hAnsi="Times New Roman" w:cs="Times New Roman"/>
                <w:sz w:val="14"/>
                <w:szCs w:val="14"/>
                <w:lang w:val="ru-RU"/>
              </w:rPr>
              <w:t xml:space="preserve"> Обеспечение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спортивно-зрелищных мероприятий;</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5.1.7</w:t>
            </w:r>
            <w:r>
              <w:rPr>
                <w:rFonts w:ascii="Times New Roman" w:hAnsi="Times New Roman" w:cs="Times New Roman"/>
                <w:sz w:val="14"/>
                <w:szCs w:val="14"/>
                <w:lang w:val="ru-RU"/>
              </w:rPr>
              <w:t xml:space="preserve"> Спортивные базы;</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В цветовом решении облицовочных материалов каждой </w:t>
            </w:r>
            <w:proofErr w:type="gramStart"/>
            <w:r>
              <w:rPr>
                <w:rFonts w:ascii="Times New Roman" w:hAnsi="Times New Roman" w:cs="Times New Roman"/>
                <w:sz w:val="16"/>
                <w:szCs w:val="16"/>
                <w:lang w:val="ru-RU"/>
              </w:rPr>
              <w:t>блок-секции</w:t>
            </w:r>
            <w:proofErr w:type="gramEnd"/>
            <w:r>
              <w:rPr>
                <w:rFonts w:ascii="Times New Roman" w:hAnsi="Times New Roman" w:cs="Times New Roman"/>
                <w:sz w:val="16"/>
                <w:szCs w:val="16"/>
                <w:lang w:val="ru-RU"/>
              </w:rPr>
              <w:t xml:space="preserve">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Акцентный объект располагается в границах участка, не выходящего на территории общего пользования.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 xml:space="preserve">) </w:t>
            </w:r>
            <w:r>
              <w:rPr>
                <w:rFonts w:ascii="Times New Roman" w:eastAsia="Times New Roman" w:hAnsi="Times New Roman" w:cs="Times New Roman"/>
                <w:sz w:val="16"/>
                <w:szCs w:val="16"/>
                <w:lang w:val="ru-RU"/>
              </w:rPr>
              <w:t xml:space="preserve">за исключением кода ВРИ </w:t>
            </w:r>
            <w:r>
              <w:rPr>
                <w:rFonts w:ascii="Times New Roman" w:eastAsia="Times New Roman" w:hAnsi="Times New Roman" w:cs="Times New Roman"/>
                <w:b/>
                <w:sz w:val="16"/>
                <w:szCs w:val="16"/>
                <w:lang w:val="ru-RU"/>
              </w:rPr>
              <w:t xml:space="preserve">3.7.1  </w:t>
            </w:r>
            <w:r>
              <w:rPr>
                <w:rFonts w:ascii="Times New Roman" w:eastAsia="Times New Roman" w:hAnsi="Times New Roman" w:cs="Times New Roman"/>
                <w:sz w:val="16"/>
                <w:szCs w:val="16"/>
                <w:lang w:val="ru-RU"/>
              </w:rPr>
              <w:t xml:space="preserve">и </w:t>
            </w:r>
            <w:r>
              <w:rPr>
                <w:rFonts w:ascii="Times New Roman" w:eastAsia="Times New Roman" w:hAnsi="Times New Roman" w:cs="Times New Roman"/>
                <w:b/>
                <w:sz w:val="16"/>
                <w:szCs w:val="16"/>
                <w:lang w:val="ru-RU"/>
              </w:rPr>
              <w:t>3.7.2</w:t>
            </w:r>
            <w:r>
              <w:rPr>
                <w:rFonts w:ascii="Times New Roman" w:hAnsi="Times New Roman" w:cs="Times New Roman"/>
                <w:b/>
                <w:sz w:val="16"/>
                <w:szCs w:val="16"/>
                <w:lang w:val="ru-RU"/>
              </w:rPr>
              <w:t>.</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lang w:val="ru-RU"/>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r>
              <w:rPr>
                <w:rFonts w:ascii="Times New Roman" w:hAnsi="Times New Roman" w:cs="Times New Roman"/>
                <w:b/>
                <w:bCs/>
                <w:sz w:val="16"/>
                <w:szCs w:val="12"/>
              </w:rPr>
              <w:t>ОСНОВНЫЕ ЦВЕТА</w:t>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22910" cy="586740"/>
                  <wp:effectExtent l="0" t="0" r="0" b="3810"/>
                  <wp:docPr id="15653" name="Рисунок 15653"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6"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156" r="85358"/>
                          <a:stretch>
                            <a:fillRect/>
                          </a:stretch>
                        </pic:blipFill>
                        <pic:spPr bwMode="auto">
                          <a:xfrm>
                            <a:off x="0" y="0"/>
                            <a:ext cx="422910" cy="586740"/>
                          </a:xfrm>
                          <a:prstGeom prst="rect">
                            <a:avLst/>
                          </a:prstGeom>
                          <a:noFill/>
                          <a:ln>
                            <a:noFill/>
                          </a:ln>
                        </pic:spPr>
                      </pic:pic>
                    </a:graphicData>
                  </a:graphic>
                </wp:inline>
              </w:drawing>
            </w:r>
            <w:r>
              <w:rPr>
                <w:noProof/>
                <w:lang w:val="ru-RU" w:eastAsia="ru-RU"/>
              </w:rPr>
              <w:drawing>
                <wp:inline distT="0" distB="0" distL="0" distR="0">
                  <wp:extent cx="518795" cy="614045"/>
                  <wp:effectExtent l="0" t="0" r="0" b="0"/>
                  <wp:docPr id="15652" name="Рисунок 15652" descr="Описание: 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5" descr="Описание: Описание: C:\Users\Катя\Desktop\общественные\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795" cy="614045"/>
                          </a:xfrm>
                          <a:prstGeom prst="rect">
                            <a:avLst/>
                          </a:prstGeom>
                          <a:noFill/>
                          <a:ln>
                            <a:noFill/>
                          </a:ln>
                        </pic:spPr>
                      </pic:pic>
                    </a:graphicData>
                  </a:graphic>
                </wp:inline>
              </w:drawing>
            </w:r>
            <w:r>
              <w:rPr>
                <w:noProof/>
                <w:lang w:val="ru-RU" w:eastAsia="ru-RU"/>
              </w:rPr>
              <w:drawing>
                <wp:inline distT="0" distB="0" distL="0" distR="0">
                  <wp:extent cx="464185" cy="586740"/>
                  <wp:effectExtent l="0" t="0" r="0" b="3810"/>
                  <wp:docPr id="15651" name="Рисунок 15651"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4"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noProof/>
                <w:lang w:val="ru-RU" w:eastAsia="ru-RU"/>
              </w:rPr>
              <w:drawing>
                <wp:inline distT="0" distB="0" distL="0" distR="0">
                  <wp:extent cx="491490" cy="573405"/>
                  <wp:effectExtent l="0" t="0" r="3810" b="0"/>
                  <wp:docPr id="15650" name="Рисунок 15650"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3"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67410" r="15736"/>
                          <a:stretch>
                            <a:fillRect/>
                          </a:stretch>
                        </pic:blipFill>
                        <pic:spPr bwMode="auto">
                          <a:xfrm>
                            <a:off x="0" y="0"/>
                            <a:ext cx="491490" cy="573405"/>
                          </a:xfrm>
                          <a:prstGeom prst="rect">
                            <a:avLst/>
                          </a:prstGeom>
                          <a:noFill/>
                          <a:ln>
                            <a:noFill/>
                          </a:ln>
                        </pic:spPr>
                      </pic:pic>
                    </a:graphicData>
                  </a:graphic>
                </wp:inline>
              </w:drawing>
            </w:r>
            <w:r>
              <w:rPr>
                <w:noProof/>
                <w:lang w:val="ru-RU" w:eastAsia="ru-RU"/>
              </w:rPr>
              <w:drawing>
                <wp:inline distT="0" distB="0" distL="0" distR="0">
                  <wp:extent cx="504825" cy="586740"/>
                  <wp:effectExtent l="0" t="0" r="9525" b="3810"/>
                  <wp:docPr id="15649" name="Рисунок 15649"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2"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31508" r="51254"/>
                          <a:stretch>
                            <a:fillRect/>
                          </a:stretch>
                        </pic:blipFill>
                        <pic:spPr bwMode="auto">
                          <a:xfrm>
                            <a:off x="0" y="0"/>
                            <a:ext cx="504825" cy="586740"/>
                          </a:xfrm>
                          <a:prstGeom prst="rect">
                            <a:avLst/>
                          </a:prstGeom>
                          <a:noFill/>
                          <a:ln>
                            <a:noFill/>
                          </a:ln>
                        </pic:spPr>
                      </pic:pic>
                    </a:graphicData>
                  </a:graphic>
                </wp:inline>
              </w:drawing>
            </w:r>
            <w:r>
              <w:rPr>
                <w:noProof/>
                <w:lang w:val="ru-RU" w:eastAsia="ru-RU"/>
              </w:rPr>
              <w:drawing>
                <wp:inline distT="0" distB="0" distL="0" distR="0">
                  <wp:extent cx="477520" cy="586740"/>
                  <wp:effectExtent l="0" t="0" r="0" b="3810"/>
                  <wp:docPr id="15648" name="Рисунок 15648"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1"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49303" r="34389"/>
                          <a:stretch>
                            <a:fillRect/>
                          </a:stretch>
                        </pic:blipFill>
                        <pic:spPr bwMode="auto">
                          <a:xfrm>
                            <a:off x="0" y="0"/>
                            <a:ext cx="477520" cy="586740"/>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15623" name="Рисунок 15623"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0"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83405"/>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15622" name="Рисунок 15622"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9"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r="79436"/>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464185" cy="573405"/>
                  <wp:effectExtent l="0" t="0" r="0" b="0"/>
                  <wp:docPr id="15621" name="Рисунок 15621"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8"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774" r="85004"/>
                          <a:stretch>
                            <a:fillRect/>
                          </a:stretch>
                        </pic:blipFill>
                        <pic:spPr bwMode="auto">
                          <a:xfrm>
                            <a:off x="0" y="0"/>
                            <a:ext cx="464185" cy="573405"/>
                          </a:xfrm>
                          <a:prstGeom prst="rect">
                            <a:avLst/>
                          </a:prstGeom>
                          <a:noFill/>
                          <a:ln>
                            <a:noFill/>
                          </a:ln>
                        </pic:spPr>
                      </pic:pic>
                    </a:graphicData>
                  </a:graphic>
                </wp:inline>
              </w:drawing>
            </w:r>
            <w:r>
              <w:rPr>
                <w:noProof/>
                <w:lang w:val="ru-RU" w:eastAsia="ru-RU"/>
              </w:rPr>
              <w:drawing>
                <wp:inline distT="0" distB="0" distL="0" distR="0">
                  <wp:extent cx="477520" cy="573405"/>
                  <wp:effectExtent l="0" t="0" r="0" b="0"/>
                  <wp:docPr id="15620" name="Рисунок 15620"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7"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16544" r="67223"/>
                          <a:stretch>
                            <a:fillRect/>
                          </a:stretch>
                        </pic:blipFill>
                        <pic:spPr bwMode="auto">
                          <a:xfrm>
                            <a:off x="0" y="0"/>
                            <a:ext cx="477520" cy="573405"/>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15619" name="Рисунок 15619"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6"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20341" r="59541"/>
                          <a:stretch>
                            <a:fillRect/>
                          </a:stretch>
                        </pic:blipFill>
                        <pic:spPr bwMode="auto">
                          <a:xfrm>
                            <a:off x="0" y="0"/>
                            <a:ext cx="491490" cy="58674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22910" cy="573405"/>
                  <wp:effectExtent l="0" t="0" r="0" b="0"/>
                  <wp:docPr id="15618" name="Рисунок 15618"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4"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85689"/>
                          <a:stretch>
                            <a:fillRect/>
                          </a:stretch>
                        </pic:blipFill>
                        <pic:spPr bwMode="auto">
                          <a:xfrm>
                            <a:off x="0" y="0"/>
                            <a:ext cx="422910" cy="573405"/>
                          </a:xfrm>
                          <a:prstGeom prst="rect">
                            <a:avLst/>
                          </a:prstGeom>
                          <a:noFill/>
                          <a:ln>
                            <a:noFill/>
                          </a:ln>
                        </pic:spPr>
                      </pic:pic>
                    </a:graphicData>
                  </a:graphic>
                </wp:inline>
              </w:drawing>
            </w:r>
            <w:r>
              <w:rPr>
                <w:noProof/>
                <w:lang w:val="ru-RU" w:eastAsia="ru-RU"/>
              </w:rPr>
              <w:drawing>
                <wp:inline distT="0" distB="0" distL="0" distR="0">
                  <wp:extent cx="1023620" cy="573405"/>
                  <wp:effectExtent l="0" t="0" r="5080" b="0"/>
                  <wp:docPr id="15617" name="Рисунок 15617"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1"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32468" r="32280"/>
                          <a:stretch>
                            <a:fillRect/>
                          </a:stretch>
                        </pic:blipFill>
                        <pic:spPr bwMode="auto">
                          <a:xfrm>
                            <a:off x="0" y="0"/>
                            <a:ext cx="1023620" cy="573405"/>
                          </a:xfrm>
                          <a:prstGeom prst="rect">
                            <a:avLst/>
                          </a:prstGeom>
                          <a:noFill/>
                          <a:ln>
                            <a:noFill/>
                          </a:ln>
                        </pic:spPr>
                      </pic:pic>
                    </a:graphicData>
                  </a:graphic>
                </wp:inline>
              </w:drawing>
            </w:r>
            <w:r>
              <w:rPr>
                <w:noProof/>
                <w:lang w:val="ru-RU" w:eastAsia="ru-RU"/>
              </w:rPr>
              <w:drawing>
                <wp:inline distT="0" distB="0" distL="0" distR="0">
                  <wp:extent cx="477520" cy="586740"/>
                  <wp:effectExtent l="0" t="0" r="0" b="3810"/>
                  <wp:docPr id="15616" name="Рисунок 15616"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9"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40459" r="40096"/>
                          <a:stretch>
                            <a:fillRect/>
                          </a:stretch>
                        </pic:blipFill>
                        <pic:spPr bwMode="auto">
                          <a:xfrm>
                            <a:off x="0" y="0"/>
                            <a:ext cx="477520" cy="586740"/>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17727" name="Рисунок 17727"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8"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60127" r="19977"/>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464185" cy="586740"/>
                  <wp:effectExtent l="0" t="0" r="0" b="3810"/>
                  <wp:docPr id="17726" name="Рисунок 17726"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80917"/>
                          <a:stretch>
                            <a:fillRect/>
                          </a:stretch>
                        </pic:blipFill>
                        <pic:spPr bwMode="auto">
                          <a:xfrm>
                            <a:off x="0" y="0"/>
                            <a:ext cx="464185" cy="586740"/>
                          </a:xfrm>
                          <a:prstGeom prst="rect">
                            <a:avLst/>
                          </a:prstGeom>
                          <a:noFill/>
                          <a:ln>
                            <a:noFill/>
                          </a:ln>
                        </pic:spPr>
                      </pic:pic>
                    </a:graphicData>
                  </a:graphic>
                </wp:inline>
              </w:drawing>
            </w:r>
            <w:r>
              <w:rPr>
                <w:noProof/>
                <w:lang w:val="ru-RU" w:eastAsia="ru-RU"/>
              </w:rPr>
              <w:drawing>
                <wp:inline distT="0" distB="0" distL="0" distR="0">
                  <wp:extent cx="955040" cy="573405"/>
                  <wp:effectExtent l="0" t="0" r="0" b="0"/>
                  <wp:docPr id="17725" name="Рисунок 17725" descr="Описание: 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Описание: Описание: C:\Users\Катя\Desktop\общественные\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lang w:val="ru-RU" w:eastAsia="ru-RU"/>
              </w:rPr>
              <w:drawing>
                <wp:inline distT="0" distB="0" distL="0" distR="0">
                  <wp:extent cx="1528445" cy="600710"/>
                  <wp:effectExtent l="0" t="0" r="0" b="8890"/>
                  <wp:docPr id="17724" name="Рисунок 17724"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17586" r="18861"/>
                          <a:stretch>
                            <a:fillRect/>
                          </a:stretch>
                        </pic:blipFill>
                        <pic:spPr bwMode="auto">
                          <a:xfrm>
                            <a:off x="0" y="0"/>
                            <a:ext cx="1528445" cy="60071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1965325" cy="600710"/>
                  <wp:effectExtent l="0" t="0" r="0" b="8890"/>
                  <wp:docPr id="17723" name="Рисунок 17723"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20708" r="49"/>
                          <a:stretch>
                            <a:fillRect/>
                          </a:stretch>
                        </pic:blipFill>
                        <pic:spPr bwMode="auto">
                          <a:xfrm>
                            <a:off x="0" y="0"/>
                            <a:ext cx="1965325" cy="600710"/>
                          </a:xfrm>
                          <a:prstGeom prst="rect">
                            <a:avLst/>
                          </a:prstGeom>
                          <a:noFill/>
                          <a:ln>
                            <a:noFill/>
                          </a:ln>
                        </pic:spPr>
                      </pic:pic>
                    </a:graphicData>
                  </a:graphic>
                </wp:inline>
              </w:drawing>
            </w:r>
            <w:r>
              <w:rPr>
                <w:noProof/>
                <w:lang w:val="ru-RU" w:eastAsia="ru-RU"/>
              </w:rPr>
              <w:drawing>
                <wp:inline distT="0" distB="0" distL="0" distR="0">
                  <wp:extent cx="491490" cy="600710"/>
                  <wp:effectExtent l="0" t="0" r="3810" b="8890"/>
                  <wp:docPr id="17722" name="Рисунок 1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pic:cNvPicPr>
                            <a:picLocks noChangeAspect="1" noChangeArrowheads="1"/>
                          </pic:cNvPicPr>
                        </pic:nvPicPr>
                        <pic:blipFill>
                          <a:blip r:embed="rId218" cstate="print">
                            <a:extLst>
                              <a:ext uri="{28A0092B-C50C-407E-A947-70E740481C1C}">
                                <a14:useLocalDpi xmlns:a14="http://schemas.microsoft.com/office/drawing/2010/main" val="0"/>
                              </a:ext>
                            </a:extLst>
                          </a:blip>
                          <a:srcRect l="34619" r="33614"/>
                          <a:stretch>
                            <a:fillRect/>
                          </a:stretch>
                        </pic:blipFill>
                        <pic:spPr bwMode="auto">
                          <a:xfrm>
                            <a:off x="0" y="0"/>
                            <a:ext cx="491490" cy="600710"/>
                          </a:xfrm>
                          <a:prstGeom prst="rect">
                            <a:avLst/>
                          </a:prstGeom>
                          <a:noFill/>
                          <a:ln>
                            <a:noFill/>
                          </a:ln>
                        </pic:spPr>
                      </pic:pic>
                    </a:graphicData>
                  </a:graphic>
                </wp:inline>
              </w:drawing>
            </w:r>
            <w:r>
              <w:rPr>
                <w:noProof/>
                <w:lang w:val="ru-RU" w:eastAsia="ru-RU"/>
              </w:rPr>
              <w:drawing>
                <wp:inline distT="0" distB="0" distL="0" distR="0">
                  <wp:extent cx="2429510" cy="586740"/>
                  <wp:effectExtent l="0" t="0" r="8890" b="3810"/>
                  <wp:docPr id="17721" name="Рисунок 17721" descr="Описание: 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Описание: Описание: C:\Users\Катя\Desktop\общественные\8.JPG"/>
                          <pic:cNvPicPr>
                            <a:picLocks noChangeAspect="1" noChangeArrowheads="1"/>
                          </pic:cNvPicPr>
                        </pic:nvPicPr>
                        <pic:blipFill>
                          <a:blip r:embed="rId219">
                            <a:extLst>
                              <a:ext uri="{28A0092B-C50C-407E-A947-70E740481C1C}">
                                <a14:useLocalDpi xmlns:a14="http://schemas.microsoft.com/office/drawing/2010/main" val="0"/>
                              </a:ext>
                            </a:extLst>
                          </a:blip>
                          <a:srcRect l="961"/>
                          <a:stretch>
                            <a:fillRect/>
                          </a:stretch>
                        </pic:blipFill>
                        <pic:spPr bwMode="auto">
                          <a:xfrm>
                            <a:off x="0" y="0"/>
                            <a:ext cx="2429510" cy="586740"/>
                          </a:xfrm>
                          <a:prstGeom prst="rect">
                            <a:avLst/>
                          </a:prstGeom>
                          <a:noFill/>
                          <a:ln>
                            <a:noFill/>
                          </a:ln>
                        </pic:spPr>
                      </pic:pic>
                    </a:graphicData>
                  </a:graphic>
                </wp:inline>
              </w:drawing>
            </w:r>
            <w:r>
              <w:rPr>
                <w:noProof/>
                <w:lang w:val="ru-RU" w:eastAsia="ru-RU"/>
              </w:rPr>
              <w:drawing>
                <wp:inline distT="0" distB="0" distL="0" distR="0">
                  <wp:extent cx="464185" cy="614045"/>
                  <wp:effectExtent l="0" t="0" r="0" b="0"/>
                  <wp:docPr id="17720" name="Рисунок 17720" descr="Описание: 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Описание: Описание: C:\Users\Катя\Desktop\общественные\9.JPG"/>
                          <pic:cNvPicPr>
                            <a:picLocks noChangeAspect="1" noChangeArrowheads="1"/>
                          </pic:cNvPicPr>
                        </pic:nvPicPr>
                        <pic:blipFill>
                          <a:blip r:embed="rId40">
                            <a:extLst>
                              <a:ext uri="{28A0092B-C50C-407E-A947-70E740481C1C}">
                                <a14:useLocalDpi xmlns:a14="http://schemas.microsoft.com/office/drawing/2010/main" val="0"/>
                              </a:ext>
                            </a:extLst>
                          </a:blip>
                          <a:srcRect l="-5119" r="54164"/>
                          <a:stretch>
                            <a:fillRect/>
                          </a:stretch>
                        </pic:blipFill>
                        <pic:spPr bwMode="auto">
                          <a:xfrm>
                            <a:off x="0" y="0"/>
                            <a:ext cx="464185" cy="61404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2005965" cy="546100"/>
                  <wp:effectExtent l="0" t="0" r="0" b="6350"/>
                  <wp:docPr id="17719" name="Рисунок 17719" descr="Описание: 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descr="Описание: Описание: C:\Users\Катя\Desktop\общественные\11.JPG"/>
                          <pic:cNvPicPr>
                            <a:picLocks noChangeAspect="1" noChangeArrowheads="1"/>
                          </pic:cNvPicPr>
                        </pic:nvPicPr>
                        <pic:blipFill>
                          <a:blip r:embed="rId29">
                            <a:extLst>
                              <a:ext uri="{28A0092B-C50C-407E-A947-70E740481C1C}">
                                <a14:useLocalDpi xmlns:a14="http://schemas.microsoft.com/office/drawing/2010/main" val="0"/>
                              </a:ext>
                            </a:extLst>
                          </a:blip>
                          <a:srcRect r="-204"/>
                          <a:stretch>
                            <a:fillRect/>
                          </a:stretch>
                        </pic:blipFill>
                        <pic:spPr bwMode="auto">
                          <a:xfrm>
                            <a:off x="0" y="0"/>
                            <a:ext cx="2005965" cy="546100"/>
                          </a:xfrm>
                          <a:prstGeom prst="rect">
                            <a:avLst/>
                          </a:prstGeom>
                          <a:noFill/>
                          <a:ln>
                            <a:noFill/>
                          </a:ln>
                        </pic:spPr>
                      </pic:pic>
                    </a:graphicData>
                  </a:graphic>
                </wp:inline>
              </w:drawing>
            </w:r>
            <w:r>
              <w:rPr>
                <w:noProof/>
                <w:lang w:val="ru-RU" w:eastAsia="ru-RU"/>
              </w:rPr>
              <w:drawing>
                <wp:inline distT="0" distB="0" distL="0" distR="0">
                  <wp:extent cx="504825" cy="559435"/>
                  <wp:effectExtent l="0" t="0" r="9525" b="0"/>
                  <wp:docPr id="17718" name="Рисунок 17718" descr="Описание: 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descr="Описание: Описание: C:\Users\Катя\Desktop\общественные\9.JPG"/>
                          <pic:cNvPicPr>
                            <a:picLocks noChangeAspect="1" noChangeArrowheads="1"/>
                          </pic:cNvPicPr>
                        </pic:nvPicPr>
                        <pic:blipFill>
                          <a:blip r:embed="rId40">
                            <a:extLst>
                              <a:ext uri="{28A0092B-C50C-407E-A947-70E740481C1C}">
                                <a14:useLocalDpi xmlns:a14="http://schemas.microsoft.com/office/drawing/2010/main" val="0"/>
                              </a:ext>
                            </a:extLst>
                          </a:blip>
                          <a:srcRect l="44289" r="273"/>
                          <a:stretch>
                            <a:fillRect/>
                          </a:stretch>
                        </pic:blipFill>
                        <pic:spPr bwMode="auto">
                          <a:xfrm>
                            <a:off x="0" y="0"/>
                            <a:ext cx="504825" cy="559435"/>
                          </a:xfrm>
                          <a:prstGeom prst="rect">
                            <a:avLst/>
                          </a:prstGeom>
                          <a:noFill/>
                          <a:ln>
                            <a:noFill/>
                          </a:ln>
                        </pic:spPr>
                      </pic:pic>
                    </a:graphicData>
                  </a:graphic>
                </wp:inline>
              </w:drawing>
            </w:r>
            <w:r>
              <w:rPr>
                <w:noProof/>
                <w:lang w:val="ru-RU" w:eastAsia="ru-RU"/>
              </w:rPr>
              <w:drawing>
                <wp:inline distT="0" distB="0" distL="0" distR="0">
                  <wp:extent cx="477520" cy="573405"/>
                  <wp:effectExtent l="0" t="0" r="0" b="0"/>
                  <wp:docPr id="17717" name="Рисунок 1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val="ru-RU" w:eastAsia="ru-RU"/>
              </w:rPr>
              <w:drawing>
                <wp:inline distT="0" distB="0" distL="0" distR="0">
                  <wp:extent cx="955040" cy="573405"/>
                  <wp:effectExtent l="0" t="0" r="0" b="0"/>
                  <wp:docPr id="17716" name="Рисунок 1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1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lang w:val="ru-RU" w:eastAsia="ru-RU"/>
              </w:rPr>
              <w:drawing>
                <wp:inline distT="0" distB="0" distL="0" distR="0">
                  <wp:extent cx="477520" cy="573405"/>
                  <wp:effectExtent l="0" t="0" r="0" b="0"/>
                  <wp:docPr id="17715" name="Рисунок 1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val="ru-RU" w:eastAsia="ru-RU"/>
              </w:rPr>
              <w:drawing>
                <wp:inline distT="0" distB="0" distL="0" distR="0">
                  <wp:extent cx="504825" cy="586740"/>
                  <wp:effectExtent l="0" t="0" r="9525" b="3810"/>
                  <wp:docPr id="17714" name="Рисунок 1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lang w:val="ru-RU" w:eastAsia="ru-RU"/>
              </w:rPr>
              <w:drawing>
                <wp:inline distT="0" distB="0" distL="0" distR="0">
                  <wp:extent cx="450215" cy="586740"/>
                  <wp:effectExtent l="0" t="0" r="6985" b="3810"/>
                  <wp:docPr id="17713" name="Рисунок 1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224" cstate="print">
                            <a:extLst>
                              <a:ext uri="{28A0092B-C50C-407E-A947-70E740481C1C}">
                                <a14:useLocalDpi xmlns:a14="http://schemas.microsoft.com/office/drawing/2010/main" val="0"/>
                              </a:ext>
                            </a:extLst>
                          </a:blip>
                          <a:srcRect l="1358" r="75085"/>
                          <a:stretch>
                            <a:fillRect/>
                          </a:stretch>
                        </pic:blipFill>
                        <pic:spPr bwMode="auto">
                          <a:xfrm>
                            <a:off x="0" y="0"/>
                            <a:ext cx="450215" cy="58674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lastRenderedPageBreak/>
              <w:t xml:space="preserve">    </w:t>
            </w:r>
            <w:r>
              <w:rPr>
                <w:noProof/>
                <w:lang w:val="ru-RU" w:eastAsia="ru-RU"/>
              </w:rPr>
              <w:drawing>
                <wp:inline distT="0" distB="0" distL="0" distR="0">
                  <wp:extent cx="927735" cy="586740"/>
                  <wp:effectExtent l="0" t="0" r="5715" b="3810"/>
                  <wp:docPr id="17712" name="Рисунок 1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225" cstate="print">
                            <a:extLst>
                              <a:ext uri="{28A0092B-C50C-407E-A947-70E740481C1C}">
                                <a14:useLocalDpi xmlns:a14="http://schemas.microsoft.com/office/drawing/2010/main" val="0"/>
                              </a:ext>
                            </a:extLst>
                          </a:blip>
                          <a:srcRect l="8408"/>
                          <a:stretch>
                            <a:fillRect/>
                          </a:stretch>
                        </pic:blipFill>
                        <pic:spPr bwMode="auto">
                          <a:xfrm>
                            <a:off x="0" y="0"/>
                            <a:ext cx="927735" cy="586740"/>
                          </a:xfrm>
                          <a:prstGeom prst="rect">
                            <a:avLst/>
                          </a:prstGeom>
                          <a:noFill/>
                          <a:ln>
                            <a:noFill/>
                          </a:ln>
                        </pic:spPr>
                      </pic:pic>
                    </a:graphicData>
                  </a:graphic>
                </wp:inline>
              </w:drawing>
            </w:r>
            <w:r>
              <w:rPr>
                <w:noProof/>
                <w:lang w:val="ru-RU" w:eastAsia="ru-RU"/>
              </w:rPr>
              <w:drawing>
                <wp:inline distT="0" distB="0" distL="0" distR="0">
                  <wp:extent cx="504825" cy="586740"/>
                  <wp:effectExtent l="0" t="0" r="9525" b="3810"/>
                  <wp:docPr id="17711" name="Рисунок 1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lang w:val="ru-RU" w:eastAsia="ru-RU"/>
              </w:rPr>
              <w:drawing>
                <wp:inline distT="0" distB="0" distL="0" distR="0">
                  <wp:extent cx="559435" cy="586740"/>
                  <wp:effectExtent l="0" t="0" r="0" b="3810"/>
                  <wp:docPr id="17710" name="Рисунок 1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4"/>
                          <pic:cNvPicPr>
                            <a:picLocks noChangeAspect="1" noChangeArrowheads="1"/>
                          </pic:cNvPicPr>
                        </pic:nvPicPr>
                        <pic:blipFill>
                          <a:blip r:embed="rId227" cstate="print">
                            <a:extLst>
                              <a:ext uri="{28A0092B-C50C-407E-A947-70E740481C1C}">
                                <a14:useLocalDpi xmlns:a14="http://schemas.microsoft.com/office/drawing/2010/main" val="0"/>
                              </a:ext>
                            </a:extLst>
                          </a:blip>
                          <a:srcRect l="46626"/>
                          <a:stretch>
                            <a:fillRect/>
                          </a:stretch>
                        </pic:blipFill>
                        <pic:spPr bwMode="auto">
                          <a:xfrm>
                            <a:off x="0" y="0"/>
                            <a:ext cx="559435" cy="586740"/>
                          </a:xfrm>
                          <a:prstGeom prst="rect">
                            <a:avLst/>
                          </a:prstGeom>
                          <a:noFill/>
                          <a:ln>
                            <a:noFill/>
                          </a:ln>
                        </pic:spPr>
                      </pic:pic>
                    </a:graphicData>
                  </a:graphic>
                </wp:inline>
              </w:drawing>
            </w:r>
            <w:r>
              <w:rPr>
                <w:noProof/>
                <w:lang w:val="ru-RU" w:eastAsia="ru-RU"/>
              </w:rPr>
              <w:drawing>
                <wp:inline distT="0" distB="0" distL="0" distR="0">
                  <wp:extent cx="982345" cy="586740"/>
                  <wp:effectExtent l="0" t="0" r="8255" b="3810"/>
                  <wp:docPr id="17709" name="Рисунок 1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3"/>
                          <pic:cNvPicPr>
                            <a:picLocks noChangeAspect="1" noChangeArrowheads="1"/>
                          </pic:cNvPicPr>
                        </pic:nvPicPr>
                        <pic:blipFill>
                          <a:blip r:embed="rId228" cstate="print">
                            <a:extLst>
                              <a:ext uri="{28A0092B-C50C-407E-A947-70E740481C1C}">
                                <a14:useLocalDpi xmlns:a14="http://schemas.microsoft.com/office/drawing/2010/main" val="0"/>
                              </a:ext>
                            </a:extLst>
                          </a:blip>
                          <a:srcRect t="-2" b="6206"/>
                          <a:stretch>
                            <a:fillRect/>
                          </a:stretch>
                        </pic:blipFill>
                        <pic:spPr bwMode="auto">
                          <a:xfrm>
                            <a:off x="0" y="0"/>
                            <a:ext cx="982345" cy="586740"/>
                          </a:xfrm>
                          <a:prstGeom prst="rect">
                            <a:avLst/>
                          </a:prstGeom>
                          <a:noFill/>
                          <a:ln>
                            <a:noFill/>
                          </a:ln>
                        </pic:spPr>
                      </pic:pic>
                    </a:graphicData>
                  </a:graphic>
                </wp:inline>
              </w:drawing>
            </w:r>
            <w:r>
              <w:rPr>
                <w:noProof/>
                <w:lang w:val="ru-RU" w:eastAsia="ru-RU"/>
              </w:rPr>
              <w:drawing>
                <wp:inline distT="0" distB="0" distL="0" distR="0">
                  <wp:extent cx="1924050" cy="586740"/>
                  <wp:effectExtent l="0" t="0" r="0" b="3810"/>
                  <wp:docPr id="17708" name="Рисунок 1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24050" cy="586740"/>
                          </a:xfrm>
                          <a:prstGeom prst="rect">
                            <a:avLst/>
                          </a:prstGeom>
                          <a:noFill/>
                          <a:ln>
                            <a:noFill/>
                          </a:ln>
                        </pic:spPr>
                      </pic:pic>
                    </a:graphicData>
                  </a:graphic>
                </wp:inline>
              </w:drawing>
            </w:r>
            <w:r>
              <w:rPr>
                <w:noProof/>
                <w:lang w:val="ru-RU" w:eastAsia="ru-RU"/>
              </w:rPr>
              <w:drawing>
                <wp:inline distT="0" distB="0" distL="0" distR="0">
                  <wp:extent cx="450215" cy="559435"/>
                  <wp:effectExtent l="0" t="0" r="6985" b="0"/>
                  <wp:docPr id="17707" name="Рисунок 1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0215" cy="55943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36880" cy="600710"/>
                  <wp:effectExtent l="0" t="0" r="1270" b="8890"/>
                  <wp:docPr id="17706" name="Рисунок 1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1"/>
                          <pic:cNvPicPr>
                            <a:picLocks noChangeAspect="1" noChangeArrowheads="1"/>
                          </pic:cNvPicPr>
                        </pic:nvPicPr>
                        <pic:blipFill>
                          <a:blip r:embed="rId231">
                            <a:extLst>
                              <a:ext uri="{28A0092B-C50C-407E-A947-70E740481C1C}">
                                <a14:useLocalDpi xmlns:a14="http://schemas.microsoft.com/office/drawing/2010/main" val="0"/>
                              </a:ext>
                            </a:extLst>
                          </a:blip>
                          <a:srcRect l="19511" r="639"/>
                          <a:stretch>
                            <a:fillRect/>
                          </a:stretch>
                        </pic:blipFill>
                        <pic:spPr bwMode="auto">
                          <a:xfrm>
                            <a:off x="0" y="0"/>
                            <a:ext cx="436880" cy="600710"/>
                          </a:xfrm>
                          <a:prstGeom prst="rect">
                            <a:avLst/>
                          </a:prstGeom>
                          <a:noFill/>
                          <a:ln>
                            <a:noFill/>
                          </a:ln>
                        </pic:spPr>
                      </pic:pic>
                    </a:graphicData>
                  </a:graphic>
                </wp:inline>
              </w:drawing>
            </w:r>
            <w:r>
              <w:rPr>
                <w:noProof/>
                <w:lang w:val="ru-RU" w:eastAsia="ru-RU"/>
              </w:rPr>
              <w:drawing>
                <wp:inline distT="0" distB="0" distL="0" distR="0">
                  <wp:extent cx="996315" cy="573405"/>
                  <wp:effectExtent l="0" t="0" r="0" b="0"/>
                  <wp:docPr id="17705" name="Рисунок 1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8"/>
                          <pic:cNvPicPr>
                            <a:picLocks noChangeAspect="1" noChangeArrowheads="1"/>
                          </pic:cNvPicPr>
                        </pic:nvPicPr>
                        <pic:blipFill>
                          <a:blip r:embed="rId232" cstate="print">
                            <a:extLst>
                              <a:ext uri="{28A0092B-C50C-407E-A947-70E740481C1C}">
                                <a14:useLocalDpi xmlns:a14="http://schemas.microsoft.com/office/drawing/2010/main" val="0"/>
                              </a:ext>
                            </a:extLst>
                          </a:blip>
                          <a:srcRect l="658" r="354"/>
                          <a:stretch>
                            <a:fillRect/>
                          </a:stretch>
                        </pic:blipFill>
                        <pic:spPr bwMode="auto">
                          <a:xfrm>
                            <a:off x="0" y="0"/>
                            <a:ext cx="996315" cy="573405"/>
                          </a:xfrm>
                          <a:prstGeom prst="rect">
                            <a:avLst/>
                          </a:prstGeom>
                          <a:noFill/>
                          <a:ln>
                            <a:noFill/>
                          </a:ln>
                        </pic:spPr>
                      </pic:pic>
                    </a:graphicData>
                  </a:graphic>
                </wp:inline>
              </w:drawing>
            </w:r>
            <w:r>
              <w:rPr>
                <w:noProof/>
                <w:lang w:val="ru-RU" w:eastAsia="ru-RU"/>
              </w:rPr>
              <w:drawing>
                <wp:inline distT="0" distB="0" distL="0" distR="0">
                  <wp:extent cx="518795" cy="573405"/>
                  <wp:effectExtent l="0" t="0" r="0" b="0"/>
                  <wp:docPr id="17704" name="Рисунок 1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18795" cy="573405"/>
                          </a:xfrm>
                          <a:prstGeom prst="rect">
                            <a:avLst/>
                          </a:prstGeom>
                          <a:noFill/>
                          <a:ln>
                            <a:noFill/>
                          </a:ln>
                        </pic:spPr>
                      </pic:pic>
                    </a:graphicData>
                  </a:graphic>
                </wp:inline>
              </w:drawing>
            </w:r>
            <w:r>
              <w:rPr>
                <w:noProof/>
                <w:lang w:val="ru-RU" w:eastAsia="ru-RU"/>
              </w:rPr>
              <w:drawing>
                <wp:inline distT="0" distB="0" distL="0" distR="0">
                  <wp:extent cx="518795" cy="586740"/>
                  <wp:effectExtent l="0" t="0" r="0" b="3810"/>
                  <wp:docPr id="17701" name="Рисунок 1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3"/>
                          <pic:cNvPicPr>
                            <a:picLocks noChangeAspect="1" noChangeArrowheads="1"/>
                          </pic:cNvPicPr>
                        </pic:nvPicPr>
                        <pic:blipFill>
                          <a:blip r:embed="rId234" cstate="print">
                            <a:extLst>
                              <a:ext uri="{28A0092B-C50C-407E-A947-70E740481C1C}">
                                <a14:useLocalDpi xmlns:a14="http://schemas.microsoft.com/office/drawing/2010/main" val="0"/>
                              </a:ext>
                            </a:extLst>
                          </a:blip>
                          <a:srcRect r="52174"/>
                          <a:stretch>
                            <a:fillRect/>
                          </a:stretch>
                        </pic:blipFill>
                        <pic:spPr bwMode="auto">
                          <a:xfrm>
                            <a:off x="0" y="0"/>
                            <a:ext cx="518795" cy="586740"/>
                          </a:xfrm>
                          <a:prstGeom prst="rect">
                            <a:avLst/>
                          </a:prstGeom>
                          <a:noFill/>
                          <a:ln>
                            <a:noFill/>
                          </a:ln>
                        </pic:spPr>
                      </pic:pic>
                    </a:graphicData>
                  </a:graphic>
                </wp:inline>
              </w:drawing>
            </w:r>
            <w:r>
              <w:rPr>
                <w:noProof/>
                <w:lang w:val="ru-RU" w:eastAsia="ru-RU"/>
              </w:rPr>
              <w:drawing>
                <wp:inline distT="0" distB="0" distL="0" distR="0">
                  <wp:extent cx="546100" cy="559435"/>
                  <wp:effectExtent l="0" t="0" r="6350" b="0"/>
                  <wp:docPr id="17700" name="Рисунок 1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2"/>
                          <pic:cNvPicPr>
                            <a:picLocks noChangeAspect="1" noChangeArrowheads="1"/>
                          </pic:cNvPicPr>
                        </pic:nvPicPr>
                        <pic:blipFill>
                          <a:blip r:embed="rId235" cstate="print">
                            <a:extLst>
                              <a:ext uri="{28A0092B-C50C-407E-A947-70E740481C1C}">
                                <a14:useLocalDpi xmlns:a14="http://schemas.microsoft.com/office/drawing/2010/main" val="0"/>
                              </a:ext>
                            </a:extLst>
                          </a:blip>
                          <a:srcRect r="63625"/>
                          <a:stretch>
                            <a:fillRect/>
                          </a:stretch>
                        </pic:blipFill>
                        <pic:spPr bwMode="auto">
                          <a:xfrm>
                            <a:off x="0" y="0"/>
                            <a:ext cx="546100" cy="559435"/>
                          </a:xfrm>
                          <a:prstGeom prst="rect">
                            <a:avLst/>
                          </a:prstGeom>
                          <a:noFill/>
                          <a:ln>
                            <a:noFill/>
                          </a:ln>
                        </pic:spPr>
                      </pic:pic>
                    </a:graphicData>
                  </a:graphic>
                </wp:inline>
              </w:drawing>
            </w:r>
            <w:r>
              <w:rPr>
                <w:noProof/>
                <w:lang w:val="ru-RU" w:eastAsia="ru-RU"/>
              </w:rPr>
              <w:drawing>
                <wp:inline distT="0" distB="0" distL="0" distR="0">
                  <wp:extent cx="1364615" cy="559435"/>
                  <wp:effectExtent l="0" t="0" r="6985" b="0"/>
                  <wp:docPr id="17699" name="Рисунок 1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1"/>
                          <pic:cNvPicPr>
                            <a:picLocks noChangeAspect="1" noChangeArrowheads="1"/>
                          </pic:cNvPicPr>
                        </pic:nvPicPr>
                        <pic:blipFill>
                          <a:blip r:embed="rId37" cstate="print">
                            <a:extLst>
                              <a:ext uri="{28A0092B-C50C-407E-A947-70E740481C1C}">
                                <a14:useLocalDpi xmlns:a14="http://schemas.microsoft.com/office/drawing/2010/main" val="0"/>
                              </a:ext>
                            </a:extLst>
                          </a:blip>
                          <a:srcRect l="-5376"/>
                          <a:stretch>
                            <a:fillRect/>
                          </a:stretch>
                        </pic:blipFill>
                        <pic:spPr bwMode="auto">
                          <a:xfrm>
                            <a:off x="0" y="0"/>
                            <a:ext cx="1364615" cy="559435"/>
                          </a:xfrm>
                          <a:prstGeom prst="rect">
                            <a:avLst/>
                          </a:prstGeom>
                          <a:noFill/>
                          <a:ln>
                            <a:noFill/>
                          </a:ln>
                        </pic:spPr>
                      </pic:pic>
                    </a:graphicData>
                  </a:graphic>
                </wp:inline>
              </w:drawing>
            </w:r>
            <w:r>
              <w:rPr>
                <w:noProof/>
                <w:lang w:val="ru-RU" w:eastAsia="ru-RU"/>
              </w:rPr>
              <w:drawing>
                <wp:inline distT="0" distB="0" distL="0" distR="0">
                  <wp:extent cx="927735" cy="546100"/>
                  <wp:effectExtent l="0" t="0" r="5715" b="6350"/>
                  <wp:docPr id="17696" name="Рисунок 1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0"/>
                          <pic:cNvPicPr>
                            <a:picLocks noChangeAspect="1" noChangeArrowheads="1"/>
                          </pic:cNvPicPr>
                        </pic:nvPicPr>
                        <pic:blipFill>
                          <a:blip r:embed="rId235" cstate="print">
                            <a:extLst>
                              <a:ext uri="{28A0092B-C50C-407E-A947-70E740481C1C}">
                                <a14:useLocalDpi xmlns:a14="http://schemas.microsoft.com/office/drawing/2010/main" val="0"/>
                              </a:ext>
                            </a:extLst>
                          </a:blip>
                          <a:srcRect l="34135"/>
                          <a:stretch>
                            <a:fillRect/>
                          </a:stretch>
                        </pic:blipFill>
                        <pic:spPr bwMode="auto">
                          <a:xfrm>
                            <a:off x="0" y="0"/>
                            <a:ext cx="927735" cy="54610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50215" cy="586740"/>
                  <wp:effectExtent l="0" t="0" r="6985" b="3810"/>
                  <wp:docPr id="17692" name="Рисунок 1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8"/>
                          <pic:cNvPicPr>
                            <a:picLocks noChangeAspect="1" noChangeArrowheads="1"/>
                          </pic:cNvPicPr>
                        </pic:nvPicPr>
                        <pic:blipFill>
                          <a:blip r:embed="rId37" cstate="print">
                            <a:extLst>
                              <a:ext uri="{28A0092B-C50C-407E-A947-70E740481C1C}">
                                <a14:useLocalDpi xmlns:a14="http://schemas.microsoft.com/office/drawing/2010/main" val="0"/>
                              </a:ext>
                            </a:extLst>
                          </a:blip>
                          <a:srcRect l="70590" r="-154"/>
                          <a:stretch>
                            <a:fillRect/>
                          </a:stretch>
                        </pic:blipFill>
                        <pic:spPr bwMode="auto">
                          <a:xfrm>
                            <a:off x="0" y="0"/>
                            <a:ext cx="450215" cy="586740"/>
                          </a:xfrm>
                          <a:prstGeom prst="rect">
                            <a:avLst/>
                          </a:prstGeom>
                          <a:noFill/>
                          <a:ln>
                            <a:noFill/>
                          </a:ln>
                        </pic:spPr>
                      </pic:pic>
                    </a:graphicData>
                  </a:graphic>
                </wp:inline>
              </w:drawing>
            </w:r>
            <w:r>
              <w:rPr>
                <w:noProof/>
                <w:lang w:val="ru-RU" w:eastAsia="ru-RU"/>
              </w:rPr>
              <w:drawing>
                <wp:inline distT="0" distB="0" distL="0" distR="0">
                  <wp:extent cx="491490" cy="573405"/>
                  <wp:effectExtent l="0" t="0" r="3810" b="0"/>
                  <wp:docPr id="17690" name="Рисунок 1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17687" name="Рисунок 1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6"/>
                          <pic:cNvPicPr>
                            <a:picLocks noChangeAspect="1" noChangeArrowheads="1"/>
                          </pic:cNvPicPr>
                        </pic:nvPicPr>
                        <pic:blipFill>
                          <a:blip r:embed="rId237">
                            <a:extLst>
                              <a:ext uri="{28A0092B-C50C-407E-A947-70E740481C1C}">
                                <a14:useLocalDpi xmlns:a14="http://schemas.microsoft.com/office/drawing/2010/main" val="0"/>
                              </a:ext>
                            </a:extLst>
                          </a:blip>
                          <a:srcRect l="50839" r="-2"/>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518795" cy="586740"/>
                  <wp:effectExtent l="0" t="0" r="0" b="3810"/>
                  <wp:docPr id="17684" name="Рисунок 1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lang w:val="ru-RU" w:eastAsia="ru-RU"/>
              </w:rPr>
              <w:drawing>
                <wp:inline distT="0" distB="0" distL="0" distR="0">
                  <wp:extent cx="504825" cy="586740"/>
                  <wp:effectExtent l="0" t="0" r="9525" b="3810"/>
                  <wp:docPr id="17682" name="Рисунок 1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lang w:val="ru-RU" w:eastAsia="ru-RU"/>
              </w:rPr>
              <w:drawing>
                <wp:inline distT="0" distB="0" distL="0" distR="0">
                  <wp:extent cx="518795" cy="573405"/>
                  <wp:effectExtent l="0" t="0" r="0" b="0"/>
                  <wp:docPr id="17676" name="Рисунок 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1"/>
                          <pic:cNvPicPr>
                            <a:picLocks noChangeAspect="1" noChangeArrowheads="1"/>
                          </pic:cNvPicPr>
                        </pic:nvPicPr>
                        <pic:blipFill>
                          <a:blip r:embed="rId240" cstate="print">
                            <a:extLst>
                              <a:ext uri="{28A0092B-C50C-407E-A947-70E740481C1C}">
                                <a14:useLocalDpi xmlns:a14="http://schemas.microsoft.com/office/drawing/2010/main" val="0"/>
                              </a:ext>
                            </a:extLst>
                          </a:blip>
                          <a:srcRect l="49870" r="259"/>
                          <a:stretch>
                            <a:fillRect/>
                          </a:stretch>
                        </pic:blipFill>
                        <pic:spPr bwMode="auto">
                          <a:xfrm>
                            <a:off x="0" y="0"/>
                            <a:ext cx="518795" cy="573405"/>
                          </a:xfrm>
                          <a:prstGeom prst="rect">
                            <a:avLst/>
                          </a:prstGeom>
                          <a:noFill/>
                          <a:ln>
                            <a:noFill/>
                          </a:ln>
                        </pic:spPr>
                      </pic:pic>
                    </a:graphicData>
                  </a:graphic>
                </wp:inline>
              </w:drawing>
            </w:r>
            <w:r>
              <w:rPr>
                <w:noProof/>
                <w:lang w:val="ru-RU" w:eastAsia="ru-RU"/>
              </w:rPr>
              <w:drawing>
                <wp:inline distT="0" distB="0" distL="0" distR="0">
                  <wp:extent cx="504825" cy="573405"/>
                  <wp:effectExtent l="0" t="0" r="9525" b="0"/>
                  <wp:docPr id="17675" name="Рисунок 1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lang w:val="ru-RU" w:eastAsia="ru-RU"/>
              </w:rPr>
              <w:drawing>
                <wp:inline distT="0" distB="0" distL="0" distR="0">
                  <wp:extent cx="491490" cy="573405"/>
                  <wp:effectExtent l="0" t="0" r="3810" b="0"/>
                  <wp:docPr id="17673" name="Рисунок 1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lang w:val="ru-RU" w:eastAsia="ru-RU"/>
              </w:rPr>
              <w:drawing>
                <wp:inline distT="0" distB="0" distL="0" distR="0">
                  <wp:extent cx="450215" cy="573405"/>
                  <wp:effectExtent l="0" t="0" r="6985" b="0"/>
                  <wp:docPr id="17671" name="Рисунок 1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17669" name="Рисунок 1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450215" cy="573405"/>
                  <wp:effectExtent l="0" t="0" r="6985" b="0"/>
                  <wp:docPr id="17665" name="Рисунок 1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4"/>
                          <pic:cNvPicPr>
                            <a:picLocks noChangeAspect="1" noChangeArrowheads="1"/>
                          </pic:cNvPicPr>
                        </pic:nvPicPr>
                        <pic:blipFill>
                          <a:blip r:embed="rId245">
                            <a:extLst>
                              <a:ext uri="{28A0092B-C50C-407E-A947-70E740481C1C}">
                                <a14:useLocalDpi xmlns:a14="http://schemas.microsoft.com/office/drawing/2010/main" val="0"/>
                              </a:ext>
                            </a:extLst>
                          </a:blip>
                          <a:srcRect l="2" r="87"/>
                          <a:stretch>
                            <a:fillRect/>
                          </a:stretch>
                        </pic:blipFill>
                        <pic:spPr bwMode="auto">
                          <a:xfrm>
                            <a:off x="0" y="0"/>
                            <a:ext cx="450215" cy="57340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64185" cy="546100"/>
                  <wp:effectExtent l="0" t="0" r="0" b="6350"/>
                  <wp:docPr id="17663" name="Рисунок 1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3"/>
                          <pic:cNvPicPr>
                            <a:picLocks noChangeAspect="1" noChangeArrowheads="1"/>
                          </pic:cNvPicPr>
                        </pic:nvPicPr>
                        <pic:blipFill>
                          <a:blip r:embed="rId246" cstate="print">
                            <a:extLst>
                              <a:ext uri="{28A0092B-C50C-407E-A947-70E740481C1C}">
                                <a14:useLocalDpi xmlns:a14="http://schemas.microsoft.com/office/drawing/2010/main" val="0"/>
                              </a:ext>
                            </a:extLst>
                          </a:blip>
                          <a:srcRect l="3098" r="54195"/>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450215" cy="546100"/>
                  <wp:effectExtent l="0" t="0" r="6985" b="6350"/>
                  <wp:docPr id="17656" name="Рисунок 1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0"/>
                          <pic:cNvPicPr>
                            <a:picLocks noChangeAspect="1" noChangeArrowheads="1"/>
                          </pic:cNvPicPr>
                        </pic:nvPicPr>
                        <pic:blipFill>
                          <a:blip r:embed="rId246" cstate="print">
                            <a:extLst>
                              <a:ext uri="{28A0092B-C50C-407E-A947-70E740481C1C}">
                                <a14:useLocalDpi xmlns:a14="http://schemas.microsoft.com/office/drawing/2010/main" val="0"/>
                              </a:ext>
                            </a:extLst>
                          </a:blip>
                          <a:srcRect l="50772" r="-2"/>
                          <a:stretch>
                            <a:fillRect/>
                          </a:stretch>
                        </pic:blipFill>
                        <pic:spPr bwMode="auto">
                          <a:xfrm>
                            <a:off x="0" y="0"/>
                            <a:ext cx="450215" cy="546100"/>
                          </a:xfrm>
                          <a:prstGeom prst="rect">
                            <a:avLst/>
                          </a:prstGeom>
                          <a:noFill/>
                          <a:ln>
                            <a:noFill/>
                          </a:ln>
                        </pic:spPr>
                      </pic:pic>
                    </a:graphicData>
                  </a:graphic>
                </wp:inline>
              </w:drawing>
            </w:r>
            <w:r>
              <w:rPr>
                <w:noProof/>
                <w:lang w:val="ru-RU" w:eastAsia="ru-RU"/>
              </w:rPr>
              <w:drawing>
                <wp:inline distT="0" distB="0" distL="0" distR="0">
                  <wp:extent cx="504825" cy="559435"/>
                  <wp:effectExtent l="0" t="0" r="9525" b="0"/>
                  <wp:docPr id="17653" name="Рисунок 1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lang w:val="ru-RU" w:eastAsia="ru-RU"/>
              </w:rPr>
              <w:drawing>
                <wp:inline distT="0" distB="0" distL="0" distR="0">
                  <wp:extent cx="586740" cy="559435"/>
                  <wp:effectExtent l="0" t="0" r="3810" b="0"/>
                  <wp:docPr id="17652" name="Рисунок 1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7"/>
                          <pic:cNvPicPr>
                            <a:picLocks noChangeAspect="1" noChangeArrowheads="1"/>
                          </pic:cNvPicPr>
                        </pic:nvPicPr>
                        <pic:blipFill>
                          <a:blip r:embed="rId248" cstate="print">
                            <a:extLst>
                              <a:ext uri="{28A0092B-C50C-407E-A947-70E740481C1C}">
                                <a14:useLocalDpi xmlns:a14="http://schemas.microsoft.com/office/drawing/2010/main" val="0"/>
                              </a:ext>
                            </a:extLst>
                          </a:blip>
                          <a:srcRect l="-1685" r="65671"/>
                          <a:stretch>
                            <a:fillRect/>
                          </a:stretch>
                        </pic:blipFill>
                        <pic:spPr bwMode="auto">
                          <a:xfrm>
                            <a:off x="0" y="0"/>
                            <a:ext cx="586740" cy="559435"/>
                          </a:xfrm>
                          <a:prstGeom prst="rect">
                            <a:avLst/>
                          </a:prstGeom>
                          <a:noFill/>
                          <a:ln>
                            <a:noFill/>
                          </a:ln>
                        </pic:spPr>
                      </pic:pic>
                    </a:graphicData>
                  </a:graphic>
                </wp:inline>
              </w:drawing>
            </w:r>
            <w:r>
              <w:rPr>
                <w:noProof/>
                <w:lang w:val="ru-RU" w:eastAsia="ru-RU"/>
              </w:rPr>
              <w:drawing>
                <wp:inline distT="0" distB="0" distL="0" distR="0">
                  <wp:extent cx="464185" cy="559435"/>
                  <wp:effectExtent l="0" t="0" r="0" b="0"/>
                  <wp:docPr id="17646" name="Рисунок 1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4185" cy="559435"/>
                          </a:xfrm>
                          <a:prstGeom prst="rect">
                            <a:avLst/>
                          </a:prstGeom>
                          <a:noFill/>
                          <a:ln>
                            <a:noFill/>
                          </a:ln>
                        </pic:spPr>
                      </pic:pic>
                    </a:graphicData>
                  </a:graphic>
                </wp:inline>
              </w:drawing>
            </w:r>
            <w:r>
              <w:rPr>
                <w:noProof/>
                <w:lang w:val="ru-RU" w:eastAsia="ru-RU"/>
              </w:rPr>
              <w:drawing>
                <wp:inline distT="0" distB="0" distL="0" distR="0">
                  <wp:extent cx="996315" cy="546100"/>
                  <wp:effectExtent l="0" t="0" r="0" b="6350"/>
                  <wp:docPr id="17645" name="Рисунок 1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5"/>
                          <pic:cNvPicPr>
                            <a:picLocks noChangeAspect="1" noChangeArrowheads="1"/>
                          </pic:cNvPicPr>
                        </pic:nvPicPr>
                        <pic:blipFill>
                          <a:blip r:embed="rId248" cstate="print">
                            <a:extLst>
                              <a:ext uri="{28A0092B-C50C-407E-A947-70E740481C1C}">
                                <a14:useLocalDpi xmlns:a14="http://schemas.microsoft.com/office/drawing/2010/main" val="0"/>
                              </a:ext>
                            </a:extLst>
                          </a:blip>
                          <a:srcRect l="32916" r="2"/>
                          <a:stretch>
                            <a:fillRect/>
                          </a:stretch>
                        </pic:blipFill>
                        <pic:spPr bwMode="auto">
                          <a:xfrm>
                            <a:off x="0" y="0"/>
                            <a:ext cx="996315" cy="546100"/>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17644" name="Рисунок 1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4"/>
                          <pic:cNvPicPr>
                            <a:picLocks noChangeAspect="1" noChangeArrowheads="1"/>
                          </pic:cNvPicPr>
                        </pic:nvPicPr>
                        <pic:blipFill>
                          <a:blip r:embed="rId250" cstate="print">
                            <a:extLst>
                              <a:ext uri="{28A0092B-C50C-407E-A947-70E740481C1C}">
                                <a14:useLocalDpi xmlns:a14="http://schemas.microsoft.com/office/drawing/2010/main" val="0"/>
                              </a:ext>
                            </a:extLst>
                          </a:blip>
                          <a:srcRect r="50330"/>
                          <a:stretch>
                            <a:fillRect/>
                          </a:stretch>
                        </pic:blipFill>
                        <pic:spPr bwMode="auto">
                          <a:xfrm>
                            <a:off x="0" y="0"/>
                            <a:ext cx="491490" cy="559435"/>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17643" name="Рисунок 1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3"/>
                          <pic:cNvPicPr>
                            <a:picLocks noChangeAspect="1" noChangeArrowheads="1"/>
                          </pic:cNvPicPr>
                        </pic:nvPicPr>
                        <pic:blipFill>
                          <a:blip r:embed="rId251" cstate="print">
                            <a:extLst>
                              <a:ext uri="{28A0092B-C50C-407E-A947-70E740481C1C}">
                                <a14:useLocalDpi xmlns:a14="http://schemas.microsoft.com/office/drawing/2010/main" val="0"/>
                              </a:ext>
                            </a:extLst>
                          </a:blip>
                          <a:srcRect l="1237"/>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17642" name="Рисунок 1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8"/>
                          <pic:cNvPicPr>
                            <a:picLocks noChangeAspect="1" noChangeArrowheads="1"/>
                          </pic:cNvPicPr>
                        </pic:nvPicPr>
                        <pic:blipFill>
                          <a:blip r:embed="rId252" cstate="print">
                            <a:extLst>
                              <a:ext uri="{28A0092B-C50C-407E-A947-70E740481C1C}">
                                <a14:useLocalDpi xmlns:a14="http://schemas.microsoft.com/office/drawing/2010/main" val="0"/>
                              </a:ext>
                            </a:extLst>
                          </a:blip>
                          <a:srcRect l="49223" r="2"/>
                          <a:stretch>
                            <a:fillRect/>
                          </a:stretch>
                        </pic:blipFill>
                        <pic:spPr bwMode="auto">
                          <a:xfrm>
                            <a:off x="0" y="0"/>
                            <a:ext cx="477520" cy="546100"/>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17641" name="Рисунок 1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2"/>
                          <pic:cNvPicPr>
                            <a:picLocks noChangeAspect="1" noChangeArrowheads="1"/>
                          </pic:cNvPicPr>
                        </pic:nvPicPr>
                        <pic:blipFill>
                          <a:blip r:embed="rId253" cstate="print">
                            <a:extLst>
                              <a:ext uri="{28A0092B-C50C-407E-A947-70E740481C1C}">
                                <a14:useLocalDpi xmlns:a14="http://schemas.microsoft.com/office/drawing/2010/main" val="0"/>
                              </a:ext>
                            </a:extLst>
                          </a:blip>
                          <a:srcRect r="45213"/>
                          <a:stretch>
                            <a:fillRect/>
                          </a:stretch>
                        </pic:blipFill>
                        <pic:spPr bwMode="auto">
                          <a:xfrm>
                            <a:off x="0" y="0"/>
                            <a:ext cx="464185" cy="54610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09575" cy="559435"/>
                  <wp:effectExtent l="0" t="0" r="9525" b="0"/>
                  <wp:docPr id="17640" name="Рисунок 1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1"/>
                          <pic:cNvPicPr>
                            <a:picLocks noChangeAspect="1" noChangeArrowheads="1"/>
                          </pic:cNvPicPr>
                        </pic:nvPicPr>
                        <pic:blipFill>
                          <a:blip r:embed="rId254" cstate="print">
                            <a:extLst>
                              <a:ext uri="{28A0092B-C50C-407E-A947-70E740481C1C}">
                                <a14:useLocalDpi xmlns:a14="http://schemas.microsoft.com/office/drawing/2010/main" val="0"/>
                              </a:ext>
                            </a:extLst>
                          </a:blip>
                          <a:srcRect l="57294" r="1186"/>
                          <a:stretch>
                            <a:fillRect/>
                          </a:stretch>
                        </pic:blipFill>
                        <pic:spPr bwMode="auto">
                          <a:xfrm>
                            <a:off x="0" y="0"/>
                            <a:ext cx="409575" cy="559435"/>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17639" name="Рисунок 1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250" cstate="print">
                            <a:extLst>
                              <a:ext uri="{28A0092B-C50C-407E-A947-70E740481C1C}">
                                <a14:useLocalDpi xmlns:a14="http://schemas.microsoft.com/office/drawing/2010/main" val="0"/>
                              </a:ext>
                            </a:extLst>
                          </a:blip>
                          <a:srcRect l="50095" r="2"/>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17638" name="Рисунок 1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254" cstate="print">
                            <a:extLst>
                              <a:ext uri="{28A0092B-C50C-407E-A947-70E740481C1C}">
                                <a14:useLocalDpi xmlns:a14="http://schemas.microsoft.com/office/drawing/2010/main" val="0"/>
                              </a:ext>
                            </a:extLst>
                          </a:blip>
                          <a:srcRect l="710" r="50066"/>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17637" name="Рисунок 1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val="ru-RU" w:eastAsia="ru-RU"/>
              </w:rPr>
              <w:drawing>
                <wp:inline distT="0" distB="0" distL="0" distR="0">
                  <wp:extent cx="518795" cy="546100"/>
                  <wp:effectExtent l="0" t="0" r="0" b="6350"/>
                  <wp:docPr id="17636" name="Рисунок 1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val="ru-RU" w:eastAsia="ru-RU"/>
              </w:rPr>
              <w:drawing>
                <wp:inline distT="0" distB="0" distL="0" distR="0">
                  <wp:extent cx="1023620" cy="546100"/>
                  <wp:effectExtent l="0" t="0" r="5080" b="6350"/>
                  <wp:docPr id="17635" name="Рисунок 1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257" cstate="print">
                            <a:extLst>
                              <a:ext uri="{28A0092B-C50C-407E-A947-70E740481C1C}">
                                <a14:useLocalDpi xmlns:a14="http://schemas.microsoft.com/office/drawing/2010/main" val="0"/>
                              </a:ext>
                            </a:extLst>
                          </a:blip>
                          <a:srcRect l="-6081" r="35178"/>
                          <a:stretch>
                            <a:fillRect/>
                          </a:stretch>
                        </pic:blipFill>
                        <pic:spPr bwMode="auto">
                          <a:xfrm>
                            <a:off x="0" y="0"/>
                            <a:ext cx="1023620" cy="546100"/>
                          </a:xfrm>
                          <a:prstGeom prst="rect">
                            <a:avLst/>
                          </a:prstGeom>
                          <a:noFill/>
                          <a:ln>
                            <a:noFill/>
                          </a:ln>
                        </pic:spPr>
                      </pic:pic>
                    </a:graphicData>
                  </a:graphic>
                </wp:inline>
              </w:drawing>
            </w:r>
            <w:r>
              <w:rPr>
                <w:noProof/>
                <w:lang w:val="ru-RU" w:eastAsia="ru-RU"/>
              </w:rPr>
              <w:drawing>
                <wp:inline distT="0" distB="0" distL="0" distR="0">
                  <wp:extent cx="955040" cy="559435"/>
                  <wp:effectExtent l="0" t="0" r="0" b="0"/>
                  <wp:docPr id="17634" name="Рисунок 1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42" cstate="print">
                            <a:extLst>
                              <a:ext uri="{28A0092B-C50C-407E-A947-70E740481C1C}">
                                <a14:useLocalDpi xmlns:a14="http://schemas.microsoft.com/office/drawing/2010/main" val="0"/>
                              </a:ext>
                            </a:extLst>
                          </a:blip>
                          <a:srcRect l="-192" r="-2"/>
                          <a:stretch>
                            <a:fillRect/>
                          </a:stretch>
                        </pic:blipFill>
                        <pic:spPr bwMode="auto">
                          <a:xfrm>
                            <a:off x="0" y="0"/>
                            <a:ext cx="955040" cy="559435"/>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17633" name="Рисунок 1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val="ru-RU" w:eastAsia="ru-RU"/>
              </w:rPr>
              <w:drawing>
                <wp:inline distT="0" distB="0" distL="0" distR="0">
                  <wp:extent cx="504825" cy="546100"/>
                  <wp:effectExtent l="0" t="0" r="9525" b="6350"/>
                  <wp:docPr id="17632" name="Рисунок 1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259" cstate="print">
                            <a:extLst>
                              <a:ext uri="{28A0092B-C50C-407E-A947-70E740481C1C}">
                                <a14:useLocalDpi xmlns:a14="http://schemas.microsoft.com/office/drawing/2010/main" val="0"/>
                              </a:ext>
                            </a:extLst>
                          </a:blip>
                          <a:srcRect l="-1427" r="49213"/>
                          <a:stretch>
                            <a:fillRect/>
                          </a:stretch>
                        </pic:blipFill>
                        <pic:spPr bwMode="auto">
                          <a:xfrm>
                            <a:off x="0" y="0"/>
                            <a:ext cx="504825" cy="54610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09575" cy="532130"/>
                  <wp:effectExtent l="0" t="0" r="9525" b="1270"/>
                  <wp:docPr id="10815" name="Рисунок 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260" cstate="print">
                            <a:extLst>
                              <a:ext uri="{28A0092B-C50C-407E-A947-70E740481C1C}">
                                <a14:useLocalDpi xmlns:a14="http://schemas.microsoft.com/office/drawing/2010/main" val="0"/>
                              </a:ext>
                            </a:extLst>
                          </a:blip>
                          <a:srcRect l="6918" r="52110"/>
                          <a:stretch>
                            <a:fillRect/>
                          </a:stretch>
                        </pic:blipFill>
                        <pic:spPr bwMode="auto">
                          <a:xfrm>
                            <a:off x="0" y="0"/>
                            <a:ext cx="409575" cy="532130"/>
                          </a:xfrm>
                          <a:prstGeom prst="rect">
                            <a:avLst/>
                          </a:prstGeom>
                          <a:noFill/>
                          <a:ln>
                            <a:noFill/>
                          </a:ln>
                        </pic:spPr>
                      </pic:pic>
                    </a:graphicData>
                  </a:graphic>
                </wp:inline>
              </w:drawing>
            </w:r>
            <w:r>
              <w:rPr>
                <w:noProof/>
                <w:lang w:val="ru-RU" w:eastAsia="ru-RU"/>
              </w:rPr>
              <w:drawing>
                <wp:inline distT="0" distB="0" distL="0" distR="0">
                  <wp:extent cx="955040" cy="532130"/>
                  <wp:effectExtent l="0" t="0" r="0" b="1270"/>
                  <wp:docPr id="10812" name="Рисунок 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261" cstate="print">
                            <a:extLst>
                              <a:ext uri="{28A0092B-C50C-407E-A947-70E740481C1C}">
                                <a14:useLocalDpi xmlns:a14="http://schemas.microsoft.com/office/drawing/2010/main" val="0"/>
                              </a:ext>
                            </a:extLst>
                          </a:blip>
                          <a:srcRect l="1289" r="32745"/>
                          <a:stretch>
                            <a:fillRect/>
                          </a:stretch>
                        </pic:blipFill>
                        <pic:spPr bwMode="auto">
                          <a:xfrm>
                            <a:off x="0" y="0"/>
                            <a:ext cx="955040" cy="532130"/>
                          </a:xfrm>
                          <a:prstGeom prst="rect">
                            <a:avLst/>
                          </a:prstGeom>
                          <a:noFill/>
                          <a:ln>
                            <a:noFill/>
                          </a:ln>
                        </pic:spPr>
                      </pic:pic>
                    </a:graphicData>
                  </a:graphic>
                </wp:inline>
              </w:drawing>
            </w:r>
            <w:r>
              <w:rPr>
                <w:noProof/>
                <w:lang w:val="ru-RU" w:eastAsia="ru-RU"/>
              </w:rPr>
              <w:drawing>
                <wp:inline distT="0" distB="0" distL="0" distR="0">
                  <wp:extent cx="491490" cy="532130"/>
                  <wp:effectExtent l="0" t="0" r="3810" b="1270"/>
                  <wp:docPr id="10792" name="Рисунок 1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260" cstate="print">
                            <a:extLst>
                              <a:ext uri="{28A0092B-C50C-407E-A947-70E740481C1C}">
                                <a14:useLocalDpi xmlns:a14="http://schemas.microsoft.com/office/drawing/2010/main" val="0"/>
                              </a:ext>
                            </a:extLst>
                          </a:blip>
                          <a:srcRect l="51572"/>
                          <a:stretch>
                            <a:fillRect/>
                          </a:stretch>
                        </pic:blipFill>
                        <pic:spPr bwMode="auto">
                          <a:xfrm>
                            <a:off x="0" y="0"/>
                            <a:ext cx="491490" cy="532130"/>
                          </a:xfrm>
                          <a:prstGeom prst="rect">
                            <a:avLst/>
                          </a:prstGeom>
                          <a:noFill/>
                          <a:ln>
                            <a:noFill/>
                          </a:ln>
                        </pic:spPr>
                      </pic:pic>
                    </a:graphicData>
                  </a:graphic>
                </wp:inline>
              </w:drawing>
            </w:r>
            <w:r>
              <w:rPr>
                <w:noProof/>
                <w:lang w:val="ru-RU" w:eastAsia="ru-RU"/>
              </w:rPr>
              <w:drawing>
                <wp:inline distT="0" distB="0" distL="0" distR="0">
                  <wp:extent cx="518795" cy="518795"/>
                  <wp:effectExtent l="0" t="0" r="0" b="0"/>
                  <wp:docPr id="10791" name="Рисунок 1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262" cstate="print">
                            <a:extLst>
                              <a:ext uri="{28A0092B-C50C-407E-A947-70E740481C1C}">
                                <a14:useLocalDpi xmlns:a14="http://schemas.microsoft.com/office/drawing/2010/main" val="0"/>
                              </a:ext>
                            </a:extLst>
                          </a:blip>
                          <a:srcRect l="401" r="67210"/>
                          <a:stretch>
                            <a:fillRect/>
                          </a:stretch>
                        </pic:blipFill>
                        <pic:spPr bwMode="auto">
                          <a:xfrm>
                            <a:off x="0" y="0"/>
                            <a:ext cx="518795" cy="518795"/>
                          </a:xfrm>
                          <a:prstGeom prst="rect">
                            <a:avLst/>
                          </a:prstGeom>
                          <a:noFill/>
                          <a:ln>
                            <a:noFill/>
                          </a:ln>
                        </pic:spPr>
                      </pic:pic>
                    </a:graphicData>
                  </a:graphic>
                </wp:inline>
              </w:drawing>
            </w:r>
            <w:r>
              <w:rPr>
                <w:noProof/>
                <w:lang w:val="ru-RU" w:eastAsia="ru-RU"/>
              </w:rPr>
              <w:drawing>
                <wp:inline distT="0" distB="0" distL="0" distR="0">
                  <wp:extent cx="546100" cy="546100"/>
                  <wp:effectExtent l="0" t="0" r="6350" b="6350"/>
                  <wp:docPr id="10790" name="Рисунок 1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263" cstate="print">
                            <a:extLst>
                              <a:ext uri="{28A0092B-C50C-407E-A947-70E740481C1C}">
                                <a14:useLocalDpi xmlns:a14="http://schemas.microsoft.com/office/drawing/2010/main" val="0"/>
                              </a:ext>
                            </a:extLst>
                          </a:blip>
                          <a:srcRect l="288" t="2499" r="66920"/>
                          <a:stretch>
                            <a:fillRect/>
                          </a:stretch>
                        </pic:blipFill>
                        <pic:spPr bwMode="auto">
                          <a:xfrm>
                            <a:off x="0" y="0"/>
                            <a:ext cx="546100" cy="546100"/>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0789" name="Рисунок 1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264" cstate="print">
                            <a:extLst>
                              <a:ext uri="{28A0092B-C50C-407E-A947-70E740481C1C}">
                                <a14:useLocalDpi xmlns:a14="http://schemas.microsoft.com/office/drawing/2010/main" val="0"/>
                              </a:ext>
                            </a:extLst>
                          </a:blip>
                          <a:srcRect l="227" r="68243"/>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955040" cy="518795"/>
                  <wp:effectExtent l="0" t="0" r="0" b="0"/>
                  <wp:docPr id="10788" name="Рисунок 1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265" cstate="print">
                            <a:extLst>
                              <a:ext uri="{28A0092B-C50C-407E-A947-70E740481C1C}">
                                <a14:useLocalDpi xmlns:a14="http://schemas.microsoft.com/office/drawing/2010/main" val="0"/>
                              </a:ext>
                            </a:extLst>
                          </a:blip>
                          <a:srcRect l="-993" r="2"/>
                          <a:stretch>
                            <a:fillRect/>
                          </a:stretch>
                        </pic:blipFill>
                        <pic:spPr bwMode="auto">
                          <a:xfrm>
                            <a:off x="0" y="0"/>
                            <a:ext cx="955040" cy="518795"/>
                          </a:xfrm>
                          <a:prstGeom prst="rect">
                            <a:avLst/>
                          </a:prstGeom>
                          <a:noFill/>
                          <a:ln>
                            <a:noFill/>
                          </a:ln>
                        </pic:spPr>
                      </pic:pic>
                    </a:graphicData>
                  </a:graphic>
                </wp:inline>
              </w:drawing>
            </w:r>
            <w:r>
              <w:rPr>
                <w:noProof/>
                <w:lang w:val="ru-RU" w:eastAsia="ru-RU"/>
              </w:rPr>
              <w:drawing>
                <wp:inline distT="0" distB="0" distL="0" distR="0">
                  <wp:extent cx="996315" cy="518795"/>
                  <wp:effectExtent l="0" t="0" r="0" b="0"/>
                  <wp:docPr id="10787" name="Рисунок 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264" cstate="print">
                            <a:extLst>
                              <a:ext uri="{28A0092B-C50C-407E-A947-70E740481C1C}">
                                <a14:useLocalDpi xmlns:a14="http://schemas.microsoft.com/office/drawing/2010/main" val="0"/>
                              </a:ext>
                            </a:extLst>
                          </a:blip>
                          <a:srcRect l="32608" r="-2"/>
                          <a:stretch>
                            <a:fillRect/>
                          </a:stretch>
                        </pic:blipFill>
                        <pic:spPr bwMode="auto">
                          <a:xfrm>
                            <a:off x="0" y="0"/>
                            <a:ext cx="996315" cy="51879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09575" cy="518795"/>
                  <wp:effectExtent l="0" t="0" r="9525" b="0"/>
                  <wp:docPr id="10786" name="Рисунок 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261" cstate="print">
                            <a:extLst>
                              <a:ext uri="{28A0092B-C50C-407E-A947-70E740481C1C}">
                                <a14:useLocalDpi xmlns:a14="http://schemas.microsoft.com/office/drawing/2010/main" val="0"/>
                              </a:ext>
                            </a:extLst>
                          </a:blip>
                          <a:srcRect l="72060" r="188"/>
                          <a:stretch>
                            <a:fillRect/>
                          </a:stretch>
                        </pic:blipFill>
                        <pic:spPr bwMode="auto">
                          <a:xfrm>
                            <a:off x="0" y="0"/>
                            <a:ext cx="409575" cy="518795"/>
                          </a:xfrm>
                          <a:prstGeom prst="rect">
                            <a:avLst/>
                          </a:prstGeom>
                          <a:noFill/>
                          <a:ln>
                            <a:noFill/>
                          </a:ln>
                        </pic:spPr>
                      </pic:pic>
                    </a:graphicData>
                  </a:graphic>
                </wp:inline>
              </w:drawing>
            </w:r>
            <w:r>
              <w:rPr>
                <w:noProof/>
                <w:lang w:val="ru-RU" w:eastAsia="ru-RU"/>
              </w:rPr>
              <w:drawing>
                <wp:inline distT="0" distB="0" distL="0" distR="0">
                  <wp:extent cx="464185" cy="518795"/>
                  <wp:effectExtent l="0" t="0" r="0" b="0"/>
                  <wp:docPr id="10785" name="Рисунок 1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266" cstate="print">
                            <a:extLst>
                              <a:ext uri="{28A0092B-C50C-407E-A947-70E740481C1C}">
                                <a14:useLocalDpi xmlns:a14="http://schemas.microsoft.com/office/drawing/2010/main" val="0"/>
                              </a:ext>
                            </a:extLst>
                          </a:blip>
                          <a:srcRect l="76141"/>
                          <a:stretch>
                            <a:fillRect/>
                          </a:stretch>
                        </pic:blipFill>
                        <pic:spPr bwMode="auto">
                          <a:xfrm>
                            <a:off x="0" y="0"/>
                            <a:ext cx="464185" cy="518795"/>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0784" name="Рисунок 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267" cstate="print">
                            <a:extLst>
                              <a:ext uri="{28A0092B-C50C-407E-A947-70E740481C1C}">
                                <a14:useLocalDpi xmlns:a14="http://schemas.microsoft.com/office/drawing/2010/main" val="0"/>
                              </a:ext>
                            </a:extLst>
                          </a:blip>
                          <a:srcRect l="32697" r="34210"/>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1023620" cy="518795"/>
                  <wp:effectExtent l="0" t="0" r="5080" b="0"/>
                  <wp:docPr id="10774" name="Рисунок 1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7"/>
                          <pic:cNvPicPr>
                            <a:picLocks noChangeAspect="1" noChangeArrowheads="1"/>
                          </pic:cNvPicPr>
                        </pic:nvPicPr>
                        <pic:blipFill>
                          <a:blip r:embed="rId263" cstate="print">
                            <a:extLst>
                              <a:ext uri="{28A0092B-C50C-407E-A947-70E740481C1C}">
                                <a14:useLocalDpi xmlns:a14="http://schemas.microsoft.com/office/drawing/2010/main" val="0"/>
                              </a:ext>
                            </a:extLst>
                          </a:blip>
                          <a:srcRect l="33781" t="2499" r="1057"/>
                          <a:stretch>
                            <a:fillRect/>
                          </a:stretch>
                        </pic:blipFill>
                        <pic:spPr bwMode="auto">
                          <a:xfrm>
                            <a:off x="0" y="0"/>
                            <a:ext cx="1023620" cy="518795"/>
                          </a:xfrm>
                          <a:prstGeom prst="rect">
                            <a:avLst/>
                          </a:prstGeom>
                          <a:noFill/>
                          <a:ln>
                            <a:noFill/>
                          </a:ln>
                        </pic:spPr>
                      </pic:pic>
                    </a:graphicData>
                  </a:graphic>
                </wp:inline>
              </w:drawing>
            </w:r>
            <w:r>
              <w:rPr>
                <w:noProof/>
                <w:lang w:val="ru-RU" w:eastAsia="ru-RU"/>
              </w:rPr>
              <w:drawing>
                <wp:inline distT="0" distB="0" distL="0" distR="0">
                  <wp:extent cx="546100" cy="518795"/>
                  <wp:effectExtent l="0" t="0" r="6350" b="0"/>
                  <wp:docPr id="10767" name="Рисунок 1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5"/>
                          <pic:cNvPicPr>
                            <a:picLocks noChangeAspect="1" noChangeArrowheads="1"/>
                          </pic:cNvPicPr>
                        </pic:nvPicPr>
                        <pic:blipFill>
                          <a:blip r:embed="rId268" cstate="print">
                            <a:extLst>
                              <a:ext uri="{28A0092B-C50C-407E-A947-70E740481C1C}">
                                <a14:useLocalDpi xmlns:a14="http://schemas.microsoft.com/office/drawing/2010/main" val="0"/>
                              </a:ext>
                            </a:extLst>
                          </a:blip>
                          <a:srcRect l="50146" r="24927"/>
                          <a:stretch>
                            <a:fillRect/>
                          </a:stretch>
                        </pic:blipFill>
                        <pic:spPr bwMode="auto">
                          <a:xfrm>
                            <a:off x="0" y="0"/>
                            <a:ext cx="546100" cy="518795"/>
                          </a:xfrm>
                          <a:prstGeom prst="rect">
                            <a:avLst/>
                          </a:prstGeom>
                          <a:noFill/>
                          <a:ln>
                            <a:noFill/>
                          </a:ln>
                        </pic:spPr>
                      </pic:pic>
                    </a:graphicData>
                  </a:graphic>
                </wp:inline>
              </w:drawing>
            </w:r>
            <w:r>
              <w:rPr>
                <w:noProof/>
                <w:lang w:val="ru-RU" w:eastAsia="ru-RU"/>
              </w:rPr>
              <w:drawing>
                <wp:inline distT="0" distB="0" distL="0" distR="0">
                  <wp:extent cx="996315" cy="518795"/>
                  <wp:effectExtent l="0" t="0" r="0" b="0"/>
                  <wp:docPr id="10766" name="Рисунок 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3"/>
                          <pic:cNvPicPr>
                            <a:picLocks noChangeAspect="1" noChangeArrowheads="1"/>
                          </pic:cNvPicPr>
                        </pic:nvPicPr>
                        <pic:blipFill>
                          <a:blip r:embed="rId268" cstate="print">
                            <a:extLst>
                              <a:ext uri="{28A0092B-C50C-407E-A947-70E740481C1C}">
                                <a14:useLocalDpi xmlns:a14="http://schemas.microsoft.com/office/drawing/2010/main" val="0"/>
                              </a:ext>
                            </a:extLst>
                          </a:blip>
                          <a:srcRect r="49704"/>
                          <a:stretch>
                            <a:fillRect/>
                          </a:stretch>
                        </pic:blipFill>
                        <pic:spPr bwMode="auto">
                          <a:xfrm>
                            <a:off x="0" y="0"/>
                            <a:ext cx="996315" cy="518795"/>
                          </a:xfrm>
                          <a:prstGeom prst="rect">
                            <a:avLst/>
                          </a:prstGeom>
                          <a:noFill/>
                          <a:ln>
                            <a:noFill/>
                          </a:ln>
                        </pic:spPr>
                      </pic:pic>
                    </a:graphicData>
                  </a:graphic>
                </wp:inline>
              </w:drawing>
            </w:r>
            <w:r>
              <w:rPr>
                <w:noProof/>
                <w:lang w:val="ru-RU" w:eastAsia="ru-RU"/>
              </w:rPr>
              <w:drawing>
                <wp:inline distT="0" distB="0" distL="0" distR="0">
                  <wp:extent cx="464185" cy="518795"/>
                  <wp:effectExtent l="0" t="0" r="0" b="0"/>
                  <wp:docPr id="10765" name="Рисунок 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0"/>
                          <pic:cNvPicPr>
                            <a:picLocks noChangeAspect="1" noChangeArrowheads="1"/>
                          </pic:cNvPicPr>
                        </pic:nvPicPr>
                        <pic:blipFill>
                          <a:blip r:embed="rId269" cstate="print">
                            <a:extLst>
                              <a:ext uri="{28A0092B-C50C-407E-A947-70E740481C1C}">
                                <a14:useLocalDpi xmlns:a14="http://schemas.microsoft.com/office/drawing/2010/main" val="0"/>
                              </a:ext>
                            </a:extLst>
                          </a:blip>
                          <a:srcRect r="51154"/>
                          <a:stretch>
                            <a:fillRect/>
                          </a:stretch>
                        </pic:blipFill>
                        <pic:spPr bwMode="auto">
                          <a:xfrm>
                            <a:off x="0" y="0"/>
                            <a:ext cx="464185" cy="518795"/>
                          </a:xfrm>
                          <a:prstGeom prst="rect">
                            <a:avLst/>
                          </a:prstGeom>
                          <a:noFill/>
                          <a:ln>
                            <a:noFill/>
                          </a:ln>
                        </pic:spPr>
                      </pic:pic>
                    </a:graphicData>
                  </a:graphic>
                </wp:inline>
              </w:drawing>
            </w:r>
            <w:r>
              <w:rPr>
                <w:noProof/>
                <w:lang w:val="ru-RU" w:eastAsia="ru-RU"/>
              </w:rPr>
              <w:drawing>
                <wp:inline distT="0" distB="0" distL="0" distR="0">
                  <wp:extent cx="996315" cy="518795"/>
                  <wp:effectExtent l="0" t="0" r="0" b="0"/>
                  <wp:docPr id="10764" name="Рисунок 1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5"/>
                          <pic:cNvPicPr>
                            <a:picLocks noChangeAspect="1" noChangeArrowheads="1"/>
                          </pic:cNvPicPr>
                        </pic:nvPicPr>
                        <pic:blipFill>
                          <a:blip r:embed="rId32" cstate="print">
                            <a:extLst>
                              <a:ext uri="{28A0092B-C50C-407E-A947-70E740481C1C}">
                                <a14:useLocalDpi xmlns:a14="http://schemas.microsoft.com/office/drawing/2010/main" val="0"/>
                              </a:ext>
                            </a:extLst>
                          </a:blip>
                          <a:srcRect l="34454" r="-2"/>
                          <a:stretch>
                            <a:fillRect/>
                          </a:stretch>
                        </pic:blipFill>
                        <pic:spPr bwMode="auto">
                          <a:xfrm>
                            <a:off x="0" y="0"/>
                            <a:ext cx="996315" cy="51879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887095" cy="559435"/>
                  <wp:effectExtent l="0" t="0" r="8255" b="0"/>
                  <wp:docPr id="10763" name="Рисунок 1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4"/>
                          <pic:cNvPicPr>
                            <a:picLocks noChangeAspect="1" noChangeArrowheads="1"/>
                          </pic:cNvPicPr>
                        </pic:nvPicPr>
                        <pic:blipFill>
                          <a:blip r:embed="rId41" cstate="print">
                            <a:extLst>
                              <a:ext uri="{28A0092B-C50C-407E-A947-70E740481C1C}">
                                <a14:useLocalDpi xmlns:a14="http://schemas.microsoft.com/office/drawing/2010/main" val="0"/>
                              </a:ext>
                            </a:extLst>
                          </a:blip>
                          <a:srcRect l="8073" t="2" b="5377"/>
                          <a:stretch>
                            <a:fillRect/>
                          </a:stretch>
                        </pic:blipFill>
                        <pic:spPr bwMode="auto">
                          <a:xfrm>
                            <a:off x="0" y="0"/>
                            <a:ext cx="887095" cy="559435"/>
                          </a:xfrm>
                          <a:prstGeom prst="rect">
                            <a:avLst/>
                          </a:prstGeom>
                          <a:noFill/>
                          <a:ln>
                            <a:noFill/>
                          </a:ln>
                        </pic:spPr>
                      </pic:pic>
                    </a:graphicData>
                  </a:graphic>
                </wp:inline>
              </w:drawing>
            </w:r>
            <w:r>
              <w:rPr>
                <w:noProof/>
                <w:lang w:val="ru-RU" w:eastAsia="ru-RU"/>
              </w:rPr>
              <w:drawing>
                <wp:inline distT="0" distB="0" distL="0" distR="0">
                  <wp:extent cx="1515110" cy="559435"/>
                  <wp:effectExtent l="0" t="0" r="8890" b="0"/>
                  <wp:docPr id="10762" name="Рисунок 1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3"/>
                          <pic:cNvPicPr>
                            <a:picLocks noChangeAspect="1" noChangeArrowheads="1"/>
                          </pic:cNvPicPr>
                        </pic:nvPicPr>
                        <pic:blipFill>
                          <a:blip r:embed="rId33" cstate="print">
                            <a:extLst>
                              <a:ext uri="{28A0092B-C50C-407E-A947-70E740481C1C}">
                                <a14:useLocalDpi xmlns:a14="http://schemas.microsoft.com/office/drawing/2010/main" val="0"/>
                              </a:ext>
                            </a:extLst>
                          </a:blip>
                          <a:srcRect b="6383"/>
                          <a:stretch>
                            <a:fillRect/>
                          </a:stretch>
                        </pic:blipFill>
                        <pic:spPr bwMode="auto">
                          <a:xfrm>
                            <a:off x="0" y="0"/>
                            <a:ext cx="1515110" cy="559435"/>
                          </a:xfrm>
                          <a:prstGeom prst="rect">
                            <a:avLst/>
                          </a:prstGeom>
                          <a:noFill/>
                          <a:ln>
                            <a:noFill/>
                          </a:ln>
                        </pic:spPr>
                      </pic:pic>
                    </a:graphicData>
                  </a:graphic>
                </wp:inline>
              </w:drawing>
            </w:r>
            <w:r>
              <w:rPr>
                <w:noProof/>
                <w:lang w:val="ru-RU" w:eastAsia="ru-RU"/>
              </w:rPr>
              <w:drawing>
                <wp:inline distT="0" distB="0" distL="0" distR="0">
                  <wp:extent cx="518795" cy="546100"/>
                  <wp:effectExtent l="0" t="0" r="0" b="6350"/>
                  <wp:docPr id="10761" name="Рисунок 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2"/>
                          <pic:cNvPicPr>
                            <a:picLocks noChangeAspect="1" noChangeArrowheads="1"/>
                          </pic:cNvPicPr>
                        </pic:nvPicPr>
                        <pic:blipFill>
                          <a:blip r:embed="rId270">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lang w:val="ru-RU" w:eastAsia="ru-RU"/>
              </w:rPr>
              <w:drawing>
                <wp:inline distT="0" distB="0" distL="0" distR="0">
                  <wp:extent cx="518795" cy="546100"/>
                  <wp:effectExtent l="0" t="0" r="0" b="6350"/>
                  <wp:docPr id="10760" name="Рисунок 1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9"/>
                          <pic:cNvPicPr>
                            <a:picLocks noChangeAspect="1" noChangeArrowheads="1"/>
                          </pic:cNvPicPr>
                        </pic:nvPicPr>
                        <pic:blipFill>
                          <a:blip r:embed="rId271">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lang w:val="ru-RU" w:eastAsia="ru-RU"/>
              </w:rPr>
              <w:drawing>
                <wp:inline distT="0" distB="0" distL="0" distR="0">
                  <wp:extent cx="955040" cy="559435"/>
                  <wp:effectExtent l="0" t="0" r="0" b="0"/>
                  <wp:docPr id="10759" name="Рисунок 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8"/>
                          <pic:cNvPicPr>
                            <a:picLocks noChangeAspect="1" noChangeArrowheads="1"/>
                          </pic:cNvPicPr>
                        </pic:nvPicPr>
                        <pic:blipFill>
                          <a:blip r:embed="rId272" cstate="print">
                            <a:extLst>
                              <a:ext uri="{28A0092B-C50C-407E-A947-70E740481C1C}">
                                <a14:useLocalDpi xmlns:a14="http://schemas.microsoft.com/office/drawing/2010/main" val="0"/>
                              </a:ext>
                            </a:extLst>
                          </a:blip>
                          <a:srcRect l="33923" b="6371"/>
                          <a:stretch>
                            <a:fillRect/>
                          </a:stretch>
                        </pic:blipFill>
                        <pic:spPr bwMode="auto">
                          <a:xfrm>
                            <a:off x="0" y="0"/>
                            <a:ext cx="955040" cy="559435"/>
                          </a:xfrm>
                          <a:prstGeom prst="rect">
                            <a:avLst/>
                          </a:prstGeom>
                          <a:noFill/>
                          <a:ln>
                            <a:noFill/>
                          </a:ln>
                        </pic:spPr>
                      </pic:pic>
                    </a:graphicData>
                  </a:graphic>
                </wp:inline>
              </w:drawing>
            </w:r>
            <w:r>
              <w:rPr>
                <w:noProof/>
                <w:lang w:val="ru-RU" w:eastAsia="ru-RU"/>
              </w:rPr>
              <w:drawing>
                <wp:inline distT="0" distB="0" distL="0" distR="0">
                  <wp:extent cx="969010" cy="546100"/>
                  <wp:effectExtent l="0" t="0" r="2540" b="6350"/>
                  <wp:docPr id="10758" name="Рисунок 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
                          <pic:cNvPicPr>
                            <a:picLocks noChangeAspect="1" noChangeArrowheads="1"/>
                          </pic:cNvPicPr>
                        </pic:nvPicPr>
                        <pic:blipFill>
                          <a:blip r:embed="rId273">
                            <a:extLst>
                              <a:ext uri="{28A0092B-C50C-407E-A947-70E740481C1C}">
                                <a14:useLocalDpi xmlns:a14="http://schemas.microsoft.com/office/drawing/2010/main" val="0"/>
                              </a:ext>
                            </a:extLst>
                          </a:blip>
                          <a:srcRect l="-558"/>
                          <a:stretch>
                            <a:fillRect/>
                          </a:stretch>
                        </pic:blipFill>
                        <pic:spPr bwMode="auto">
                          <a:xfrm>
                            <a:off x="0" y="0"/>
                            <a:ext cx="969010" cy="54610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504825" cy="600710"/>
                  <wp:effectExtent l="0" t="0" r="9525" b="8890"/>
                  <wp:docPr id="10757" name="Рисунок 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6"/>
                          <pic:cNvPicPr>
                            <a:picLocks noChangeAspect="1" noChangeArrowheads="1"/>
                          </pic:cNvPicPr>
                        </pic:nvPicPr>
                        <pic:blipFill>
                          <a:blip r:embed="rId32" cstate="print">
                            <a:extLst>
                              <a:ext uri="{28A0092B-C50C-407E-A947-70E740481C1C}">
                                <a14:useLocalDpi xmlns:a14="http://schemas.microsoft.com/office/drawing/2010/main" val="0"/>
                              </a:ext>
                            </a:extLst>
                          </a:blip>
                          <a:srcRect l="3362" r="63866"/>
                          <a:stretch>
                            <a:fillRect/>
                          </a:stretch>
                        </pic:blipFill>
                        <pic:spPr bwMode="auto">
                          <a:xfrm>
                            <a:off x="0" y="0"/>
                            <a:ext cx="504825" cy="600710"/>
                          </a:xfrm>
                          <a:prstGeom prst="rect">
                            <a:avLst/>
                          </a:prstGeom>
                          <a:noFill/>
                          <a:ln>
                            <a:noFill/>
                          </a:ln>
                        </pic:spPr>
                      </pic:pic>
                    </a:graphicData>
                  </a:graphic>
                </wp:inline>
              </w:drawing>
            </w:r>
            <w:r>
              <w:rPr>
                <w:noProof/>
                <w:lang w:val="ru-RU" w:eastAsia="ru-RU"/>
              </w:rPr>
              <w:drawing>
                <wp:inline distT="0" distB="0" distL="0" distR="0">
                  <wp:extent cx="996315" cy="559435"/>
                  <wp:effectExtent l="0" t="0" r="0" b="0"/>
                  <wp:docPr id="10756" name="Рисунок 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6315" cy="559435"/>
                          </a:xfrm>
                          <a:prstGeom prst="rect">
                            <a:avLst/>
                          </a:prstGeom>
                          <a:noFill/>
                          <a:ln>
                            <a:noFill/>
                          </a:ln>
                        </pic:spPr>
                      </pic:pic>
                    </a:graphicData>
                  </a:graphic>
                </wp:inline>
              </w:drawing>
            </w:r>
            <w:r>
              <w:rPr>
                <w:noProof/>
                <w:lang w:val="ru-RU" w:eastAsia="ru-RU"/>
              </w:rPr>
              <w:drawing>
                <wp:inline distT="0" distB="0" distL="0" distR="0">
                  <wp:extent cx="464185" cy="559435"/>
                  <wp:effectExtent l="0" t="0" r="0" b="0"/>
                  <wp:docPr id="10755" name="Рисунок 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4"/>
                          <pic:cNvPicPr>
                            <a:picLocks noChangeAspect="1" noChangeArrowheads="1"/>
                          </pic:cNvPicPr>
                        </pic:nvPicPr>
                        <pic:blipFill>
                          <a:blip r:embed="rId274">
                            <a:extLst>
                              <a:ext uri="{28A0092B-C50C-407E-A947-70E740481C1C}">
                                <a14:useLocalDpi xmlns:a14="http://schemas.microsoft.com/office/drawing/2010/main" val="0"/>
                              </a:ext>
                            </a:extLst>
                          </a:blip>
                          <a:srcRect l="-5292" r="71011"/>
                          <a:stretch>
                            <a:fillRect/>
                          </a:stretch>
                        </pic:blipFill>
                        <pic:spPr bwMode="auto">
                          <a:xfrm>
                            <a:off x="0" y="0"/>
                            <a:ext cx="464185" cy="559435"/>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10754" name="Рисунок 1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9"/>
                          <pic:cNvPicPr>
                            <a:picLocks noChangeAspect="1" noChangeArrowheads="1"/>
                          </pic:cNvPicPr>
                        </pic:nvPicPr>
                        <pic:blipFill>
                          <a:blip r:embed="rId274">
                            <a:extLst>
                              <a:ext uri="{28A0092B-C50C-407E-A947-70E740481C1C}">
                                <a14:useLocalDpi xmlns:a14="http://schemas.microsoft.com/office/drawing/2010/main" val="0"/>
                              </a:ext>
                            </a:extLst>
                          </a:blip>
                          <a:srcRect l="28989" r="36250"/>
                          <a:stretch>
                            <a:fillRect/>
                          </a:stretch>
                        </pic:blipFill>
                        <pic:spPr bwMode="auto">
                          <a:xfrm>
                            <a:off x="0" y="0"/>
                            <a:ext cx="477520" cy="546100"/>
                          </a:xfrm>
                          <a:prstGeom prst="rect">
                            <a:avLst/>
                          </a:prstGeom>
                          <a:noFill/>
                          <a:ln>
                            <a:noFill/>
                          </a:ln>
                        </pic:spPr>
                      </pic:pic>
                    </a:graphicData>
                  </a:graphic>
                </wp:inline>
              </w:drawing>
            </w:r>
            <w:r>
              <w:rPr>
                <w:noProof/>
                <w:lang w:val="ru-RU" w:eastAsia="ru-RU"/>
              </w:rPr>
              <w:drawing>
                <wp:inline distT="0" distB="0" distL="0" distR="0">
                  <wp:extent cx="504825" cy="559435"/>
                  <wp:effectExtent l="0" t="0" r="9525" b="0"/>
                  <wp:docPr id="10753" name="Рисунок 1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lang w:val="ru-RU" w:eastAsia="ru-RU"/>
              </w:rPr>
              <w:drawing>
                <wp:inline distT="0" distB="0" distL="0" distR="0">
                  <wp:extent cx="1501140" cy="559435"/>
                  <wp:effectExtent l="0" t="0" r="3810" b="0"/>
                  <wp:docPr id="10752" name="Рисунок 1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4"/>
                          <pic:cNvPicPr>
                            <a:picLocks noChangeAspect="1" noChangeArrowheads="1"/>
                          </pic:cNvPicPr>
                        </pic:nvPicPr>
                        <pic:blipFill>
                          <a:blip r:embed="rId276">
                            <a:extLst>
                              <a:ext uri="{28A0092B-C50C-407E-A947-70E740481C1C}">
                                <a14:useLocalDpi xmlns:a14="http://schemas.microsoft.com/office/drawing/2010/main" val="0"/>
                              </a:ext>
                            </a:extLst>
                          </a:blip>
                          <a:srcRect l="40147" t="-78" r="-513" b="78"/>
                          <a:stretch>
                            <a:fillRect/>
                          </a:stretch>
                        </pic:blipFill>
                        <pic:spPr bwMode="auto">
                          <a:xfrm>
                            <a:off x="0" y="0"/>
                            <a:ext cx="1501140" cy="559435"/>
                          </a:xfrm>
                          <a:prstGeom prst="rect">
                            <a:avLst/>
                          </a:prstGeom>
                          <a:noFill/>
                          <a:ln>
                            <a:noFill/>
                          </a:ln>
                        </pic:spPr>
                      </pic:pic>
                    </a:graphicData>
                  </a:graphic>
                </wp:inline>
              </w:drawing>
            </w:r>
            <w:r>
              <w:rPr>
                <w:noProof/>
                <w:lang w:val="ru-RU" w:eastAsia="ru-RU"/>
              </w:rPr>
              <w:drawing>
                <wp:inline distT="0" distB="0" distL="0" distR="0">
                  <wp:extent cx="941705" cy="559435"/>
                  <wp:effectExtent l="0" t="0" r="0" b="0"/>
                  <wp:docPr id="15235" name="Рисунок 1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1433195" cy="518795"/>
                  <wp:effectExtent l="0" t="0" r="0" b="0"/>
                  <wp:docPr id="15234" name="Рисунок 1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2"/>
                          <pic:cNvPicPr>
                            <a:picLocks noChangeAspect="1" noChangeArrowheads="1"/>
                          </pic:cNvPicPr>
                        </pic:nvPicPr>
                        <pic:blipFill>
                          <a:blip r:embed="rId278" cstate="print">
                            <a:extLst>
                              <a:ext uri="{28A0092B-C50C-407E-A947-70E740481C1C}">
                                <a14:useLocalDpi xmlns:a14="http://schemas.microsoft.com/office/drawing/2010/main" val="0"/>
                              </a:ext>
                            </a:extLst>
                          </a:blip>
                          <a:srcRect l="6432"/>
                          <a:stretch>
                            <a:fillRect/>
                          </a:stretch>
                        </pic:blipFill>
                        <pic:spPr bwMode="auto">
                          <a:xfrm>
                            <a:off x="0" y="0"/>
                            <a:ext cx="1433195" cy="518795"/>
                          </a:xfrm>
                          <a:prstGeom prst="rect">
                            <a:avLst/>
                          </a:prstGeom>
                          <a:noFill/>
                          <a:ln>
                            <a:noFill/>
                          </a:ln>
                        </pic:spPr>
                      </pic:pic>
                    </a:graphicData>
                  </a:graphic>
                </wp:inline>
              </w:drawing>
            </w:r>
            <w:r>
              <w:rPr>
                <w:noProof/>
                <w:lang w:val="ru-RU" w:eastAsia="ru-RU"/>
              </w:rPr>
              <w:drawing>
                <wp:inline distT="0" distB="0" distL="0" distR="0">
                  <wp:extent cx="1446530" cy="518795"/>
                  <wp:effectExtent l="0" t="0" r="1270" b="0"/>
                  <wp:docPr id="15233" name="Рисунок 1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0"/>
                          <pic:cNvPicPr>
                            <a:picLocks noChangeAspect="1" noChangeArrowheads="1"/>
                          </pic:cNvPicPr>
                        </pic:nvPicPr>
                        <pic:blipFill>
                          <a:blip r:embed="rId279" cstate="print">
                            <a:extLst>
                              <a:ext uri="{28A0092B-C50C-407E-A947-70E740481C1C}">
                                <a14:useLocalDpi xmlns:a14="http://schemas.microsoft.com/office/drawing/2010/main" val="0"/>
                              </a:ext>
                            </a:extLst>
                          </a:blip>
                          <a:srcRect l="677" r="-650"/>
                          <a:stretch>
                            <a:fillRect/>
                          </a:stretch>
                        </pic:blipFill>
                        <pic:spPr bwMode="auto">
                          <a:xfrm>
                            <a:off x="0" y="0"/>
                            <a:ext cx="1446530" cy="518795"/>
                          </a:xfrm>
                          <a:prstGeom prst="rect">
                            <a:avLst/>
                          </a:prstGeom>
                          <a:noFill/>
                          <a:ln>
                            <a:noFill/>
                          </a:ln>
                        </pic:spPr>
                      </pic:pic>
                    </a:graphicData>
                  </a:graphic>
                </wp:inline>
              </w:drawing>
            </w:r>
            <w:r>
              <w:rPr>
                <w:noProof/>
                <w:lang w:val="ru-RU" w:eastAsia="ru-RU"/>
              </w:rPr>
              <w:drawing>
                <wp:inline distT="0" distB="0" distL="0" distR="0">
                  <wp:extent cx="982345" cy="518795"/>
                  <wp:effectExtent l="0" t="0" r="8255" b="0"/>
                  <wp:docPr id="15232" name="Рисунок 1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9"/>
                          <pic:cNvPicPr>
                            <a:picLocks noChangeAspect="1" noChangeArrowheads="1"/>
                          </pic:cNvPicPr>
                        </pic:nvPicPr>
                        <pic:blipFill>
                          <a:blip r:embed="rId224" cstate="print">
                            <a:extLst>
                              <a:ext uri="{28A0092B-C50C-407E-A947-70E740481C1C}">
                                <a14:useLocalDpi xmlns:a14="http://schemas.microsoft.com/office/drawing/2010/main" val="0"/>
                              </a:ext>
                            </a:extLst>
                          </a:blip>
                          <a:srcRect l="137" r="50482"/>
                          <a:stretch>
                            <a:fillRect/>
                          </a:stretch>
                        </pic:blipFill>
                        <pic:spPr bwMode="auto">
                          <a:xfrm>
                            <a:off x="0" y="0"/>
                            <a:ext cx="982345" cy="518795"/>
                          </a:xfrm>
                          <a:prstGeom prst="rect">
                            <a:avLst/>
                          </a:prstGeom>
                          <a:noFill/>
                          <a:ln>
                            <a:noFill/>
                          </a:ln>
                        </pic:spPr>
                      </pic:pic>
                    </a:graphicData>
                  </a:graphic>
                </wp:inline>
              </w:drawing>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lang w:val="ru-RU"/>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r>
              <w:rPr>
                <w:rFonts w:ascii="Times New Roman" w:hAnsi="Times New Roman" w:cs="Times New Roman"/>
                <w:b/>
                <w:bCs/>
                <w:sz w:val="16"/>
                <w:szCs w:val="12"/>
              </w:rPr>
              <w:t>ДОПОЛНИТЕЛЬНЫЕ ЦВЕТА</w:t>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22910" cy="573405"/>
                  <wp:effectExtent l="0" t="0" r="0" b="0"/>
                  <wp:docPr id="8191" name="Рисунок 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8"/>
                          <pic:cNvPicPr>
                            <a:picLocks noChangeAspect="1" noChangeArrowheads="1"/>
                          </pic:cNvPicPr>
                        </pic:nvPicPr>
                        <pic:blipFill>
                          <a:blip r:embed="rId280">
                            <a:extLst>
                              <a:ext uri="{28A0092B-C50C-407E-A947-70E740481C1C}">
                                <a14:useLocalDpi xmlns:a14="http://schemas.microsoft.com/office/drawing/2010/main" val="0"/>
                              </a:ext>
                            </a:extLst>
                          </a:blip>
                          <a:srcRect l="14619" r="-2"/>
                          <a:stretch>
                            <a:fillRect/>
                          </a:stretch>
                        </pic:blipFill>
                        <pic:spPr bwMode="auto">
                          <a:xfrm>
                            <a:off x="0" y="0"/>
                            <a:ext cx="422910" cy="573405"/>
                          </a:xfrm>
                          <a:prstGeom prst="rect">
                            <a:avLst/>
                          </a:prstGeom>
                          <a:noFill/>
                          <a:ln>
                            <a:noFill/>
                          </a:ln>
                        </pic:spPr>
                      </pic:pic>
                    </a:graphicData>
                  </a:graphic>
                </wp:inline>
              </w:drawing>
            </w:r>
            <w:r>
              <w:rPr>
                <w:noProof/>
                <w:lang w:val="ru-RU" w:eastAsia="ru-RU"/>
              </w:rPr>
              <w:drawing>
                <wp:inline distT="0" distB="0" distL="0" distR="0">
                  <wp:extent cx="477520" cy="573405"/>
                  <wp:effectExtent l="0" t="0" r="0" b="0"/>
                  <wp:docPr id="8190" name="Рисунок 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8189" name="Рисунок 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val="ru-RU" w:eastAsia="ru-RU"/>
              </w:rPr>
              <w:drawing>
                <wp:inline distT="0" distB="0" distL="0" distR="0">
                  <wp:extent cx="955040" cy="559435"/>
                  <wp:effectExtent l="0" t="0" r="0" b="0"/>
                  <wp:docPr id="8188" name="Рисунок 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6"/>
                          <pic:cNvPicPr>
                            <a:picLocks noChangeAspect="1" noChangeArrowheads="1"/>
                          </pic:cNvPicPr>
                        </pic:nvPicPr>
                        <pic:blipFill>
                          <a:blip r:embed="rId283" cstate="print">
                            <a:extLst>
                              <a:ext uri="{28A0092B-C50C-407E-A947-70E740481C1C}">
                                <a14:useLocalDpi xmlns:a14="http://schemas.microsoft.com/office/drawing/2010/main" val="0"/>
                              </a:ext>
                            </a:extLst>
                          </a:blip>
                          <a:srcRect l="33121" r="2"/>
                          <a:stretch>
                            <a:fillRect/>
                          </a:stretch>
                        </pic:blipFill>
                        <pic:spPr bwMode="auto">
                          <a:xfrm>
                            <a:off x="0" y="0"/>
                            <a:ext cx="955040" cy="559435"/>
                          </a:xfrm>
                          <a:prstGeom prst="rect">
                            <a:avLst/>
                          </a:prstGeom>
                          <a:noFill/>
                          <a:ln>
                            <a:noFill/>
                          </a:ln>
                        </pic:spPr>
                      </pic:pic>
                    </a:graphicData>
                  </a:graphic>
                </wp:inline>
              </w:drawing>
            </w:r>
            <w:r>
              <w:rPr>
                <w:noProof/>
                <w:lang w:val="ru-RU" w:eastAsia="ru-RU"/>
              </w:rPr>
              <w:drawing>
                <wp:inline distT="0" distB="0" distL="0" distR="0">
                  <wp:extent cx="477520" cy="573405"/>
                  <wp:effectExtent l="0" t="0" r="0" b="0"/>
                  <wp:docPr id="8187" name="Рисунок 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4"/>
                          <pic:cNvPicPr>
                            <a:picLocks noChangeAspect="1" noChangeArrowheads="1"/>
                          </pic:cNvPicPr>
                        </pic:nvPicPr>
                        <pic:blipFill>
                          <a:blip r:embed="rId218" cstate="print">
                            <a:extLst>
                              <a:ext uri="{28A0092B-C50C-407E-A947-70E740481C1C}">
                                <a14:useLocalDpi xmlns:a14="http://schemas.microsoft.com/office/drawing/2010/main" val="0"/>
                              </a:ext>
                            </a:extLst>
                          </a:blip>
                          <a:srcRect l="67203"/>
                          <a:stretch>
                            <a:fillRect/>
                          </a:stretch>
                        </pic:blipFill>
                        <pic:spPr bwMode="auto">
                          <a:xfrm>
                            <a:off x="0" y="0"/>
                            <a:ext cx="477520" cy="573405"/>
                          </a:xfrm>
                          <a:prstGeom prst="rect">
                            <a:avLst/>
                          </a:prstGeom>
                          <a:noFill/>
                          <a:ln>
                            <a:noFill/>
                          </a:ln>
                        </pic:spPr>
                      </pic:pic>
                    </a:graphicData>
                  </a:graphic>
                </wp:inline>
              </w:drawing>
            </w:r>
            <w:r>
              <w:rPr>
                <w:noProof/>
                <w:lang w:val="ru-RU" w:eastAsia="ru-RU"/>
              </w:rPr>
              <w:drawing>
                <wp:inline distT="0" distB="0" distL="0" distR="0">
                  <wp:extent cx="518795" cy="573405"/>
                  <wp:effectExtent l="0" t="0" r="0" b="0"/>
                  <wp:docPr id="8186" name="Рисунок 8186"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2"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2676" r="82828"/>
                          <a:stretch>
                            <a:fillRect/>
                          </a:stretch>
                        </pic:blipFill>
                        <pic:spPr bwMode="auto">
                          <a:xfrm>
                            <a:off x="0" y="0"/>
                            <a:ext cx="518795" cy="573405"/>
                          </a:xfrm>
                          <a:prstGeom prst="rect">
                            <a:avLst/>
                          </a:prstGeom>
                          <a:noFill/>
                          <a:ln>
                            <a:noFill/>
                          </a:ln>
                        </pic:spPr>
                      </pic:pic>
                    </a:graphicData>
                  </a:graphic>
                </wp:inline>
              </w:drawing>
            </w:r>
            <w:r>
              <w:rPr>
                <w:noProof/>
                <w:lang w:val="ru-RU" w:eastAsia="ru-RU"/>
              </w:rPr>
              <w:drawing>
                <wp:inline distT="0" distB="0" distL="0" distR="0">
                  <wp:extent cx="996315" cy="573405"/>
                  <wp:effectExtent l="0" t="0" r="0" b="0"/>
                  <wp:docPr id="8185" name="Рисунок 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44"/>
                          <pic:cNvPicPr>
                            <a:picLocks noChangeAspect="1" noChangeArrowheads="1"/>
                          </pic:cNvPicPr>
                        </pic:nvPicPr>
                        <pic:blipFill>
                          <a:blip r:embed="rId105" cstate="print">
                            <a:extLst>
                              <a:ext uri="{28A0092B-C50C-407E-A947-70E740481C1C}">
                                <a14:useLocalDpi xmlns:a14="http://schemas.microsoft.com/office/drawing/2010/main" val="0"/>
                              </a:ext>
                            </a:extLst>
                          </a:blip>
                          <a:srcRect l="-3711" t="5202"/>
                          <a:stretch>
                            <a:fillRect/>
                          </a:stretch>
                        </pic:blipFill>
                        <pic:spPr bwMode="auto">
                          <a:xfrm>
                            <a:off x="0" y="0"/>
                            <a:ext cx="996315" cy="573405"/>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8184" name="Рисунок 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518795" cy="586740"/>
                  <wp:effectExtent l="0" t="0" r="0" b="3810"/>
                  <wp:docPr id="8183" name="Рисунок 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285" cstate="print">
                            <a:extLst>
                              <a:ext uri="{28A0092B-C50C-407E-A947-70E740481C1C}">
                                <a14:useLocalDpi xmlns:a14="http://schemas.microsoft.com/office/drawing/2010/main" val="0"/>
                              </a:ext>
                            </a:extLst>
                          </a:blip>
                          <a:srcRect r="51543"/>
                          <a:stretch>
                            <a:fillRect/>
                          </a:stretch>
                        </pic:blipFill>
                        <pic:spPr bwMode="auto">
                          <a:xfrm>
                            <a:off x="0" y="0"/>
                            <a:ext cx="518795" cy="58674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22910" cy="614045"/>
                  <wp:effectExtent l="0" t="0" r="0" b="0"/>
                  <wp:docPr id="8182" name="Рисунок 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286">
                            <a:extLst>
                              <a:ext uri="{28A0092B-C50C-407E-A947-70E740481C1C}">
                                <a14:useLocalDpi xmlns:a14="http://schemas.microsoft.com/office/drawing/2010/main" val="0"/>
                              </a:ext>
                            </a:extLst>
                          </a:blip>
                          <a:srcRect l="15781"/>
                          <a:stretch>
                            <a:fillRect/>
                          </a:stretch>
                        </pic:blipFill>
                        <pic:spPr bwMode="auto">
                          <a:xfrm>
                            <a:off x="0" y="0"/>
                            <a:ext cx="422910" cy="614045"/>
                          </a:xfrm>
                          <a:prstGeom prst="rect">
                            <a:avLst/>
                          </a:prstGeom>
                          <a:noFill/>
                          <a:ln>
                            <a:noFill/>
                          </a:ln>
                        </pic:spPr>
                      </pic:pic>
                    </a:graphicData>
                  </a:graphic>
                </wp:inline>
              </w:drawing>
            </w:r>
            <w:r>
              <w:rPr>
                <w:noProof/>
                <w:lang w:val="ru-RU" w:eastAsia="ru-RU"/>
              </w:rPr>
              <w:drawing>
                <wp:inline distT="0" distB="0" distL="0" distR="0">
                  <wp:extent cx="491490" cy="614045"/>
                  <wp:effectExtent l="0" t="0" r="3810" b="0"/>
                  <wp:docPr id="8181" name="Рисунок 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91490" cy="614045"/>
                          </a:xfrm>
                          <a:prstGeom prst="rect">
                            <a:avLst/>
                          </a:prstGeom>
                          <a:noFill/>
                          <a:ln>
                            <a:noFill/>
                          </a:ln>
                        </pic:spPr>
                      </pic:pic>
                    </a:graphicData>
                  </a:graphic>
                </wp:inline>
              </w:drawing>
            </w:r>
            <w:r>
              <w:rPr>
                <w:noProof/>
                <w:lang w:val="ru-RU" w:eastAsia="ru-RU"/>
              </w:rPr>
              <w:drawing>
                <wp:inline distT="0" distB="0" distL="0" distR="0">
                  <wp:extent cx="477520" cy="614045"/>
                  <wp:effectExtent l="0" t="0" r="0" b="0"/>
                  <wp:docPr id="8180" name="Рисунок 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288">
                            <a:extLst>
                              <a:ext uri="{28A0092B-C50C-407E-A947-70E740481C1C}">
                                <a14:useLocalDpi xmlns:a14="http://schemas.microsoft.com/office/drawing/2010/main" val="0"/>
                              </a:ext>
                            </a:extLst>
                          </a:blip>
                          <a:srcRect l="40866" r="39903"/>
                          <a:stretch>
                            <a:fillRect/>
                          </a:stretch>
                        </pic:blipFill>
                        <pic:spPr bwMode="auto">
                          <a:xfrm>
                            <a:off x="0" y="0"/>
                            <a:ext cx="477520" cy="614045"/>
                          </a:xfrm>
                          <a:prstGeom prst="rect">
                            <a:avLst/>
                          </a:prstGeom>
                          <a:noFill/>
                          <a:ln>
                            <a:noFill/>
                          </a:ln>
                        </pic:spPr>
                      </pic:pic>
                    </a:graphicData>
                  </a:graphic>
                </wp:inline>
              </w:drawing>
            </w:r>
            <w:r>
              <w:rPr>
                <w:noProof/>
                <w:lang w:val="ru-RU" w:eastAsia="ru-RU"/>
              </w:rPr>
              <w:drawing>
                <wp:inline distT="0" distB="0" distL="0" distR="0">
                  <wp:extent cx="491490" cy="614045"/>
                  <wp:effectExtent l="0" t="0" r="3810" b="0"/>
                  <wp:docPr id="8179" name="Рисунок 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288">
                            <a:extLst>
                              <a:ext uri="{28A0092B-C50C-407E-A947-70E740481C1C}">
                                <a14:useLocalDpi xmlns:a14="http://schemas.microsoft.com/office/drawing/2010/main" val="0"/>
                              </a:ext>
                            </a:extLst>
                          </a:blip>
                          <a:srcRect l="81250"/>
                          <a:stretch>
                            <a:fillRect/>
                          </a:stretch>
                        </pic:blipFill>
                        <pic:spPr bwMode="auto">
                          <a:xfrm>
                            <a:off x="0" y="0"/>
                            <a:ext cx="491490" cy="614045"/>
                          </a:xfrm>
                          <a:prstGeom prst="rect">
                            <a:avLst/>
                          </a:prstGeom>
                          <a:noFill/>
                          <a:ln>
                            <a:noFill/>
                          </a:ln>
                        </pic:spPr>
                      </pic:pic>
                    </a:graphicData>
                  </a:graphic>
                </wp:inline>
              </w:drawing>
            </w:r>
            <w:r>
              <w:rPr>
                <w:noProof/>
                <w:lang w:val="ru-RU" w:eastAsia="ru-RU"/>
              </w:rPr>
              <w:drawing>
                <wp:inline distT="0" distB="0" distL="0" distR="0">
                  <wp:extent cx="464185" cy="614045"/>
                  <wp:effectExtent l="0" t="0" r="0" b="0"/>
                  <wp:docPr id="8178" name="Рисунок 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64185" cy="614045"/>
                          </a:xfrm>
                          <a:prstGeom prst="rect">
                            <a:avLst/>
                          </a:prstGeom>
                          <a:noFill/>
                          <a:ln>
                            <a:noFill/>
                          </a:ln>
                        </pic:spPr>
                      </pic:pic>
                    </a:graphicData>
                  </a:graphic>
                </wp:inline>
              </w:drawing>
            </w:r>
            <w:r>
              <w:rPr>
                <w:noProof/>
                <w:lang w:val="ru-RU" w:eastAsia="ru-RU"/>
              </w:rPr>
              <w:drawing>
                <wp:inline distT="0" distB="0" distL="0" distR="0">
                  <wp:extent cx="982345" cy="586740"/>
                  <wp:effectExtent l="0" t="0" r="8255" b="3810"/>
                  <wp:docPr id="8171" name="Рисунок 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5"/>
                          <pic:cNvPicPr>
                            <a:picLocks noChangeAspect="1" noChangeArrowheads="1"/>
                          </pic:cNvPicPr>
                        </pic:nvPicPr>
                        <pic:blipFill>
                          <a:blip r:embed="rId290" cstate="print">
                            <a:extLst>
                              <a:ext uri="{28A0092B-C50C-407E-A947-70E740481C1C}">
                                <a14:useLocalDpi xmlns:a14="http://schemas.microsoft.com/office/drawing/2010/main" val="0"/>
                              </a:ext>
                            </a:extLst>
                          </a:blip>
                          <a:srcRect l="1802" r="-2"/>
                          <a:stretch>
                            <a:fillRect/>
                          </a:stretch>
                        </pic:blipFill>
                        <pic:spPr bwMode="auto">
                          <a:xfrm>
                            <a:off x="0" y="0"/>
                            <a:ext cx="982345" cy="586740"/>
                          </a:xfrm>
                          <a:prstGeom prst="rect">
                            <a:avLst/>
                          </a:prstGeom>
                          <a:noFill/>
                          <a:ln>
                            <a:noFill/>
                          </a:ln>
                        </pic:spPr>
                      </pic:pic>
                    </a:graphicData>
                  </a:graphic>
                </wp:inline>
              </w:drawing>
            </w:r>
            <w:r>
              <w:rPr>
                <w:noProof/>
                <w:lang w:val="ru-RU" w:eastAsia="ru-RU"/>
              </w:rPr>
              <w:drawing>
                <wp:inline distT="0" distB="0" distL="0" distR="0">
                  <wp:extent cx="491490" cy="614045"/>
                  <wp:effectExtent l="0" t="0" r="3810" b="0"/>
                  <wp:docPr id="8169" name="Рисунок 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3"/>
                          <pic:cNvPicPr>
                            <a:picLocks noChangeAspect="1" noChangeArrowheads="1"/>
                          </pic:cNvPicPr>
                        </pic:nvPicPr>
                        <pic:blipFill>
                          <a:blip r:embed="rId291" cstate="print">
                            <a:extLst>
                              <a:ext uri="{28A0092B-C50C-407E-A947-70E740481C1C}">
                                <a14:useLocalDpi xmlns:a14="http://schemas.microsoft.com/office/drawing/2010/main" val="0"/>
                              </a:ext>
                            </a:extLst>
                          </a:blip>
                          <a:srcRect r="49974"/>
                          <a:stretch>
                            <a:fillRect/>
                          </a:stretch>
                        </pic:blipFill>
                        <pic:spPr bwMode="auto">
                          <a:xfrm>
                            <a:off x="0" y="0"/>
                            <a:ext cx="491490" cy="614045"/>
                          </a:xfrm>
                          <a:prstGeom prst="rect">
                            <a:avLst/>
                          </a:prstGeom>
                          <a:noFill/>
                          <a:ln>
                            <a:noFill/>
                          </a:ln>
                        </pic:spPr>
                      </pic:pic>
                    </a:graphicData>
                  </a:graphic>
                </wp:inline>
              </w:drawing>
            </w:r>
            <w:r>
              <w:rPr>
                <w:noProof/>
                <w:lang w:val="ru-RU" w:eastAsia="ru-RU"/>
              </w:rPr>
              <w:drawing>
                <wp:inline distT="0" distB="0" distL="0" distR="0">
                  <wp:extent cx="1036955" cy="614045"/>
                  <wp:effectExtent l="0" t="0" r="0" b="0"/>
                  <wp:docPr id="8168" name="Рисунок 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2"/>
                          <pic:cNvPicPr>
                            <a:picLocks noChangeAspect="1" noChangeArrowheads="1"/>
                          </pic:cNvPicPr>
                        </pic:nvPicPr>
                        <pic:blipFill>
                          <a:blip r:embed="rId292" cstate="print">
                            <a:extLst>
                              <a:ext uri="{28A0092B-C50C-407E-A947-70E740481C1C}">
                                <a14:useLocalDpi xmlns:a14="http://schemas.microsoft.com/office/drawing/2010/main" val="0"/>
                              </a:ext>
                            </a:extLst>
                          </a:blip>
                          <a:srcRect l="288" r="2"/>
                          <a:stretch>
                            <a:fillRect/>
                          </a:stretch>
                        </pic:blipFill>
                        <pic:spPr bwMode="auto">
                          <a:xfrm>
                            <a:off x="0" y="0"/>
                            <a:ext cx="1036955" cy="614045"/>
                          </a:xfrm>
                          <a:prstGeom prst="rect">
                            <a:avLst/>
                          </a:prstGeom>
                          <a:noFill/>
                          <a:ln>
                            <a:noFill/>
                          </a:ln>
                        </pic:spPr>
                      </pic:pic>
                    </a:graphicData>
                  </a:graphic>
                </wp:inline>
              </w:drawing>
            </w:r>
            <w:r>
              <w:rPr>
                <w:noProof/>
                <w:lang w:val="ru-RU" w:eastAsia="ru-RU"/>
              </w:rPr>
              <w:drawing>
                <wp:inline distT="0" distB="0" distL="0" distR="0">
                  <wp:extent cx="518795" cy="614045"/>
                  <wp:effectExtent l="0" t="0" r="0" b="0"/>
                  <wp:docPr id="8167" name="Рисунок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0"/>
                          <pic:cNvPicPr>
                            <a:picLocks noChangeAspect="1" noChangeArrowheads="1"/>
                          </pic:cNvPicPr>
                        </pic:nvPicPr>
                        <pic:blipFill>
                          <a:blip r:embed="rId293">
                            <a:extLst>
                              <a:ext uri="{28A0092B-C50C-407E-A947-70E740481C1C}">
                                <a14:useLocalDpi xmlns:a14="http://schemas.microsoft.com/office/drawing/2010/main" val="0"/>
                              </a:ext>
                            </a:extLst>
                          </a:blip>
                          <a:srcRect r="-10255"/>
                          <a:stretch>
                            <a:fillRect/>
                          </a:stretch>
                        </pic:blipFill>
                        <pic:spPr bwMode="auto">
                          <a:xfrm>
                            <a:off x="0" y="0"/>
                            <a:ext cx="518795" cy="614045"/>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927735" cy="559435"/>
                  <wp:effectExtent l="0" t="0" r="5715" b="0"/>
                  <wp:docPr id="8166" name="Рисунок 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8"/>
                          <pic:cNvPicPr>
                            <a:picLocks noChangeAspect="1" noChangeArrowheads="1"/>
                          </pic:cNvPicPr>
                        </pic:nvPicPr>
                        <pic:blipFill>
                          <a:blip r:embed="rId294" cstate="print">
                            <a:extLst>
                              <a:ext uri="{28A0092B-C50C-407E-A947-70E740481C1C}">
                                <a14:useLocalDpi xmlns:a14="http://schemas.microsoft.com/office/drawing/2010/main" val="0"/>
                              </a:ext>
                            </a:extLst>
                          </a:blip>
                          <a:srcRect l="8522"/>
                          <a:stretch>
                            <a:fillRect/>
                          </a:stretch>
                        </pic:blipFill>
                        <pic:spPr bwMode="auto">
                          <a:xfrm>
                            <a:off x="0" y="0"/>
                            <a:ext cx="927735" cy="559435"/>
                          </a:xfrm>
                          <a:prstGeom prst="rect">
                            <a:avLst/>
                          </a:prstGeom>
                          <a:noFill/>
                          <a:ln>
                            <a:noFill/>
                          </a:ln>
                        </pic:spPr>
                      </pic:pic>
                    </a:graphicData>
                  </a:graphic>
                </wp:inline>
              </w:drawing>
            </w:r>
            <w:r>
              <w:rPr>
                <w:noProof/>
                <w:lang w:val="ru-RU" w:eastAsia="ru-RU"/>
              </w:rPr>
              <w:drawing>
                <wp:inline distT="0" distB="0" distL="0" distR="0">
                  <wp:extent cx="1009650" cy="559435"/>
                  <wp:effectExtent l="0" t="0" r="0" b="0"/>
                  <wp:docPr id="8165" name="Рисунок 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09650" cy="559435"/>
                          </a:xfrm>
                          <a:prstGeom prst="rect">
                            <a:avLst/>
                          </a:prstGeom>
                          <a:noFill/>
                          <a:ln>
                            <a:noFill/>
                          </a:ln>
                        </pic:spPr>
                      </pic:pic>
                    </a:graphicData>
                  </a:graphic>
                </wp:inline>
              </w:drawing>
            </w:r>
            <w:r>
              <w:rPr>
                <w:noProof/>
                <w:lang w:val="ru-RU" w:eastAsia="ru-RU"/>
              </w:rPr>
              <w:drawing>
                <wp:inline distT="0" distB="0" distL="0" distR="0">
                  <wp:extent cx="941705" cy="573405"/>
                  <wp:effectExtent l="0" t="0" r="0" b="0"/>
                  <wp:docPr id="8164" name="Рисунок 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6"/>
                          <pic:cNvPicPr>
                            <a:picLocks noChangeAspect="1" noChangeArrowheads="1"/>
                          </pic:cNvPicPr>
                        </pic:nvPicPr>
                        <pic:blipFill>
                          <a:blip r:embed="rId295" cstate="print">
                            <a:extLst>
                              <a:ext uri="{28A0092B-C50C-407E-A947-70E740481C1C}">
                                <a14:useLocalDpi xmlns:a14="http://schemas.microsoft.com/office/drawing/2010/main" val="0"/>
                              </a:ext>
                            </a:extLst>
                          </a:blip>
                          <a:srcRect l="35754"/>
                          <a:stretch>
                            <a:fillRect/>
                          </a:stretch>
                        </pic:blipFill>
                        <pic:spPr bwMode="auto">
                          <a:xfrm>
                            <a:off x="0" y="0"/>
                            <a:ext cx="941705" cy="573405"/>
                          </a:xfrm>
                          <a:prstGeom prst="rect">
                            <a:avLst/>
                          </a:prstGeom>
                          <a:noFill/>
                          <a:ln>
                            <a:noFill/>
                          </a:ln>
                        </pic:spPr>
                      </pic:pic>
                    </a:graphicData>
                  </a:graphic>
                </wp:inline>
              </w:drawing>
            </w:r>
            <w:r>
              <w:rPr>
                <w:noProof/>
                <w:lang w:val="ru-RU" w:eastAsia="ru-RU"/>
              </w:rPr>
              <w:drawing>
                <wp:inline distT="0" distB="0" distL="0" distR="0">
                  <wp:extent cx="477520" cy="559435"/>
                  <wp:effectExtent l="0" t="0" r="0" b="0"/>
                  <wp:docPr id="8163" name="Рисунок 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2"/>
                          <pic:cNvPicPr>
                            <a:picLocks noChangeAspect="1" noChangeArrowheads="1"/>
                          </pic:cNvPicPr>
                        </pic:nvPicPr>
                        <pic:blipFill>
                          <a:blip r:embed="rId291" cstate="print">
                            <a:extLst>
                              <a:ext uri="{28A0092B-C50C-407E-A947-70E740481C1C}">
                                <a14:useLocalDpi xmlns:a14="http://schemas.microsoft.com/office/drawing/2010/main" val="0"/>
                              </a:ext>
                            </a:extLst>
                          </a:blip>
                          <a:srcRect l="514" r="49973"/>
                          <a:stretch>
                            <a:fillRect/>
                          </a:stretch>
                        </pic:blipFill>
                        <pic:spPr bwMode="auto">
                          <a:xfrm>
                            <a:off x="0" y="0"/>
                            <a:ext cx="477520" cy="559435"/>
                          </a:xfrm>
                          <a:prstGeom prst="rect">
                            <a:avLst/>
                          </a:prstGeom>
                          <a:noFill/>
                          <a:ln>
                            <a:noFill/>
                          </a:ln>
                        </pic:spPr>
                      </pic:pic>
                    </a:graphicData>
                  </a:graphic>
                </wp:inline>
              </w:drawing>
            </w:r>
            <w:r>
              <w:rPr>
                <w:noProof/>
                <w:lang w:val="ru-RU" w:eastAsia="ru-RU"/>
              </w:rPr>
              <w:drawing>
                <wp:inline distT="0" distB="0" distL="0" distR="0">
                  <wp:extent cx="504825" cy="546100"/>
                  <wp:effectExtent l="0" t="0" r="9525" b="6350"/>
                  <wp:docPr id="8162" name="Рисунок 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0"/>
                          <pic:cNvPicPr>
                            <a:picLocks noChangeAspect="1" noChangeArrowheads="1"/>
                          </pic:cNvPicPr>
                        </pic:nvPicPr>
                        <pic:blipFill>
                          <a:blip r:embed="rId296" cstate="print">
                            <a:extLst>
                              <a:ext uri="{28A0092B-C50C-407E-A947-70E740481C1C}">
                                <a14:useLocalDpi xmlns:a14="http://schemas.microsoft.com/office/drawing/2010/main" val="0"/>
                              </a:ext>
                            </a:extLst>
                          </a:blip>
                          <a:srcRect l="49471" r="-2"/>
                          <a:stretch>
                            <a:fillRect/>
                          </a:stretch>
                        </pic:blipFill>
                        <pic:spPr bwMode="auto">
                          <a:xfrm>
                            <a:off x="0" y="0"/>
                            <a:ext cx="504825" cy="546100"/>
                          </a:xfrm>
                          <a:prstGeom prst="rect">
                            <a:avLst/>
                          </a:prstGeom>
                          <a:noFill/>
                          <a:ln>
                            <a:noFill/>
                          </a:ln>
                        </pic:spPr>
                      </pic:pic>
                    </a:graphicData>
                  </a:graphic>
                </wp:inline>
              </w:drawing>
            </w:r>
            <w:r>
              <w:rPr>
                <w:noProof/>
                <w:lang w:val="ru-RU" w:eastAsia="ru-RU"/>
              </w:rPr>
              <w:drawing>
                <wp:inline distT="0" distB="0" distL="0" distR="0">
                  <wp:extent cx="955040" cy="573405"/>
                  <wp:effectExtent l="0" t="0" r="0" b="0"/>
                  <wp:docPr id="8161" name="Рисунок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9"/>
                          <pic:cNvPicPr>
                            <a:picLocks noChangeAspect="1" noChangeArrowheads="1"/>
                          </pic:cNvPicPr>
                        </pic:nvPicPr>
                        <pic:blipFill>
                          <a:blip r:embed="rId124" cstate="print">
                            <a:extLst>
                              <a:ext uri="{28A0092B-C50C-407E-A947-70E740481C1C}">
                                <a14:useLocalDpi xmlns:a14="http://schemas.microsoft.com/office/drawing/2010/main" val="0"/>
                              </a:ext>
                            </a:extLst>
                          </a:blip>
                          <a:srcRect l="50545"/>
                          <a:stretch>
                            <a:fillRect/>
                          </a:stretch>
                        </pic:blipFill>
                        <pic:spPr bwMode="auto">
                          <a:xfrm>
                            <a:off x="0" y="0"/>
                            <a:ext cx="955040" cy="573405"/>
                          </a:xfrm>
                          <a:prstGeom prst="rect">
                            <a:avLst/>
                          </a:prstGeom>
                          <a:noFill/>
                          <a:ln>
                            <a:noFill/>
                          </a:ln>
                        </pic:spPr>
                      </pic:pic>
                    </a:graphicData>
                  </a:graphic>
                </wp:inline>
              </w:drawing>
            </w:r>
            <w:r>
              <w:rPr>
                <w:noProof/>
                <w:lang w:val="ru-RU" w:eastAsia="ru-RU"/>
              </w:rPr>
              <w:drawing>
                <wp:inline distT="0" distB="0" distL="0" distR="0">
                  <wp:extent cx="504825" cy="559435"/>
                  <wp:effectExtent l="0" t="0" r="9525" b="0"/>
                  <wp:docPr id="8160" name="Рисунок 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901065" cy="559435"/>
                  <wp:effectExtent l="0" t="0" r="0" b="0"/>
                  <wp:docPr id="7647" name="Рисунок 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6"/>
                          <pic:cNvPicPr>
                            <a:picLocks noChangeAspect="1" noChangeArrowheads="1"/>
                          </pic:cNvPicPr>
                        </pic:nvPicPr>
                        <pic:blipFill>
                          <a:blip r:embed="rId49" cstate="print">
                            <a:extLst>
                              <a:ext uri="{28A0092B-C50C-407E-A947-70E740481C1C}">
                                <a14:useLocalDpi xmlns:a14="http://schemas.microsoft.com/office/drawing/2010/main" val="0"/>
                              </a:ext>
                            </a:extLst>
                          </a:blip>
                          <a:srcRect l="62790"/>
                          <a:stretch>
                            <a:fillRect/>
                          </a:stretch>
                        </pic:blipFill>
                        <pic:spPr bwMode="auto">
                          <a:xfrm>
                            <a:off x="0" y="0"/>
                            <a:ext cx="901065" cy="559435"/>
                          </a:xfrm>
                          <a:prstGeom prst="rect">
                            <a:avLst/>
                          </a:prstGeom>
                          <a:noFill/>
                          <a:ln>
                            <a:noFill/>
                          </a:ln>
                        </pic:spPr>
                      </pic:pic>
                    </a:graphicData>
                  </a:graphic>
                </wp:inline>
              </w:drawing>
            </w:r>
            <w:r>
              <w:rPr>
                <w:noProof/>
                <w:lang w:val="ru-RU" w:eastAsia="ru-RU"/>
              </w:rPr>
              <w:drawing>
                <wp:inline distT="0" distB="0" distL="0" distR="0">
                  <wp:extent cx="504825" cy="546100"/>
                  <wp:effectExtent l="0" t="0" r="9525" b="6350"/>
                  <wp:docPr id="7646" name="Рисунок 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3"/>
                          <pic:cNvPicPr>
                            <a:picLocks noChangeAspect="1" noChangeArrowheads="1"/>
                          </pic:cNvPicPr>
                        </pic:nvPicPr>
                        <pic:blipFill>
                          <a:blip r:embed="rId298" cstate="print">
                            <a:extLst>
                              <a:ext uri="{28A0092B-C50C-407E-A947-70E740481C1C}">
                                <a14:useLocalDpi xmlns:a14="http://schemas.microsoft.com/office/drawing/2010/main" val="0"/>
                              </a:ext>
                            </a:extLst>
                          </a:blip>
                          <a:srcRect l="30104" r="34503"/>
                          <a:stretch>
                            <a:fillRect/>
                          </a:stretch>
                        </pic:blipFill>
                        <pic:spPr bwMode="auto">
                          <a:xfrm>
                            <a:off x="0" y="0"/>
                            <a:ext cx="504825" cy="546100"/>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7645" name="Рисунок 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7644" name="Рисунок 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50215" cy="546100"/>
                  <wp:effectExtent l="0" t="0" r="6985" b="6350"/>
                  <wp:docPr id="7643" name="Рисунок 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lang w:val="ru-RU" w:eastAsia="ru-RU"/>
              </w:rPr>
              <w:drawing>
                <wp:inline distT="0" distB="0" distL="0" distR="0">
                  <wp:extent cx="518795" cy="546100"/>
                  <wp:effectExtent l="0" t="0" r="0" b="6350"/>
                  <wp:docPr id="7642" name="Рисунок 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val="ru-RU" w:eastAsia="ru-RU"/>
              </w:rPr>
              <w:drawing>
                <wp:inline distT="0" distB="0" distL="0" distR="0">
                  <wp:extent cx="518795" cy="546100"/>
                  <wp:effectExtent l="0" t="0" r="0" b="6350"/>
                  <wp:docPr id="7641" name="Рисунок 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7640" name="Рисунок 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7639" name="Рисунок 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7638" name="Рисунок 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1555750" cy="518795"/>
                  <wp:effectExtent l="0" t="0" r="0" b="0"/>
                  <wp:docPr id="7637" name="Рисунок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1"/>
                          <pic:cNvPicPr>
                            <a:picLocks noChangeAspect="1" noChangeArrowheads="1"/>
                          </pic:cNvPicPr>
                        </pic:nvPicPr>
                        <pic:blipFill>
                          <a:blip r:embed="rId307" cstate="print">
                            <a:extLst>
                              <a:ext uri="{28A0092B-C50C-407E-A947-70E740481C1C}">
                                <a14:useLocalDpi xmlns:a14="http://schemas.microsoft.com/office/drawing/2010/main" val="0"/>
                              </a:ext>
                            </a:extLst>
                          </a:blip>
                          <a:srcRect l="3519" r="-6770"/>
                          <a:stretch>
                            <a:fillRect/>
                          </a:stretch>
                        </pic:blipFill>
                        <pic:spPr bwMode="auto">
                          <a:xfrm>
                            <a:off x="0" y="0"/>
                            <a:ext cx="1555750" cy="518795"/>
                          </a:xfrm>
                          <a:prstGeom prst="rect">
                            <a:avLst/>
                          </a:prstGeom>
                          <a:noFill/>
                          <a:ln>
                            <a:noFill/>
                          </a:ln>
                        </pic:spPr>
                      </pic:pic>
                    </a:graphicData>
                  </a:graphic>
                </wp:inline>
              </w:drawing>
            </w:r>
            <w:r>
              <w:rPr>
                <w:noProof/>
                <w:lang w:val="ru-RU" w:eastAsia="ru-RU"/>
              </w:rPr>
              <w:drawing>
                <wp:inline distT="0" distB="0" distL="0" distR="0">
                  <wp:extent cx="395605" cy="504825"/>
                  <wp:effectExtent l="0" t="0" r="4445" b="9525"/>
                  <wp:docPr id="7625" name="Рисунок 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0"/>
                          <pic:cNvPicPr>
                            <a:picLocks noChangeAspect="1" noChangeArrowheads="1"/>
                          </pic:cNvPicPr>
                        </pic:nvPicPr>
                        <pic:blipFill>
                          <a:blip r:embed="rId308" cstate="print">
                            <a:extLst>
                              <a:ext uri="{28A0092B-C50C-407E-A947-70E740481C1C}">
                                <a14:useLocalDpi xmlns:a14="http://schemas.microsoft.com/office/drawing/2010/main" val="0"/>
                              </a:ext>
                            </a:extLst>
                          </a:blip>
                          <a:srcRect l="14783"/>
                          <a:stretch>
                            <a:fillRect/>
                          </a:stretch>
                        </pic:blipFill>
                        <pic:spPr bwMode="auto">
                          <a:xfrm>
                            <a:off x="0" y="0"/>
                            <a:ext cx="395605" cy="504825"/>
                          </a:xfrm>
                          <a:prstGeom prst="rect">
                            <a:avLst/>
                          </a:prstGeom>
                          <a:noFill/>
                          <a:ln>
                            <a:noFill/>
                          </a:ln>
                        </pic:spPr>
                      </pic:pic>
                    </a:graphicData>
                  </a:graphic>
                </wp:inline>
              </w:drawing>
            </w:r>
            <w:r>
              <w:rPr>
                <w:noProof/>
                <w:lang w:val="ru-RU" w:eastAsia="ru-RU"/>
              </w:rPr>
              <w:drawing>
                <wp:inline distT="0" distB="0" distL="0" distR="0">
                  <wp:extent cx="532130" cy="518795"/>
                  <wp:effectExtent l="0" t="0" r="1270" b="0"/>
                  <wp:docPr id="7623" name="Рисунок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9"/>
                          <pic:cNvPicPr>
                            <a:picLocks noChangeAspect="1" noChangeArrowheads="1"/>
                          </pic:cNvPicPr>
                        </pic:nvPicPr>
                        <pic:blipFill>
                          <a:blip r:embed="rId309" cstate="print">
                            <a:extLst>
                              <a:ext uri="{28A0092B-C50C-407E-A947-70E740481C1C}">
                                <a14:useLocalDpi xmlns:a14="http://schemas.microsoft.com/office/drawing/2010/main" val="0"/>
                              </a:ext>
                            </a:extLst>
                          </a:blip>
                          <a:srcRect r="49718"/>
                          <a:stretch>
                            <a:fillRect/>
                          </a:stretch>
                        </pic:blipFill>
                        <pic:spPr bwMode="auto">
                          <a:xfrm>
                            <a:off x="0" y="0"/>
                            <a:ext cx="532130" cy="518795"/>
                          </a:xfrm>
                          <a:prstGeom prst="rect">
                            <a:avLst/>
                          </a:prstGeom>
                          <a:noFill/>
                          <a:ln>
                            <a:noFill/>
                          </a:ln>
                        </pic:spPr>
                      </pic:pic>
                    </a:graphicData>
                  </a:graphic>
                </wp:inline>
              </w:drawing>
            </w:r>
            <w:r>
              <w:rPr>
                <w:noProof/>
                <w:lang w:val="ru-RU" w:eastAsia="ru-RU"/>
              </w:rPr>
              <w:drawing>
                <wp:inline distT="0" distB="0" distL="0" distR="0">
                  <wp:extent cx="927735" cy="518795"/>
                  <wp:effectExtent l="0" t="0" r="5715" b="0"/>
                  <wp:docPr id="7622" name="Рисунок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27735" cy="518795"/>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7620" name="Рисунок 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9"/>
                          <pic:cNvPicPr>
                            <a:picLocks noChangeAspect="1" noChangeArrowheads="1"/>
                          </pic:cNvPicPr>
                        </pic:nvPicPr>
                        <pic:blipFill>
                          <a:blip r:embed="rId311">
                            <a:extLst>
                              <a:ext uri="{28A0092B-C50C-407E-A947-70E740481C1C}">
                                <a14:useLocalDpi xmlns:a14="http://schemas.microsoft.com/office/drawing/2010/main" val="0"/>
                              </a:ext>
                            </a:extLst>
                          </a:blip>
                          <a:srcRect l="2246"/>
                          <a:stretch>
                            <a:fillRect/>
                          </a:stretch>
                        </pic:blipFill>
                        <pic:spPr bwMode="auto">
                          <a:xfrm>
                            <a:off x="0" y="0"/>
                            <a:ext cx="477520" cy="518795"/>
                          </a:xfrm>
                          <a:prstGeom prst="rect">
                            <a:avLst/>
                          </a:prstGeom>
                          <a:noFill/>
                          <a:ln>
                            <a:noFill/>
                          </a:ln>
                        </pic:spPr>
                      </pic:pic>
                    </a:graphicData>
                  </a:graphic>
                </wp:inline>
              </w:drawing>
            </w:r>
            <w:r>
              <w:rPr>
                <w:noProof/>
                <w:lang w:val="ru-RU" w:eastAsia="ru-RU"/>
              </w:rPr>
              <w:drawing>
                <wp:inline distT="0" distB="0" distL="0" distR="0">
                  <wp:extent cx="955040" cy="518795"/>
                  <wp:effectExtent l="0" t="0" r="0" b="0"/>
                  <wp:docPr id="7617" name="Рисунок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55040" cy="518795"/>
                          </a:xfrm>
                          <a:prstGeom prst="rect">
                            <a:avLst/>
                          </a:prstGeom>
                          <a:noFill/>
                          <a:ln>
                            <a:noFill/>
                          </a:ln>
                        </pic:spPr>
                      </pic:pic>
                    </a:graphicData>
                  </a:graphic>
                </wp:inline>
              </w:drawing>
            </w:r>
            <w:r>
              <w:rPr>
                <w:noProof/>
                <w:lang w:val="ru-RU" w:eastAsia="ru-RU"/>
              </w:rPr>
              <w:drawing>
                <wp:inline distT="0" distB="0" distL="0" distR="0">
                  <wp:extent cx="464185" cy="518795"/>
                  <wp:effectExtent l="0" t="0" r="0" b="0"/>
                  <wp:docPr id="7616" name="Рисунок 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36880" cy="559435"/>
                  <wp:effectExtent l="0" t="0" r="127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7"/>
                          <pic:cNvPicPr>
                            <a:picLocks noChangeAspect="1" noChangeArrowheads="1"/>
                          </pic:cNvPicPr>
                        </pic:nvPicPr>
                        <pic:blipFill>
                          <a:blip r:embed="rId314">
                            <a:extLst>
                              <a:ext uri="{28A0092B-C50C-407E-A947-70E740481C1C}">
                                <a14:useLocalDpi xmlns:a14="http://schemas.microsoft.com/office/drawing/2010/main" val="0"/>
                              </a:ext>
                            </a:extLst>
                          </a:blip>
                          <a:srcRect l="71854" r="-89"/>
                          <a:stretch>
                            <a:fillRect/>
                          </a:stretch>
                        </pic:blipFill>
                        <pic:spPr bwMode="auto">
                          <a:xfrm>
                            <a:off x="0" y="0"/>
                            <a:ext cx="436880" cy="559435"/>
                          </a:xfrm>
                          <a:prstGeom prst="rect">
                            <a:avLst/>
                          </a:prstGeom>
                          <a:noFill/>
                          <a:ln>
                            <a:noFill/>
                          </a:ln>
                        </pic:spPr>
                      </pic:pic>
                    </a:graphicData>
                  </a:graphic>
                </wp:inline>
              </w:drawing>
            </w:r>
            <w:r>
              <w:rPr>
                <w:noProof/>
                <w:lang w:val="ru-RU" w:eastAsia="ru-RU"/>
              </w:rPr>
              <w:drawing>
                <wp:inline distT="0" distB="0" distL="0" distR="0">
                  <wp:extent cx="477520" cy="57340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5"/>
                          <pic:cNvPicPr>
                            <a:picLocks noChangeAspect="1" noChangeArrowheads="1"/>
                          </pic:cNvPicPr>
                        </pic:nvPicPr>
                        <pic:blipFill>
                          <a:blip r:embed="rId134">
                            <a:extLst>
                              <a:ext uri="{28A0092B-C50C-407E-A947-70E740481C1C}">
                                <a14:useLocalDpi xmlns:a14="http://schemas.microsoft.com/office/drawing/2010/main" val="0"/>
                              </a:ext>
                            </a:extLst>
                          </a:blip>
                          <a:srcRect l="21696" r="52193"/>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477520" cy="55943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4"/>
                          <pic:cNvPicPr>
                            <a:picLocks noChangeAspect="1" noChangeArrowheads="1"/>
                          </pic:cNvPicPr>
                        </pic:nvPicPr>
                        <pic:blipFill>
                          <a:blip r:embed="rId46">
                            <a:extLst>
                              <a:ext uri="{28A0092B-C50C-407E-A947-70E740481C1C}">
                                <a14:useLocalDpi xmlns:a14="http://schemas.microsoft.com/office/drawing/2010/main" val="0"/>
                              </a:ext>
                            </a:extLst>
                          </a:blip>
                          <a:srcRect r="51160"/>
                          <a:stretch>
                            <a:fillRect/>
                          </a:stretch>
                        </pic:blipFill>
                        <pic:spPr bwMode="auto">
                          <a:xfrm>
                            <a:off x="0" y="0"/>
                            <a:ext cx="477520" cy="559435"/>
                          </a:xfrm>
                          <a:prstGeom prst="rect">
                            <a:avLst/>
                          </a:prstGeom>
                          <a:noFill/>
                          <a:ln>
                            <a:noFill/>
                          </a:ln>
                        </pic:spPr>
                      </pic:pic>
                    </a:graphicData>
                  </a:graphic>
                </wp:inline>
              </w:drawing>
            </w:r>
            <w:r>
              <w:rPr>
                <w:noProof/>
                <w:lang w:val="ru-RU" w:eastAsia="ru-RU"/>
              </w:rPr>
              <w:drawing>
                <wp:inline distT="0" distB="0" distL="0" distR="0">
                  <wp:extent cx="491490" cy="573405"/>
                  <wp:effectExtent l="0" t="0" r="381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3"/>
                          <pic:cNvPicPr>
                            <a:picLocks noChangeAspect="1" noChangeArrowheads="1"/>
                          </pic:cNvPicPr>
                        </pic:nvPicPr>
                        <pic:blipFill>
                          <a:blip r:embed="rId316">
                            <a:extLst>
                              <a:ext uri="{28A0092B-C50C-407E-A947-70E740481C1C}">
                                <a14:useLocalDpi xmlns:a14="http://schemas.microsoft.com/office/drawing/2010/main" val="0"/>
                              </a:ext>
                            </a:extLst>
                          </a:blip>
                          <a:srcRect l="-10239" r="57167"/>
                          <a:stretch>
                            <a:fillRect/>
                          </a:stretch>
                        </pic:blipFill>
                        <pic:spPr bwMode="auto">
                          <a:xfrm>
                            <a:off x="0" y="0"/>
                            <a:ext cx="491490" cy="573405"/>
                          </a:xfrm>
                          <a:prstGeom prst="rect">
                            <a:avLst/>
                          </a:prstGeom>
                          <a:noFill/>
                          <a:ln>
                            <a:noFill/>
                          </a:ln>
                        </pic:spPr>
                      </pic:pic>
                    </a:graphicData>
                  </a:graphic>
                </wp:inline>
              </w:drawing>
            </w:r>
            <w:r>
              <w:rPr>
                <w:noProof/>
                <w:lang w:val="ru-RU" w:eastAsia="ru-RU"/>
              </w:rPr>
              <w:drawing>
                <wp:inline distT="0" distB="0" distL="0" distR="0">
                  <wp:extent cx="491490" cy="573405"/>
                  <wp:effectExtent l="0" t="0" r="381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2"/>
                          <pic:cNvPicPr>
                            <a:picLocks noChangeAspect="1" noChangeArrowheads="1"/>
                          </pic:cNvPicPr>
                        </pic:nvPicPr>
                        <pic:blipFill>
                          <a:blip r:embed="rId259" cstate="print">
                            <a:extLst>
                              <a:ext uri="{28A0092B-C50C-407E-A947-70E740481C1C}">
                                <a14:useLocalDpi xmlns:a14="http://schemas.microsoft.com/office/drawing/2010/main" val="0"/>
                              </a:ext>
                            </a:extLst>
                          </a:blip>
                          <a:srcRect l="49588"/>
                          <a:stretch>
                            <a:fillRect/>
                          </a:stretch>
                        </pic:blipFill>
                        <pic:spPr bwMode="auto">
                          <a:xfrm>
                            <a:off x="0" y="0"/>
                            <a:ext cx="491490" cy="573405"/>
                          </a:xfrm>
                          <a:prstGeom prst="rect">
                            <a:avLst/>
                          </a:prstGeom>
                          <a:noFill/>
                          <a:ln>
                            <a:noFill/>
                          </a:ln>
                        </pic:spPr>
                      </pic:pic>
                    </a:graphicData>
                  </a:graphic>
                </wp:inline>
              </w:drawing>
            </w:r>
            <w:r>
              <w:rPr>
                <w:noProof/>
                <w:lang w:val="ru-RU" w:eastAsia="ru-RU"/>
              </w:rPr>
              <w:drawing>
                <wp:inline distT="0" distB="0" distL="0" distR="0">
                  <wp:extent cx="955040" cy="57340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lang w:val="ru-RU" w:eastAsia="ru-RU"/>
              </w:rPr>
              <w:drawing>
                <wp:inline distT="0" distB="0" distL="0" distR="0">
                  <wp:extent cx="996315" cy="546100"/>
                  <wp:effectExtent l="0" t="0" r="0" b="635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5"/>
                          <pic:cNvPicPr>
                            <a:picLocks noChangeAspect="1" noChangeArrowheads="1"/>
                          </pic:cNvPicPr>
                        </pic:nvPicPr>
                        <pic:blipFill>
                          <a:blip r:embed="rId318" cstate="print">
                            <a:extLst>
                              <a:ext uri="{28A0092B-C50C-407E-A947-70E740481C1C}">
                                <a14:useLocalDpi xmlns:a14="http://schemas.microsoft.com/office/drawing/2010/main" val="0"/>
                              </a:ext>
                            </a:extLst>
                          </a:blip>
                          <a:srcRect l="-475"/>
                          <a:stretch>
                            <a:fillRect/>
                          </a:stretch>
                        </pic:blipFill>
                        <pic:spPr bwMode="auto">
                          <a:xfrm>
                            <a:off x="0" y="0"/>
                            <a:ext cx="996315" cy="546100"/>
                          </a:xfrm>
                          <a:prstGeom prst="rect">
                            <a:avLst/>
                          </a:prstGeom>
                          <a:noFill/>
                          <a:ln>
                            <a:noFill/>
                          </a:ln>
                        </pic:spPr>
                      </pic:pic>
                    </a:graphicData>
                  </a:graphic>
                </wp:inline>
              </w:drawing>
            </w:r>
            <w:r>
              <w:rPr>
                <w:noProof/>
                <w:lang w:val="ru-RU" w:eastAsia="ru-RU"/>
              </w:rPr>
              <w:drawing>
                <wp:inline distT="0" distB="0" distL="0" distR="0">
                  <wp:extent cx="450215" cy="546100"/>
                  <wp:effectExtent l="0" t="0" r="6985" b="635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4"/>
                          <pic:cNvPicPr>
                            <a:picLocks noChangeAspect="1" noChangeArrowheads="1"/>
                          </pic:cNvPicPr>
                        </pic:nvPicPr>
                        <pic:blipFill>
                          <a:blip r:embed="rId174">
                            <a:extLst>
                              <a:ext uri="{28A0092B-C50C-407E-A947-70E740481C1C}">
                                <a14:useLocalDpi xmlns:a14="http://schemas.microsoft.com/office/drawing/2010/main" val="0"/>
                              </a:ext>
                            </a:extLst>
                          </a:blip>
                          <a:srcRect l="80794"/>
                          <a:stretch>
                            <a:fillRect/>
                          </a:stretch>
                        </pic:blipFill>
                        <pic:spPr bwMode="auto">
                          <a:xfrm>
                            <a:off x="0" y="0"/>
                            <a:ext cx="450215" cy="54610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36880" cy="546100"/>
                  <wp:effectExtent l="0" t="0" r="1270" b="635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3"/>
                          <pic:cNvPicPr>
                            <a:picLocks noChangeAspect="1" noChangeArrowheads="1"/>
                          </pic:cNvPicPr>
                        </pic:nvPicPr>
                        <pic:blipFill>
                          <a:blip r:embed="rId319" cstate="print">
                            <a:extLst>
                              <a:ext uri="{28A0092B-C50C-407E-A947-70E740481C1C}">
                                <a14:useLocalDpi xmlns:a14="http://schemas.microsoft.com/office/drawing/2010/main" val="0"/>
                              </a:ext>
                            </a:extLst>
                          </a:blip>
                          <a:srcRect l="57408" r="993"/>
                          <a:stretch>
                            <a:fillRect/>
                          </a:stretch>
                        </pic:blipFill>
                        <pic:spPr bwMode="auto">
                          <a:xfrm>
                            <a:off x="0" y="0"/>
                            <a:ext cx="436880" cy="546100"/>
                          </a:xfrm>
                          <a:prstGeom prst="rect">
                            <a:avLst/>
                          </a:prstGeom>
                          <a:noFill/>
                          <a:ln>
                            <a:noFill/>
                          </a:ln>
                        </pic:spPr>
                      </pic:pic>
                    </a:graphicData>
                  </a:graphic>
                </wp:inline>
              </w:drawing>
            </w:r>
            <w:r>
              <w:rPr>
                <w:noProof/>
                <w:lang w:val="ru-RU" w:eastAsia="ru-RU"/>
              </w:rPr>
              <w:drawing>
                <wp:inline distT="0" distB="0" distL="0" distR="0">
                  <wp:extent cx="504825" cy="546100"/>
                  <wp:effectExtent l="0" t="0" r="9525" b="635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2"/>
                          <pic:cNvPicPr>
                            <a:picLocks noChangeAspect="1" noChangeArrowheads="1"/>
                          </pic:cNvPicPr>
                        </pic:nvPicPr>
                        <pic:blipFill>
                          <a:blip r:embed="rId316">
                            <a:extLst>
                              <a:ext uri="{28A0092B-C50C-407E-A947-70E740481C1C}">
                                <a14:useLocalDpi xmlns:a14="http://schemas.microsoft.com/office/drawing/2010/main" val="0"/>
                              </a:ext>
                            </a:extLst>
                          </a:blip>
                          <a:srcRect l="45232" r="-2"/>
                          <a:stretch>
                            <a:fillRect/>
                          </a:stretch>
                        </pic:blipFill>
                        <pic:spPr bwMode="auto">
                          <a:xfrm>
                            <a:off x="0" y="0"/>
                            <a:ext cx="504825"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982345" cy="546100"/>
                  <wp:effectExtent l="0" t="0" r="8255" b="635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82345" cy="546100"/>
                          </a:xfrm>
                          <a:prstGeom prst="rect">
                            <a:avLst/>
                          </a:prstGeom>
                          <a:noFill/>
                          <a:ln>
                            <a:noFill/>
                          </a:ln>
                        </pic:spPr>
                      </pic:pic>
                    </a:graphicData>
                  </a:graphic>
                </wp:inline>
              </w:drawing>
            </w:r>
            <w:r>
              <w:rPr>
                <w:noProof/>
                <w:lang w:val="ru-RU" w:eastAsia="ru-RU"/>
              </w:rPr>
              <w:drawing>
                <wp:inline distT="0" distB="0" distL="0" distR="0">
                  <wp:extent cx="955040" cy="532130"/>
                  <wp:effectExtent l="0" t="0" r="0" b="127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4"/>
                          <pic:cNvPicPr>
                            <a:picLocks noChangeAspect="1" noChangeArrowheads="1"/>
                          </pic:cNvPicPr>
                        </pic:nvPicPr>
                        <pic:blipFill>
                          <a:blip r:embed="rId323" cstate="print">
                            <a:extLst>
                              <a:ext uri="{28A0092B-C50C-407E-A947-70E740481C1C}">
                                <a14:useLocalDpi xmlns:a14="http://schemas.microsoft.com/office/drawing/2010/main" val="0"/>
                              </a:ext>
                            </a:extLst>
                          </a:blip>
                          <a:srcRect r="52873"/>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32130"/>
                  <wp:effectExtent l="0" t="0" r="3810" b="127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3"/>
                          <pic:cNvPicPr>
                            <a:picLocks noChangeAspect="1" noChangeArrowheads="1"/>
                          </pic:cNvPicPr>
                        </pic:nvPicPr>
                        <pic:blipFill>
                          <a:blip r:embed="rId324" cstate="print">
                            <a:extLst>
                              <a:ext uri="{28A0092B-C50C-407E-A947-70E740481C1C}">
                                <a14:useLocalDpi xmlns:a14="http://schemas.microsoft.com/office/drawing/2010/main" val="0"/>
                              </a:ext>
                            </a:extLst>
                          </a:blip>
                          <a:srcRect l="50018" r="-638"/>
                          <a:stretch>
                            <a:fillRect/>
                          </a:stretch>
                        </pic:blipFill>
                        <pic:spPr bwMode="auto">
                          <a:xfrm>
                            <a:off x="0" y="0"/>
                            <a:ext cx="491490" cy="532130"/>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1"/>
                          <pic:cNvPicPr>
                            <a:picLocks noChangeAspect="1" noChangeArrowheads="1"/>
                          </pic:cNvPicPr>
                        </pic:nvPicPr>
                        <pic:blipFill>
                          <a:blip r:embed="rId323" cstate="print">
                            <a:extLst>
                              <a:ext uri="{28A0092B-C50C-407E-A947-70E740481C1C}">
                                <a14:useLocalDpi xmlns:a14="http://schemas.microsoft.com/office/drawing/2010/main" val="0"/>
                              </a:ext>
                            </a:extLst>
                          </a:blip>
                          <a:srcRect l="50000"/>
                          <a:stretch>
                            <a:fillRect/>
                          </a:stretch>
                        </pic:blipFill>
                        <pic:spPr bwMode="auto">
                          <a:xfrm>
                            <a:off x="0" y="0"/>
                            <a:ext cx="477520" cy="54610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lang w:val="ru-RU"/>
              </w:rPr>
            </w:pPr>
            <w:r>
              <w:rPr>
                <w:rFonts w:ascii="Times New Roman" w:hAnsi="Times New Roman" w:cs="Times New Roman"/>
                <w:b/>
                <w:bCs/>
                <w:sz w:val="16"/>
                <w:szCs w:val="12"/>
              </w:rPr>
              <w:t>АКЦЕНТНЫЕ ЦВЕТА</w:t>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09575" cy="559435"/>
                  <wp:effectExtent l="0" t="0" r="952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325" cstate="print">
                            <a:extLst>
                              <a:ext uri="{28A0092B-C50C-407E-A947-70E740481C1C}">
                                <a14:useLocalDpi xmlns:a14="http://schemas.microsoft.com/office/drawing/2010/main" val="0"/>
                              </a:ext>
                            </a:extLst>
                          </a:blip>
                          <a:srcRect l="18042" r="2"/>
                          <a:stretch>
                            <a:fillRect/>
                          </a:stretch>
                        </pic:blipFill>
                        <pic:spPr bwMode="auto">
                          <a:xfrm>
                            <a:off x="0" y="0"/>
                            <a:ext cx="409575" cy="559435"/>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330" cstate="print">
                            <a:extLst>
                              <a:ext uri="{28A0092B-C50C-407E-A947-70E740481C1C}">
                                <a14:useLocalDpi xmlns:a14="http://schemas.microsoft.com/office/drawing/2010/main" val="0"/>
                              </a:ext>
                            </a:extLst>
                          </a:blip>
                          <a:srcRect l="50610"/>
                          <a:stretch>
                            <a:fillRect/>
                          </a:stretch>
                        </pic:blipFill>
                        <pic:spPr bwMode="auto">
                          <a:xfrm>
                            <a:off x="0" y="0"/>
                            <a:ext cx="477520" cy="546100"/>
                          </a:xfrm>
                          <a:prstGeom prst="rect">
                            <a:avLst/>
                          </a:prstGeom>
                          <a:noFill/>
                          <a:ln>
                            <a:noFill/>
                          </a:ln>
                        </pic:spPr>
                      </pic:pic>
                    </a:graphicData>
                  </a:graphic>
                </wp:inline>
              </w:drawing>
            </w:r>
            <w:r>
              <w:rPr>
                <w:noProof/>
                <w:lang w:val="ru-RU" w:eastAsia="ru-RU"/>
              </w:rPr>
              <w:drawing>
                <wp:inline distT="0" distB="0" distL="0" distR="0">
                  <wp:extent cx="518795" cy="55943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331" cstate="print">
                            <a:extLst>
                              <a:ext uri="{28A0092B-C50C-407E-A947-70E740481C1C}">
                                <a14:useLocalDpi xmlns:a14="http://schemas.microsoft.com/office/drawing/2010/main" val="0"/>
                              </a:ext>
                            </a:extLst>
                          </a:blip>
                          <a:srcRect l="49113"/>
                          <a:stretch>
                            <a:fillRect/>
                          </a:stretch>
                        </pic:blipFill>
                        <pic:spPr bwMode="auto">
                          <a:xfrm>
                            <a:off x="0" y="0"/>
                            <a:ext cx="518795" cy="559435"/>
                          </a:xfrm>
                          <a:prstGeom prst="rect">
                            <a:avLst/>
                          </a:prstGeom>
                          <a:noFill/>
                          <a:ln>
                            <a:noFill/>
                          </a:ln>
                        </pic:spPr>
                      </pic:pic>
                    </a:graphicData>
                  </a:graphic>
                </wp:inline>
              </w:drawing>
            </w:r>
            <w:r>
              <w:rPr>
                <w:noProof/>
                <w:lang w:val="ru-RU" w:eastAsia="ru-RU"/>
              </w:rPr>
              <w:drawing>
                <wp:inline distT="0" distB="0" distL="0" distR="0">
                  <wp:extent cx="518795" cy="55943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332" cstate="print">
                            <a:extLst>
                              <a:ext uri="{28A0092B-C50C-407E-A947-70E740481C1C}">
                                <a14:useLocalDpi xmlns:a14="http://schemas.microsoft.com/office/drawing/2010/main" val="0"/>
                              </a:ext>
                            </a:extLst>
                          </a:blip>
                          <a:srcRect r="65865"/>
                          <a:stretch>
                            <a:fillRect/>
                          </a:stretch>
                        </pic:blipFill>
                        <pic:spPr bwMode="auto">
                          <a:xfrm>
                            <a:off x="0" y="0"/>
                            <a:ext cx="518795" cy="559435"/>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332" cstate="print">
                            <a:extLst>
                              <a:ext uri="{28A0092B-C50C-407E-A947-70E740481C1C}">
                                <a14:useLocalDpi xmlns:a14="http://schemas.microsoft.com/office/drawing/2010/main" val="0"/>
                              </a:ext>
                            </a:extLst>
                          </a:blip>
                          <a:srcRect l="66930" r="-398"/>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333" cstate="print">
                            <a:extLst>
                              <a:ext uri="{28A0092B-C50C-407E-A947-70E740481C1C}">
                                <a14:useLocalDpi xmlns:a14="http://schemas.microsoft.com/office/drawing/2010/main" val="0"/>
                              </a:ext>
                            </a:extLst>
                          </a:blip>
                          <a:srcRect l="9502" r="79510"/>
                          <a:stretch>
                            <a:fillRect/>
                          </a:stretch>
                        </pic:blipFill>
                        <pic:spPr bwMode="auto">
                          <a:xfrm>
                            <a:off x="0" y="0"/>
                            <a:ext cx="477520" cy="546100"/>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9"/>
                          <pic:cNvPicPr>
                            <a:picLocks noChangeAspect="1" noChangeArrowheads="1"/>
                          </pic:cNvPicPr>
                        </pic:nvPicPr>
                        <pic:blipFill>
                          <a:blip r:embed="rId108" cstate="print">
                            <a:extLst>
                              <a:ext uri="{28A0092B-C50C-407E-A947-70E740481C1C}">
                                <a14:useLocalDpi xmlns:a14="http://schemas.microsoft.com/office/drawing/2010/main" val="0"/>
                              </a:ext>
                            </a:extLst>
                          </a:blip>
                          <a:srcRect l="67976"/>
                          <a:stretch>
                            <a:fillRect/>
                          </a:stretch>
                        </pic:blipFill>
                        <pic:spPr bwMode="auto">
                          <a:xfrm>
                            <a:off x="0" y="0"/>
                            <a:ext cx="477520" cy="54610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395605" cy="559435"/>
                  <wp:effectExtent l="0" t="0" r="4445"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8"/>
                          <pic:cNvPicPr>
                            <a:picLocks noChangeAspect="1" noChangeArrowheads="1"/>
                          </pic:cNvPicPr>
                        </pic:nvPicPr>
                        <pic:blipFill>
                          <a:blip r:embed="rId334">
                            <a:extLst>
                              <a:ext uri="{28A0092B-C50C-407E-A947-70E740481C1C}">
                                <a14:useLocalDpi xmlns:a14="http://schemas.microsoft.com/office/drawing/2010/main" val="0"/>
                              </a:ext>
                            </a:extLst>
                          </a:blip>
                          <a:srcRect l="8511" r="51192"/>
                          <a:stretch>
                            <a:fillRect/>
                          </a:stretch>
                        </pic:blipFill>
                        <pic:spPr bwMode="auto">
                          <a:xfrm>
                            <a:off x="0" y="0"/>
                            <a:ext cx="395605" cy="559435"/>
                          </a:xfrm>
                          <a:prstGeom prst="rect">
                            <a:avLst/>
                          </a:prstGeom>
                          <a:noFill/>
                          <a:ln>
                            <a:noFill/>
                          </a:ln>
                        </pic:spPr>
                      </pic:pic>
                    </a:graphicData>
                  </a:graphic>
                </wp:inline>
              </w:drawing>
            </w:r>
            <w:r>
              <w:rPr>
                <w:noProof/>
                <w:lang w:val="ru-RU" w:eastAsia="ru-RU"/>
              </w:rPr>
              <w:drawing>
                <wp:inline distT="0" distB="0" distL="0" distR="0">
                  <wp:extent cx="1009650" cy="57340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09650" cy="573405"/>
                          </a:xfrm>
                          <a:prstGeom prst="rect">
                            <a:avLst/>
                          </a:prstGeom>
                          <a:noFill/>
                          <a:ln>
                            <a:noFill/>
                          </a:ln>
                        </pic:spPr>
                      </pic:pic>
                    </a:graphicData>
                  </a:graphic>
                </wp:inline>
              </w:drawing>
            </w:r>
            <w:r>
              <w:rPr>
                <w:noProof/>
                <w:lang w:val="ru-RU" w:eastAsia="ru-RU"/>
              </w:rPr>
              <w:drawing>
                <wp:inline distT="0" distB="0" distL="0" distR="0">
                  <wp:extent cx="464185" cy="57340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lang w:val="ru-RU" w:eastAsia="ru-RU"/>
              </w:rPr>
              <w:drawing>
                <wp:inline distT="0" distB="0" distL="0" distR="0">
                  <wp:extent cx="477520" cy="55943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491490" cy="573405"/>
                  <wp:effectExtent l="0" t="0" r="381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3"/>
                          <pic:cNvPicPr>
                            <a:picLocks noChangeAspect="1" noChangeArrowheads="1"/>
                          </pic:cNvPicPr>
                        </pic:nvPicPr>
                        <pic:blipFill>
                          <a:blip r:embed="rId189" cstate="print">
                            <a:extLst>
                              <a:ext uri="{28A0092B-C50C-407E-A947-70E740481C1C}">
                                <a14:useLocalDpi xmlns:a14="http://schemas.microsoft.com/office/drawing/2010/main" val="0"/>
                              </a:ext>
                            </a:extLst>
                          </a:blip>
                          <a:srcRect l="48665"/>
                          <a:stretch>
                            <a:fillRect/>
                          </a:stretch>
                        </pic:blipFill>
                        <pic:spPr bwMode="auto">
                          <a:xfrm>
                            <a:off x="0" y="0"/>
                            <a:ext cx="491490" cy="573405"/>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lang w:val="ru-RU" w:eastAsia="ru-RU"/>
              </w:rPr>
              <w:drawing>
                <wp:inline distT="0" distB="0" distL="0" distR="0">
                  <wp:extent cx="1009650" cy="586740"/>
                  <wp:effectExtent l="0" t="0" r="0" b="381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09650" cy="586740"/>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0"/>
                          <pic:cNvPicPr>
                            <a:picLocks noChangeAspect="1" noChangeArrowheads="1"/>
                          </pic:cNvPicPr>
                        </pic:nvPicPr>
                        <pic:blipFill>
                          <a:blip r:embed="rId339">
                            <a:extLst>
                              <a:ext uri="{28A0092B-C50C-407E-A947-70E740481C1C}">
                                <a14:useLocalDpi xmlns:a14="http://schemas.microsoft.com/office/drawing/2010/main" val="0"/>
                              </a:ext>
                            </a:extLst>
                          </a:blip>
                          <a:srcRect l="4471"/>
                          <a:stretch>
                            <a:fillRect/>
                          </a:stretch>
                        </pic:blipFill>
                        <pic:spPr bwMode="auto">
                          <a:xfrm>
                            <a:off x="0" y="0"/>
                            <a:ext cx="491490" cy="58674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lastRenderedPageBreak/>
              <w:drawing>
                <wp:inline distT="0" distB="0" distL="0" distR="0">
                  <wp:extent cx="873760" cy="559435"/>
                  <wp:effectExtent l="0" t="0" r="254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9"/>
                          <pic:cNvPicPr>
                            <a:picLocks noChangeAspect="1" noChangeArrowheads="1"/>
                          </pic:cNvPicPr>
                        </pic:nvPicPr>
                        <pic:blipFill>
                          <a:blip r:embed="rId340">
                            <a:extLst>
                              <a:ext uri="{28A0092B-C50C-407E-A947-70E740481C1C}">
                                <a14:useLocalDpi xmlns:a14="http://schemas.microsoft.com/office/drawing/2010/main" val="0"/>
                              </a:ext>
                            </a:extLst>
                          </a:blip>
                          <a:srcRect l="8786"/>
                          <a:stretch>
                            <a:fillRect/>
                          </a:stretch>
                        </pic:blipFill>
                        <pic:spPr bwMode="auto">
                          <a:xfrm>
                            <a:off x="0" y="0"/>
                            <a:ext cx="873760" cy="559435"/>
                          </a:xfrm>
                          <a:prstGeom prst="rect">
                            <a:avLst/>
                          </a:prstGeom>
                          <a:noFill/>
                          <a:ln>
                            <a:noFill/>
                          </a:ln>
                        </pic:spPr>
                      </pic:pic>
                    </a:graphicData>
                  </a:graphic>
                </wp:inline>
              </w:drawing>
            </w:r>
            <w:r>
              <w:rPr>
                <w:noProof/>
                <w:lang w:val="ru-RU" w:eastAsia="ru-RU"/>
              </w:rPr>
              <w:drawing>
                <wp:inline distT="0" distB="0" distL="0" distR="0">
                  <wp:extent cx="2470150" cy="546100"/>
                  <wp:effectExtent l="0" t="0" r="6350" b="635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470150" cy="546100"/>
                          </a:xfrm>
                          <a:prstGeom prst="rect">
                            <a:avLst/>
                          </a:prstGeom>
                          <a:noFill/>
                          <a:ln>
                            <a:noFill/>
                          </a:ln>
                        </pic:spPr>
                      </pic:pic>
                    </a:graphicData>
                  </a:graphic>
                </wp:inline>
              </w:drawing>
            </w:r>
            <w:r>
              <w:rPr>
                <w:noProof/>
                <w:lang w:val="ru-RU" w:eastAsia="ru-RU"/>
              </w:rPr>
              <w:drawing>
                <wp:inline distT="0" distB="0" distL="0" distR="0">
                  <wp:extent cx="491490" cy="573405"/>
                  <wp:effectExtent l="0" t="0" r="381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7"/>
                          <pic:cNvPicPr>
                            <a:picLocks noChangeAspect="1" noChangeArrowheads="1"/>
                          </pic:cNvPicPr>
                        </pic:nvPicPr>
                        <pic:blipFill>
                          <a:blip r:embed="rId342">
                            <a:extLst>
                              <a:ext uri="{28A0092B-C50C-407E-A947-70E740481C1C}">
                                <a14:useLocalDpi xmlns:a14="http://schemas.microsoft.com/office/drawing/2010/main" val="0"/>
                              </a:ext>
                            </a:extLst>
                          </a:blip>
                          <a:srcRect l="67273" r="-2"/>
                          <a:stretch>
                            <a:fillRect/>
                          </a:stretch>
                        </pic:blipFill>
                        <pic:spPr bwMode="auto">
                          <a:xfrm>
                            <a:off x="0" y="0"/>
                            <a:ext cx="491490" cy="573405"/>
                          </a:xfrm>
                          <a:prstGeom prst="rect">
                            <a:avLst/>
                          </a:prstGeom>
                          <a:noFill/>
                          <a:ln>
                            <a:noFill/>
                          </a:ln>
                        </pic:spPr>
                      </pic:pic>
                    </a:graphicData>
                  </a:graphic>
                </wp:inline>
              </w:drawing>
            </w:r>
            <w:r>
              <w:rPr>
                <w:noProof/>
                <w:lang w:val="ru-RU" w:eastAsia="ru-RU"/>
              </w:rPr>
              <w:drawing>
                <wp:inline distT="0" distB="0" distL="0" distR="0">
                  <wp:extent cx="955040" cy="57340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lang w:val="ru-RU" w:eastAsia="ru-RU"/>
              </w:rPr>
              <w:drawing>
                <wp:inline distT="0" distB="0" distL="0" distR="0">
                  <wp:extent cx="504825" cy="586740"/>
                  <wp:effectExtent l="0" t="0" r="9525" b="381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64185" cy="546100"/>
                  <wp:effectExtent l="0" t="0" r="0" b="635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4"/>
                          <pic:cNvPicPr>
                            <a:picLocks noChangeAspect="1" noChangeArrowheads="1"/>
                          </pic:cNvPicPr>
                        </pic:nvPicPr>
                        <pic:blipFill>
                          <a:blip r:embed="rId344">
                            <a:extLst>
                              <a:ext uri="{28A0092B-C50C-407E-A947-70E740481C1C}">
                                <a14:useLocalDpi xmlns:a14="http://schemas.microsoft.com/office/drawing/2010/main" val="0"/>
                              </a:ext>
                            </a:extLst>
                          </a:blip>
                          <a:srcRect l="17503" r="16499"/>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504825" cy="546100"/>
                  <wp:effectExtent l="0" t="0" r="9525" b="635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0"/>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518795" cy="546100"/>
                  <wp:effectExtent l="0" t="0" r="0" b="635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lang w:val="ru-RU" w:eastAsia="ru-RU"/>
              </w:rPr>
              <w:drawing>
                <wp:inline distT="0" distB="0" distL="0" distR="0">
                  <wp:extent cx="504825" cy="546100"/>
                  <wp:effectExtent l="0" t="0" r="9525" b="635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5"/>
                          <pic:cNvPicPr>
                            <a:picLocks noChangeAspect="1" noChangeArrowheads="1"/>
                          </pic:cNvPicPr>
                        </pic:nvPicPr>
                        <pic:blipFill>
                          <a:blip r:embed="rId353">
                            <a:extLst>
                              <a:ext uri="{28A0092B-C50C-407E-A947-70E740481C1C}">
                                <a14:useLocalDpi xmlns:a14="http://schemas.microsoft.com/office/drawing/2010/main" val="0"/>
                              </a:ext>
                            </a:extLst>
                          </a:blip>
                          <a:srcRect l="-1099" r="-2"/>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927735" cy="546100"/>
                  <wp:effectExtent l="0" t="0" r="5715" b="635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3"/>
                          <pic:cNvPicPr>
                            <a:picLocks noChangeAspect="1" noChangeArrowheads="1"/>
                          </pic:cNvPicPr>
                        </pic:nvPicPr>
                        <pic:blipFill>
                          <a:blip r:embed="rId160" cstate="print">
                            <a:extLst>
                              <a:ext uri="{28A0092B-C50C-407E-A947-70E740481C1C}">
                                <a14:useLocalDpi xmlns:a14="http://schemas.microsoft.com/office/drawing/2010/main" val="0"/>
                              </a:ext>
                            </a:extLst>
                          </a:blip>
                          <a:srcRect l="2739"/>
                          <a:stretch>
                            <a:fillRect/>
                          </a:stretch>
                        </pic:blipFill>
                        <pic:spPr bwMode="auto">
                          <a:xfrm>
                            <a:off x="0" y="0"/>
                            <a:ext cx="927735" cy="546100"/>
                          </a:xfrm>
                          <a:prstGeom prst="rect">
                            <a:avLst/>
                          </a:prstGeom>
                          <a:noFill/>
                          <a:ln>
                            <a:noFill/>
                          </a:ln>
                        </pic:spPr>
                      </pic:pic>
                    </a:graphicData>
                  </a:graphic>
                </wp:inline>
              </w:drawing>
            </w:r>
            <w:r>
              <w:rPr>
                <w:noProof/>
                <w:lang w:val="ru-RU" w:eastAsia="ru-RU"/>
              </w:rPr>
              <w:drawing>
                <wp:inline distT="0" distB="0" distL="0" distR="0">
                  <wp:extent cx="464185" cy="532130"/>
                  <wp:effectExtent l="0" t="0" r="0" b="127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r>
              <w:rPr>
                <w:noProof/>
                <w:lang w:val="ru-RU" w:eastAsia="ru-RU"/>
              </w:rPr>
              <w:drawing>
                <wp:inline distT="0" distB="0" distL="0" distR="0">
                  <wp:extent cx="491490" cy="532130"/>
                  <wp:effectExtent l="0" t="0" r="3810" b="127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1"/>
                          <pic:cNvPicPr>
                            <a:picLocks noChangeAspect="1" noChangeArrowheads="1"/>
                          </pic:cNvPicPr>
                        </pic:nvPicPr>
                        <pic:blipFill>
                          <a:blip r:embed="rId355">
                            <a:extLst>
                              <a:ext uri="{28A0092B-C50C-407E-A947-70E740481C1C}">
                                <a14:useLocalDpi xmlns:a14="http://schemas.microsoft.com/office/drawing/2010/main" val="0"/>
                              </a:ext>
                            </a:extLst>
                          </a:blip>
                          <a:srcRect l="-8267"/>
                          <a:stretch>
                            <a:fillRect/>
                          </a:stretch>
                        </pic:blipFill>
                        <pic:spPr bwMode="auto">
                          <a:xfrm>
                            <a:off x="0" y="0"/>
                            <a:ext cx="491490" cy="532130"/>
                          </a:xfrm>
                          <a:prstGeom prst="rect">
                            <a:avLst/>
                          </a:prstGeom>
                          <a:noFill/>
                          <a:ln>
                            <a:noFill/>
                          </a:ln>
                        </pic:spPr>
                      </pic:pic>
                    </a:graphicData>
                  </a:graphic>
                </wp:inline>
              </w:drawing>
            </w:r>
            <w:r>
              <w:rPr>
                <w:noProof/>
                <w:lang w:val="ru-RU" w:eastAsia="ru-RU"/>
              </w:rPr>
              <w:drawing>
                <wp:inline distT="0" distB="0" distL="0" distR="0">
                  <wp:extent cx="996315" cy="546100"/>
                  <wp:effectExtent l="0" t="0" r="0" b="635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0"/>
                          <pic:cNvPicPr>
                            <a:picLocks noChangeAspect="1" noChangeArrowheads="1"/>
                          </pic:cNvPicPr>
                        </pic:nvPicPr>
                        <pic:blipFill>
                          <a:blip r:embed="rId356" cstate="print">
                            <a:extLst>
                              <a:ext uri="{28A0092B-C50C-407E-A947-70E740481C1C}">
                                <a14:useLocalDpi xmlns:a14="http://schemas.microsoft.com/office/drawing/2010/main" val="0"/>
                              </a:ext>
                            </a:extLst>
                          </a:blip>
                          <a:srcRect l="1656"/>
                          <a:stretch>
                            <a:fillRect/>
                          </a:stretch>
                        </pic:blipFill>
                        <pic:spPr bwMode="auto">
                          <a:xfrm>
                            <a:off x="0" y="0"/>
                            <a:ext cx="996315" cy="546100"/>
                          </a:xfrm>
                          <a:prstGeom prst="rect">
                            <a:avLst/>
                          </a:prstGeom>
                          <a:noFill/>
                          <a:ln>
                            <a:noFill/>
                          </a:ln>
                        </pic:spPr>
                      </pic:pic>
                    </a:graphicData>
                  </a:graphic>
                </wp:inline>
              </w:drawing>
            </w:r>
            <w:r>
              <w:rPr>
                <w:noProof/>
                <w:lang w:val="ru-RU" w:eastAsia="ru-RU"/>
              </w:rPr>
              <w:drawing>
                <wp:inline distT="0" distB="0" distL="0" distR="0">
                  <wp:extent cx="996315" cy="546100"/>
                  <wp:effectExtent l="0" t="0" r="0" b="635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lang w:val="ru-RU" w:eastAsia="ru-RU"/>
              </w:rPr>
              <w:drawing>
                <wp:inline distT="0" distB="0" distL="0" distR="0">
                  <wp:extent cx="941705" cy="55943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r>
              <w:rPr>
                <w:noProof/>
                <w:lang w:val="ru-RU" w:eastAsia="ru-RU"/>
              </w:rPr>
              <w:drawing>
                <wp:inline distT="0" distB="0" distL="0" distR="0">
                  <wp:extent cx="464185" cy="586740"/>
                  <wp:effectExtent l="0" t="0" r="0" b="381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eastAsia="ru-RU"/>
              </w:rPr>
              <w:drawing>
                <wp:inline distT="0" distB="0" distL="0" distR="0">
                  <wp:extent cx="409575" cy="546100"/>
                  <wp:effectExtent l="0" t="0" r="9525" b="635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155">
                            <a:extLst>
                              <a:ext uri="{28A0092B-C50C-407E-A947-70E740481C1C}">
                                <a14:useLocalDpi xmlns:a14="http://schemas.microsoft.com/office/drawing/2010/main" val="0"/>
                              </a:ext>
                            </a:extLst>
                          </a:blip>
                          <a:srcRect l="58363" t="937" b="-937"/>
                          <a:stretch>
                            <a:fillRect/>
                          </a:stretch>
                        </pic:blipFill>
                        <pic:spPr bwMode="auto">
                          <a:xfrm>
                            <a:off x="0" y="0"/>
                            <a:ext cx="409575" cy="546100"/>
                          </a:xfrm>
                          <a:prstGeom prst="rect">
                            <a:avLst/>
                          </a:prstGeom>
                          <a:noFill/>
                          <a:ln>
                            <a:noFill/>
                          </a:ln>
                        </pic:spPr>
                      </pic:pic>
                    </a:graphicData>
                  </a:graphic>
                </wp:inline>
              </w:drawing>
            </w:r>
            <w:r>
              <w:rPr>
                <w:noProof/>
                <w:lang w:eastAsia="ru-RU"/>
              </w:rPr>
              <w:drawing>
                <wp:inline distT="0" distB="0" distL="0" distR="0">
                  <wp:extent cx="464185" cy="546100"/>
                  <wp:effectExtent l="0" t="0" r="0" b="635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55">
                            <a:extLst>
                              <a:ext uri="{28A0092B-C50C-407E-A947-70E740481C1C}">
                                <a14:useLocalDpi xmlns:a14="http://schemas.microsoft.com/office/drawing/2010/main" val="0"/>
                              </a:ext>
                            </a:extLst>
                          </a:blip>
                          <a:srcRect l="536" r="50311"/>
                          <a:stretch>
                            <a:fillRect/>
                          </a:stretch>
                        </pic:blipFill>
                        <pic:spPr bwMode="auto">
                          <a:xfrm>
                            <a:off x="0" y="0"/>
                            <a:ext cx="464185"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358">
                            <a:extLst>
                              <a:ext uri="{28A0092B-C50C-407E-A947-70E740481C1C}">
                                <a14:useLocalDpi xmlns:a14="http://schemas.microsoft.com/office/drawing/2010/main" val="0"/>
                              </a:ext>
                            </a:extLst>
                          </a:blip>
                          <a:srcRect l="-4546" r="-2"/>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955040" cy="546100"/>
                  <wp:effectExtent l="0" t="0" r="0" b="635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183" cstate="print">
                            <a:extLst>
                              <a:ext uri="{28A0092B-C50C-407E-A947-70E740481C1C}">
                                <a14:useLocalDpi xmlns:a14="http://schemas.microsoft.com/office/drawing/2010/main" val="0"/>
                              </a:ext>
                            </a:extLst>
                          </a:blip>
                          <a:srcRect l="65758" r="-200"/>
                          <a:stretch>
                            <a:fillRect/>
                          </a:stretch>
                        </pic:blipFill>
                        <pic:spPr bwMode="auto">
                          <a:xfrm>
                            <a:off x="0" y="0"/>
                            <a:ext cx="955040" cy="546100"/>
                          </a:xfrm>
                          <a:prstGeom prst="rect">
                            <a:avLst/>
                          </a:prstGeom>
                          <a:noFill/>
                          <a:ln>
                            <a:noFill/>
                          </a:ln>
                        </pic:spPr>
                      </pic:pic>
                    </a:graphicData>
                  </a:graphic>
                </wp:inline>
              </w:drawing>
            </w:r>
            <w:r>
              <w:rPr>
                <w:noProof/>
                <w:lang w:eastAsia="ru-RU"/>
              </w:rPr>
              <w:drawing>
                <wp:inline distT="0" distB="0" distL="0" distR="0">
                  <wp:extent cx="1597025" cy="546100"/>
                  <wp:effectExtent l="0" t="0" r="3175" b="635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94" cstate="print">
                            <a:extLst>
                              <a:ext uri="{28A0092B-C50C-407E-A947-70E740481C1C}">
                                <a14:useLocalDpi xmlns:a14="http://schemas.microsoft.com/office/drawing/2010/main" val="0"/>
                              </a:ext>
                            </a:extLst>
                          </a:blip>
                          <a:srcRect l="-6670" r="-2"/>
                          <a:stretch>
                            <a:fillRect/>
                          </a:stretch>
                        </pic:blipFill>
                        <pic:spPr bwMode="auto">
                          <a:xfrm>
                            <a:off x="0" y="0"/>
                            <a:ext cx="1597025" cy="546100"/>
                          </a:xfrm>
                          <a:prstGeom prst="rect">
                            <a:avLst/>
                          </a:prstGeom>
                          <a:noFill/>
                          <a:ln>
                            <a:noFill/>
                          </a:ln>
                        </pic:spPr>
                      </pic:pic>
                    </a:graphicData>
                  </a:graphic>
                </wp:inline>
              </w:drawing>
            </w:r>
            <w:r>
              <w:rPr>
                <w:noProof/>
                <w:lang w:eastAsia="ru-RU"/>
              </w:rPr>
              <w:drawing>
                <wp:inline distT="0" distB="0" distL="0" distR="0">
                  <wp:extent cx="450215" cy="546100"/>
                  <wp:effectExtent l="0" t="0" r="6985" b="635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lang w:val="ru-RU" w:eastAsia="ru-RU"/>
              </w:rPr>
              <w:t xml:space="preserve"> </w:t>
            </w:r>
          </w:p>
        </w:tc>
      </w:tr>
      <w:tr w:rsidR="006C1FEB" w:rsidTr="006C1FEB">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 составе натуральных материалов должны отсутствовать дополнительные цветные пигменты.</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 материалов, имитирующих </w:t>
            </w:r>
            <w:proofErr w:type="gramStart"/>
            <w:r>
              <w:rPr>
                <w:rFonts w:ascii="Times New Roman" w:hAnsi="Times New Roman" w:cs="Times New Roman"/>
                <w:sz w:val="16"/>
                <w:szCs w:val="16"/>
                <w:lang w:val="ru-RU"/>
              </w:rPr>
              <w:t>натуральные</w:t>
            </w:r>
            <w:proofErr w:type="gramEnd"/>
            <w:r>
              <w:rPr>
                <w:rFonts w:ascii="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При создании </w:t>
            </w:r>
            <w:proofErr w:type="gramStart"/>
            <w:r>
              <w:rPr>
                <w:rFonts w:ascii="Times New Roman" w:hAnsi="Times New Roman" w:cs="Times New Roman"/>
                <w:sz w:val="16"/>
                <w:szCs w:val="16"/>
                <w:lang w:val="ru-RU"/>
              </w:rPr>
              <w:t>архитектурных решений</w:t>
            </w:r>
            <w:proofErr w:type="gramEnd"/>
            <w:r>
              <w:rPr>
                <w:rFonts w:ascii="Times New Roman" w:hAnsi="Times New Roman" w:cs="Times New Roman"/>
                <w:sz w:val="16"/>
                <w:szCs w:val="16"/>
                <w:lang w:val="ru-RU"/>
              </w:rPr>
              <w:t xml:space="preserve"> необходимо обеспечивать отсутствие ярко  выраженных стыков наружных стеновых    панелей. Цветовое решение нащельников на стыках поверхностей должно осуществляться в соответствии с цветом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6C1FEB" w:rsidTr="006C1FEB">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импостов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r>
              <w:rPr>
                <w:rFonts w:ascii="Times New Roman" w:eastAsia="Times New Roman" w:hAnsi="Times New Roman" w:cs="Times New Roman"/>
                <w:sz w:val="16"/>
                <w:szCs w:val="16"/>
                <w:lang w:val="ru-RU"/>
              </w:rPr>
              <w:t xml:space="preserve">за исключением кода ВРИ </w:t>
            </w:r>
            <w:r>
              <w:rPr>
                <w:rFonts w:ascii="Times New Roman" w:eastAsia="Times New Roman" w:hAnsi="Times New Roman" w:cs="Times New Roman"/>
                <w:b/>
                <w:sz w:val="16"/>
                <w:szCs w:val="16"/>
                <w:lang w:val="ru-RU"/>
              </w:rPr>
              <w:t xml:space="preserve">3.7.1 </w:t>
            </w:r>
            <w:r>
              <w:rPr>
                <w:rFonts w:ascii="Times New Roman" w:eastAsia="Times New Roman" w:hAnsi="Times New Roman" w:cs="Times New Roman"/>
                <w:sz w:val="16"/>
                <w:szCs w:val="16"/>
                <w:lang w:val="ru-RU"/>
              </w:rPr>
              <w:t xml:space="preserve">и </w:t>
            </w:r>
            <w:r>
              <w:rPr>
                <w:rFonts w:ascii="Times New Roman" w:eastAsia="Times New Roman" w:hAnsi="Times New Roman" w:cs="Times New Roman"/>
                <w:b/>
                <w:sz w:val="16"/>
                <w:szCs w:val="16"/>
                <w:lang w:val="ru-RU"/>
              </w:rPr>
              <w:t>3.7.2</w:t>
            </w:r>
            <w:r>
              <w:rPr>
                <w:rFonts w:ascii="Times New Roman" w:hAnsi="Times New Roman" w:cs="Times New Roman"/>
                <w:sz w:val="16"/>
                <w:szCs w:val="16"/>
                <w:lang w:val="ru-RU"/>
              </w:rPr>
              <w:t>.</w:t>
            </w:r>
            <w:r>
              <w:rPr>
                <w:rFonts w:ascii="Times New Roman" w:hAnsi="Times New Roman" w:cs="Times New Roman"/>
                <w:sz w:val="12"/>
                <w:szCs w:val="12"/>
                <w:lang w:val="ru-RU" w:eastAsia="ru-RU"/>
              </w:rPr>
              <w:t xml:space="preserve"> </w:t>
            </w:r>
            <w:r>
              <w:rPr>
                <w:rFonts w:ascii="Times New Roman" w:eastAsia="Times New Roman" w:hAnsi="Times New Roman" w:cs="Times New Roman"/>
                <w:sz w:val="16"/>
                <w:szCs w:val="16"/>
                <w:lang w:val="ru-RU"/>
              </w:rPr>
              <w:t xml:space="preserve">Для кода </w:t>
            </w:r>
            <w:proofErr w:type="gramStart"/>
            <w:r>
              <w:rPr>
                <w:rFonts w:ascii="Times New Roman" w:eastAsia="Times New Roman" w:hAnsi="Times New Roman" w:cs="Times New Roman"/>
                <w:sz w:val="16"/>
                <w:szCs w:val="16"/>
                <w:lang w:val="ru-RU"/>
              </w:rPr>
              <w:t xml:space="preserve">ВРИ </w:t>
            </w:r>
            <w:r>
              <w:rPr>
                <w:rFonts w:ascii="Times New Roman" w:eastAsia="Times New Roman" w:hAnsi="Times New Roman" w:cs="Times New Roman"/>
                <w:b/>
                <w:sz w:val="16"/>
                <w:szCs w:val="16"/>
                <w:lang w:val="ru-RU"/>
              </w:rPr>
              <w:t>3.5.1</w:t>
            </w:r>
            <w:r>
              <w:rPr>
                <w:rFonts w:ascii="Times New Roman" w:eastAsia="Times New Roman" w:hAnsi="Times New Roman" w:cs="Times New Roman"/>
                <w:sz w:val="16"/>
                <w:szCs w:val="16"/>
                <w:lang w:val="ru-RU"/>
              </w:rPr>
              <w:t xml:space="preserve"> допускается</w:t>
            </w:r>
            <w:proofErr w:type="gramEnd"/>
            <w:r>
              <w:rPr>
                <w:rFonts w:ascii="Times New Roman" w:eastAsia="Times New Roman" w:hAnsi="Times New Roman" w:cs="Times New Roman"/>
                <w:sz w:val="16"/>
                <w:szCs w:val="16"/>
                <w:lang w:val="ru-RU"/>
              </w:rPr>
              <w:t xml:space="preserve"> применение импостов из палитры основных, дополнительных и акцентных цветов. </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noProof/>
                <w:lang w:eastAsia="ru-RU"/>
              </w:rPr>
              <w:drawing>
                <wp:inline distT="0" distB="0" distL="0" distR="0">
                  <wp:extent cx="546100" cy="641350"/>
                  <wp:effectExtent l="0" t="0" r="6350" b="635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5"/>
                          <pic:cNvPicPr>
                            <a:picLocks noChangeAspect="1" noChangeArrowheads="1"/>
                          </pic:cNvPicPr>
                        </pic:nvPicPr>
                        <pic:blipFill>
                          <a:blip r:embed="rId197">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lang w:eastAsia="ru-RU"/>
              </w:rPr>
              <w:drawing>
                <wp:inline distT="0" distB="0" distL="0" distR="0">
                  <wp:extent cx="422910" cy="546100"/>
                  <wp:effectExtent l="0" t="0" r="0" b="635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22910" cy="546100"/>
                          </a:xfrm>
                          <a:prstGeom prst="rect">
                            <a:avLst/>
                          </a:prstGeom>
                          <a:noFill/>
                          <a:ln>
                            <a:noFill/>
                          </a:ln>
                        </pic:spPr>
                      </pic:pic>
                    </a:graphicData>
                  </a:graphic>
                </wp:inline>
              </w:drawing>
            </w:r>
            <w:r>
              <w:rPr>
                <w:noProof/>
                <w:sz w:val="16"/>
                <w:lang w:eastAsia="ru-RU"/>
              </w:rPr>
              <w:drawing>
                <wp:inline distT="0" distB="0" distL="0" distR="0">
                  <wp:extent cx="491490" cy="546100"/>
                  <wp:effectExtent l="0" t="0" r="3810" b="635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8"/>
                          <pic:cNvPicPr>
                            <a:picLocks noChangeAspect="1" noChangeArrowheads="1"/>
                          </pic:cNvPicPr>
                        </pic:nvPicPr>
                        <pic:blipFill>
                          <a:blip r:embed="rId200" cstate="print">
                            <a:extLst>
                              <a:ext uri="{28A0092B-C50C-407E-A947-70E740481C1C}">
                                <a14:useLocalDpi xmlns:a14="http://schemas.microsoft.com/office/drawing/2010/main" val="0"/>
                              </a:ext>
                            </a:extLst>
                          </a:blip>
                          <a:srcRect l="-10715"/>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pic:cNvPicPr>
                            <a:picLocks noChangeAspect="1" noChangeArrowheads="1"/>
                          </pic:cNvPicPr>
                        </pic:nvPicPr>
                        <pic:blipFill>
                          <a:blip r:embed="rId203"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64185" cy="57340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p>
        </w:tc>
      </w:tr>
      <w:tr w:rsidR="006C1FEB" w:rsidTr="006C1FE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400"/>
              </w:tabs>
              <w:ind w:right="7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(витражи нежилых помещений). </w:t>
            </w:r>
          </w:p>
        </w:tc>
      </w:tr>
      <w:tr w:rsidR="006C1FEB" w:rsidTr="006C1FEB">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допускается использование цветного (тонированного в массе), зеркального остекления за исключением кода ВРИ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left="34"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В цветовом решении применяются стекла серых цветов или бесцветные*, с учетом каталога производителя стекла. </w:t>
            </w:r>
            <w:r>
              <w:rPr>
                <w:rFonts w:ascii="Times New Roman" w:eastAsia="Times New Roman" w:hAnsi="Times New Roman" w:cs="Times New Roman"/>
                <w:sz w:val="16"/>
                <w:szCs w:val="16"/>
                <w:lang w:val="ru-RU"/>
              </w:rPr>
              <w:br/>
            </w: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4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24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w w:val="111"/>
                <w:sz w:val="16"/>
                <w:szCs w:val="16"/>
                <w:lang w:val="ru-RU"/>
              </w:rPr>
              <w:t>Цв</w:t>
            </w:r>
            <w:r>
              <w:rPr>
                <w:rFonts w:ascii="Times New Roman" w:eastAsia="Times New Roman" w:hAnsi="Times New Roman" w:cs="Times New Roman"/>
                <w:spacing w:val="-1"/>
                <w:w w:val="111"/>
                <w:sz w:val="16"/>
                <w:szCs w:val="16"/>
                <w:lang w:val="ru-RU"/>
              </w:rPr>
              <w:t>е</w:t>
            </w:r>
            <w:r>
              <w:rPr>
                <w:rFonts w:ascii="Times New Roman" w:eastAsia="Times New Roman" w:hAnsi="Times New Roman" w:cs="Times New Roman"/>
                <w:spacing w:val="-2"/>
                <w:w w:val="111"/>
                <w:sz w:val="16"/>
                <w:szCs w:val="16"/>
                <w:lang w:val="ru-RU"/>
              </w:rPr>
              <w:t>т</w:t>
            </w:r>
            <w:r>
              <w:rPr>
                <w:rFonts w:ascii="Times New Roman" w:eastAsia="Times New Roman" w:hAnsi="Times New Roman" w:cs="Times New Roman"/>
                <w:w w:val="111"/>
                <w:sz w:val="16"/>
                <w:szCs w:val="16"/>
                <w:lang w:val="ru-RU"/>
              </w:rPr>
              <w:t>овое</w:t>
            </w:r>
            <w:r>
              <w:rPr>
                <w:rFonts w:ascii="Times New Roman" w:eastAsia="Times New Roman" w:hAnsi="Times New Roman" w:cs="Times New Roman"/>
                <w:spacing w:val="16"/>
                <w:w w:val="111"/>
                <w:sz w:val="16"/>
                <w:szCs w:val="16"/>
                <w:lang w:val="ru-RU"/>
              </w:rPr>
              <w:t xml:space="preserve"> </w:t>
            </w:r>
            <w:r>
              <w:rPr>
                <w:rFonts w:ascii="Times New Roman" w:eastAsia="Times New Roman" w:hAnsi="Times New Roman" w:cs="Times New Roman"/>
                <w:w w:val="111"/>
                <w:sz w:val="16"/>
                <w:szCs w:val="16"/>
                <w:lang w:val="ru-RU"/>
              </w:rPr>
              <w:t>решение должно</w:t>
            </w:r>
            <w:r>
              <w:rPr>
                <w:rFonts w:ascii="Times New Roman" w:eastAsia="Times New Roman" w:hAnsi="Times New Roman" w:cs="Times New Roman"/>
                <w:spacing w:val="-13"/>
                <w:w w:val="111"/>
                <w:sz w:val="16"/>
                <w:szCs w:val="16"/>
                <w:lang w:val="ru-RU"/>
              </w:rPr>
              <w:t xml:space="preserve"> </w:t>
            </w:r>
            <w:r>
              <w:rPr>
                <w:rFonts w:ascii="Times New Roman" w:eastAsia="Times New Roman" w:hAnsi="Times New Roman" w:cs="Times New Roman"/>
                <w:w w:val="111"/>
                <w:sz w:val="16"/>
                <w:szCs w:val="16"/>
                <w:lang w:val="ru-RU"/>
              </w:rPr>
              <w:t>соответствовать</w:t>
            </w:r>
            <w:r>
              <w:rPr>
                <w:rFonts w:ascii="Times New Roman" w:eastAsia="Times New Roman" w:hAnsi="Times New Roman" w:cs="Times New Roman"/>
                <w:spacing w:val="11"/>
                <w:w w:val="111"/>
                <w:sz w:val="16"/>
                <w:szCs w:val="16"/>
                <w:lang w:val="ru-RU"/>
              </w:rPr>
              <w:t xml:space="preserve"> </w:t>
            </w:r>
            <w:r>
              <w:rPr>
                <w:rFonts w:ascii="Times New Roman" w:eastAsia="Times New Roman" w:hAnsi="Times New Roman" w:cs="Times New Roman"/>
                <w:spacing w:val="-4"/>
                <w:w w:val="111"/>
                <w:sz w:val="16"/>
                <w:szCs w:val="16"/>
                <w:lang w:val="ru-RU"/>
              </w:rPr>
              <w:t>о</w:t>
            </w:r>
            <w:r>
              <w:rPr>
                <w:rFonts w:ascii="Times New Roman" w:eastAsia="Times New Roman" w:hAnsi="Times New Roman" w:cs="Times New Roman"/>
                <w:w w:val="111"/>
                <w:sz w:val="16"/>
                <w:szCs w:val="16"/>
                <w:lang w:val="ru-RU"/>
              </w:rPr>
              <w:t>дному</w:t>
            </w:r>
            <w:r>
              <w:rPr>
                <w:rFonts w:ascii="Times New Roman" w:eastAsia="Times New Roman" w:hAnsi="Times New Roman" w:cs="Times New Roman"/>
                <w:spacing w:val="-4"/>
                <w:w w:val="111"/>
                <w:sz w:val="16"/>
                <w:szCs w:val="16"/>
                <w:lang w:val="ru-RU"/>
              </w:rPr>
              <w:t xml:space="preserve"> </w:t>
            </w:r>
            <w:r>
              <w:rPr>
                <w:rFonts w:ascii="Times New Roman" w:eastAsia="Times New Roman" w:hAnsi="Times New Roman" w:cs="Times New Roman"/>
                <w:sz w:val="16"/>
                <w:szCs w:val="16"/>
                <w:lang w:val="ru-RU"/>
              </w:rPr>
              <w:t>из</w:t>
            </w:r>
            <w:r>
              <w:rPr>
                <w:rFonts w:ascii="Times New Roman" w:eastAsia="Times New Roman" w:hAnsi="Times New Roman" w:cs="Times New Roman"/>
                <w:spacing w:val="18"/>
                <w:sz w:val="16"/>
                <w:szCs w:val="16"/>
                <w:lang w:val="ru-RU"/>
              </w:rPr>
              <w:t xml:space="preserve"> </w:t>
            </w:r>
            <w:r>
              <w:rPr>
                <w:rFonts w:ascii="Times New Roman" w:eastAsia="Times New Roman" w:hAnsi="Times New Roman" w:cs="Times New Roman"/>
                <w:spacing w:val="-1"/>
                <w:w w:val="115"/>
                <w:sz w:val="16"/>
                <w:szCs w:val="16"/>
                <w:lang w:val="ru-RU"/>
              </w:rPr>
              <w:t>цветов</w:t>
            </w:r>
            <w:r>
              <w:rPr>
                <w:rFonts w:ascii="Times New Roman" w:eastAsia="Times New Roman" w:hAnsi="Times New Roman" w:cs="Times New Roman"/>
                <w:spacing w:val="-4"/>
                <w:w w:val="115"/>
                <w:sz w:val="16"/>
                <w:szCs w:val="16"/>
                <w:lang w:val="ru-RU"/>
              </w:rPr>
              <w:t xml:space="preserve"> </w:t>
            </w:r>
            <w:r>
              <w:rPr>
                <w:rFonts w:ascii="Times New Roman" w:eastAsia="Times New Roman" w:hAnsi="Times New Roman" w:cs="Times New Roman"/>
                <w:spacing w:val="-1"/>
                <w:w w:val="115"/>
                <w:sz w:val="16"/>
                <w:szCs w:val="16"/>
                <w:lang w:val="ru-RU"/>
              </w:rPr>
              <w:t>э</w:t>
            </w:r>
            <w:r>
              <w:rPr>
                <w:rFonts w:ascii="Times New Roman" w:eastAsia="Times New Roman" w:hAnsi="Times New Roman" w:cs="Times New Roman"/>
                <w:w w:val="115"/>
                <w:sz w:val="16"/>
                <w:szCs w:val="16"/>
                <w:lang w:val="ru-RU"/>
              </w:rPr>
              <w:t>лемен</w:t>
            </w:r>
            <w:r>
              <w:rPr>
                <w:rFonts w:ascii="Times New Roman" w:eastAsia="Times New Roman" w:hAnsi="Times New Roman" w:cs="Times New Roman"/>
                <w:spacing w:val="-2"/>
                <w:w w:val="115"/>
                <w:sz w:val="16"/>
                <w:szCs w:val="16"/>
                <w:lang w:val="ru-RU"/>
              </w:rPr>
              <w:t>т</w:t>
            </w:r>
            <w:r>
              <w:rPr>
                <w:rFonts w:ascii="Times New Roman" w:eastAsia="Times New Roman" w:hAnsi="Times New Roman" w:cs="Times New Roman"/>
                <w:w w:val="115"/>
                <w:sz w:val="16"/>
                <w:szCs w:val="16"/>
                <w:lang w:val="ru-RU"/>
              </w:rPr>
              <w:t xml:space="preserve">ов здания </w:t>
            </w:r>
            <w:r>
              <w:rPr>
                <w:rFonts w:ascii="Times New Roman" w:eastAsia="Times New Roman" w:hAnsi="Times New Roman" w:cs="Times New Roman"/>
                <w:sz w:val="16"/>
                <w:szCs w:val="16"/>
                <w:lang w:val="ru-RU"/>
              </w:rPr>
              <w:t>(с</w:t>
            </w:r>
            <w:r>
              <w:rPr>
                <w:rFonts w:ascii="Times New Roman" w:eastAsia="Times New Roman" w:hAnsi="Times New Roman" w:cs="Times New Roman"/>
                <w:spacing w:val="-5"/>
                <w:sz w:val="16"/>
                <w:szCs w:val="16"/>
                <w:lang w:val="ru-RU"/>
              </w:rPr>
              <w:t>т</w:t>
            </w:r>
            <w:r>
              <w:rPr>
                <w:rFonts w:ascii="Times New Roman" w:eastAsia="Times New Roman" w:hAnsi="Times New Roman" w:cs="Times New Roman"/>
                <w:sz w:val="16"/>
                <w:szCs w:val="16"/>
                <w:lang w:val="ru-RU"/>
              </w:rPr>
              <w:t>ен,</w:t>
            </w:r>
            <w:r>
              <w:rPr>
                <w:rFonts w:ascii="Times New Roman" w:eastAsia="Times New Roman" w:hAnsi="Times New Roman" w:cs="Times New Roman"/>
                <w:spacing w:val="22"/>
                <w:sz w:val="16"/>
                <w:szCs w:val="16"/>
                <w:lang w:val="ru-RU"/>
              </w:rPr>
              <w:t xml:space="preserve"> </w:t>
            </w:r>
            <w:r>
              <w:rPr>
                <w:rFonts w:ascii="Times New Roman" w:eastAsia="Times New Roman" w:hAnsi="Times New Roman" w:cs="Times New Roman"/>
                <w:w w:val="111"/>
                <w:sz w:val="16"/>
                <w:szCs w:val="16"/>
                <w:lang w:val="ru-RU"/>
              </w:rPr>
              <w:t>перекрытий,</w:t>
            </w:r>
            <w:r>
              <w:rPr>
                <w:rFonts w:ascii="Times New Roman" w:eastAsia="Times New Roman" w:hAnsi="Times New Roman" w:cs="Times New Roman"/>
                <w:spacing w:val="-10"/>
                <w:w w:val="111"/>
                <w:sz w:val="16"/>
                <w:szCs w:val="16"/>
                <w:lang w:val="ru-RU"/>
              </w:rPr>
              <w:t xml:space="preserve"> </w:t>
            </w:r>
            <w:r>
              <w:rPr>
                <w:rFonts w:ascii="Times New Roman" w:eastAsia="Times New Roman" w:hAnsi="Times New Roman" w:cs="Times New Roman"/>
                <w:spacing w:val="-1"/>
                <w:w w:val="111"/>
                <w:sz w:val="16"/>
                <w:szCs w:val="16"/>
                <w:lang w:val="ru-RU"/>
              </w:rPr>
              <w:t>э</w:t>
            </w:r>
            <w:r>
              <w:rPr>
                <w:rFonts w:ascii="Times New Roman" w:eastAsia="Times New Roman" w:hAnsi="Times New Roman" w:cs="Times New Roman"/>
                <w:w w:val="111"/>
                <w:sz w:val="16"/>
                <w:szCs w:val="16"/>
                <w:lang w:val="ru-RU"/>
              </w:rPr>
              <w:t>лемен</w:t>
            </w:r>
            <w:r>
              <w:rPr>
                <w:rFonts w:ascii="Times New Roman" w:eastAsia="Times New Roman" w:hAnsi="Times New Roman" w:cs="Times New Roman"/>
                <w:spacing w:val="-2"/>
                <w:w w:val="111"/>
                <w:sz w:val="16"/>
                <w:szCs w:val="16"/>
                <w:lang w:val="ru-RU"/>
              </w:rPr>
              <w:t>т</w:t>
            </w:r>
            <w:r>
              <w:rPr>
                <w:rFonts w:ascii="Times New Roman" w:eastAsia="Times New Roman" w:hAnsi="Times New Roman" w:cs="Times New Roman"/>
                <w:w w:val="111"/>
                <w:sz w:val="16"/>
                <w:szCs w:val="16"/>
                <w:lang w:val="ru-RU"/>
              </w:rPr>
              <w:t>ов</w:t>
            </w:r>
            <w:r>
              <w:rPr>
                <w:rFonts w:ascii="Times New Roman" w:eastAsia="Times New Roman" w:hAnsi="Times New Roman" w:cs="Times New Roman"/>
                <w:spacing w:val="22"/>
                <w:w w:val="111"/>
                <w:sz w:val="16"/>
                <w:szCs w:val="16"/>
                <w:lang w:val="ru-RU"/>
              </w:rPr>
              <w:t xml:space="preserve"> </w:t>
            </w:r>
            <w:r>
              <w:rPr>
                <w:rFonts w:ascii="Times New Roman" w:eastAsia="Times New Roman" w:hAnsi="Times New Roman" w:cs="Times New Roman"/>
                <w:sz w:val="16"/>
                <w:szCs w:val="16"/>
                <w:lang w:val="ru-RU"/>
              </w:rPr>
              <w:t>о</w:t>
            </w:r>
            <w:r>
              <w:rPr>
                <w:rFonts w:ascii="Times New Roman" w:eastAsia="Times New Roman" w:hAnsi="Times New Roman" w:cs="Times New Roman"/>
                <w:spacing w:val="-1"/>
                <w:sz w:val="16"/>
                <w:szCs w:val="16"/>
                <w:lang w:val="ru-RU"/>
              </w:rPr>
              <w:t>к</w:t>
            </w:r>
            <w:r>
              <w:rPr>
                <w:rFonts w:ascii="Times New Roman" w:eastAsia="Times New Roman" w:hAnsi="Times New Roman" w:cs="Times New Roman"/>
                <w:sz w:val="16"/>
                <w:szCs w:val="16"/>
                <w:lang w:val="ru-RU"/>
              </w:rPr>
              <w:t>он,</w:t>
            </w:r>
            <w:r>
              <w:rPr>
                <w:rFonts w:ascii="Times New Roman" w:eastAsia="Times New Roman" w:hAnsi="Times New Roman" w:cs="Times New Roman"/>
                <w:spacing w:val="20"/>
                <w:sz w:val="16"/>
                <w:szCs w:val="16"/>
                <w:lang w:val="ru-RU"/>
              </w:rPr>
              <w:t xml:space="preserve"> </w:t>
            </w:r>
            <w:r>
              <w:rPr>
                <w:rFonts w:ascii="Times New Roman" w:eastAsia="Times New Roman" w:hAnsi="Times New Roman" w:cs="Times New Roman"/>
                <w:w w:val="111"/>
                <w:sz w:val="16"/>
                <w:szCs w:val="16"/>
                <w:lang w:val="ru-RU"/>
              </w:rPr>
              <w:t xml:space="preserve">ограждений, кровли) </w:t>
            </w:r>
            <w:r>
              <w:rPr>
                <w:rFonts w:ascii="Times New Roman" w:eastAsia="Times New Roman" w:hAnsi="Times New Roman" w:cs="Times New Roman"/>
                <w:sz w:val="16"/>
                <w:szCs w:val="16"/>
                <w:lang w:val="ru-RU"/>
              </w:rPr>
              <w:t xml:space="preserve">за исключением кода ВРИ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r>
              <w:rPr>
                <w:rFonts w:ascii="Times New Roman" w:eastAsia="Times New Roman" w:hAnsi="Times New Roman" w:cs="Times New Roman"/>
                <w:w w:val="111"/>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осуществляться в соответствии с цветами системы цвета </w:t>
            </w:r>
            <w:r>
              <w:rPr>
                <w:rFonts w:ascii="Times New Roman" w:eastAsia="Times New Roman" w:hAnsi="Times New Roman" w:cs="Times New Roman"/>
                <w:b/>
                <w:sz w:val="16"/>
                <w:szCs w:val="16"/>
                <w:lang w:val="ru-RU"/>
              </w:rPr>
              <w:t>NCS</w:t>
            </w:r>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Natural</w:t>
            </w:r>
            <w:proofErr w:type="spellEnd"/>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Color</w:t>
            </w:r>
            <w:proofErr w:type="spellEnd"/>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System</w:t>
            </w:r>
            <w:proofErr w:type="spellEnd"/>
            <w:r>
              <w:rPr>
                <w:rFonts w:ascii="Times New Roman" w:eastAsia="Times New Roman" w:hAnsi="Times New Roman" w:cs="Times New Roman"/>
                <w:sz w:val="16"/>
                <w:szCs w:val="16"/>
                <w:lang w:val="ru-RU"/>
              </w:rPr>
              <w:t xml:space="preserve">) из палитры основных, дополнительных, акцентных цветов, (за исключением кода ВРИ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r>
              <w:rPr>
                <w:rFonts w:ascii="Times New Roman" w:eastAsia="Times New Roman" w:hAnsi="Times New Roman" w:cs="Times New Roman"/>
                <w:sz w:val="16"/>
                <w:szCs w:val="16"/>
                <w:lang w:val="ru-RU"/>
              </w:rPr>
              <w:t xml:space="preserve">), независимо от применяемого цветового решения допускаются оттенки серых тонов. </w:t>
            </w:r>
          </w:p>
        </w:tc>
      </w:tr>
      <w:tr w:rsidR="006C1FEB" w:rsidTr="006C1FEB">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lastRenderedPageBreak/>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 отделки этих поверхностей.</w:t>
            </w:r>
          </w:p>
        </w:tc>
      </w:tr>
      <w:tr w:rsidR="006C1FEB" w:rsidTr="006C1FEB">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цветам  палитры системы цвета</w:t>
            </w:r>
            <w:r>
              <w:rPr>
                <w:rFonts w:ascii="Times New Roman" w:hAnsi="Times New Roman" w:cs="Times New Roman"/>
                <w:color w:val="000000" w:themeColor="text1"/>
                <w:sz w:val="16"/>
                <w:szCs w:val="16"/>
                <w:lang w:val="ru-RU"/>
              </w:rPr>
              <w:t xml:space="preserve"> </w:t>
            </w:r>
            <w:r>
              <w:rPr>
                <w:rFonts w:ascii="Times New Roman" w:hAnsi="Times New Roman" w:cs="Times New Roman"/>
                <w:b/>
                <w:sz w:val="16"/>
                <w:szCs w:val="16"/>
              </w:rPr>
              <w:t>RAL</w:t>
            </w:r>
            <w:r>
              <w:rPr>
                <w:rFonts w:ascii="Times New Roman" w:hAnsi="Times New Roman" w:cs="Times New Roman"/>
                <w:sz w:val="16"/>
                <w:szCs w:val="16"/>
                <w:lang w:val="ru-RU"/>
              </w:rPr>
              <w:t xml:space="preserve"> ,</w:t>
            </w:r>
            <w:r>
              <w:rPr>
                <w:rFonts w:ascii="Times New Roman" w:eastAsia="Times New Roman" w:hAnsi="Times New Roman" w:cs="Times New Roman"/>
                <w:sz w:val="16"/>
                <w:szCs w:val="16"/>
                <w:lang w:val="ru-RU"/>
              </w:rPr>
              <w:t xml:space="preserve"> за исключением кода ВРИ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6"/>
                <w:szCs w:val="16"/>
                <w:lang w:val="ru-RU"/>
              </w:rPr>
            </w:pPr>
          </w:p>
          <w:p w:rsidR="006C1FEB" w:rsidRDefault="006C1FEB">
            <w:pPr>
              <w:tabs>
                <w:tab w:val="left" w:pos="1260"/>
              </w:tabs>
              <w:ind w:firstLine="459"/>
              <w:jc w:val="center"/>
              <w:cnfStyle w:val="000000000000" w:firstRow="0" w:lastRow="0" w:firstColumn="0" w:lastColumn="0" w:oddVBand="0" w:evenVBand="0" w:oddHBand="0" w:evenHBand="0" w:firstRowFirstColumn="0" w:firstRowLastColumn="0" w:lastRowFirstColumn="0" w:lastRowLastColumn="0"/>
              <w:rPr>
                <w:noProof/>
                <w:lang w:eastAsia="ru-RU"/>
              </w:rPr>
            </w:pPr>
            <w:r>
              <w:rPr>
                <w:noProof/>
                <w:sz w:val="16"/>
                <w:lang w:eastAsia="ru-RU"/>
              </w:rPr>
              <w:drawing>
                <wp:inline distT="0" distB="0" distL="0" distR="0">
                  <wp:extent cx="436880" cy="559435"/>
                  <wp:effectExtent l="0" t="0" r="127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518795" cy="55943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9" cstate="print">
                            <a:extLst>
                              <a:ext uri="{28A0092B-C50C-407E-A947-70E740481C1C}">
                                <a14:useLocalDpi xmlns:a14="http://schemas.microsoft.com/office/drawing/2010/main" val="0"/>
                              </a:ext>
                            </a:extLst>
                          </a:blip>
                          <a:srcRect l="-11688" r="-2"/>
                          <a:stretch>
                            <a:fillRect/>
                          </a:stretch>
                        </pic:blipFill>
                        <pic:spPr bwMode="auto">
                          <a:xfrm>
                            <a:off x="0" y="0"/>
                            <a:ext cx="518795" cy="559435"/>
                          </a:xfrm>
                          <a:prstGeom prst="rect">
                            <a:avLst/>
                          </a:prstGeom>
                          <a:noFill/>
                          <a:ln>
                            <a:noFill/>
                          </a:ln>
                        </pic:spPr>
                      </pic:pic>
                    </a:graphicData>
                  </a:graphic>
                </wp:inline>
              </w:drawing>
            </w:r>
            <w:r>
              <w:rPr>
                <w:noProof/>
                <w:lang w:eastAsia="ru-RU"/>
              </w:rPr>
              <w:drawing>
                <wp:inline distT="0" distB="0" distL="0" distR="0">
                  <wp:extent cx="996315" cy="55943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5"/>
                          <pic:cNvPicPr>
                            <a:picLocks noChangeAspect="1" noChangeArrowheads="1"/>
                          </pic:cNvPicPr>
                        </pic:nvPicPr>
                        <pic:blipFill>
                          <a:blip r:embed="rId211"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lang w:eastAsia="ru-RU"/>
              </w:rPr>
              <w:drawing>
                <wp:inline distT="0" distB="0" distL="0" distR="0">
                  <wp:extent cx="982345" cy="559435"/>
                  <wp:effectExtent l="0" t="0" r="825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lang w:eastAsia="ru-RU"/>
              </w:rPr>
              <w:drawing>
                <wp:inline distT="0" distB="0" distL="0" distR="0">
                  <wp:extent cx="477520" cy="546100"/>
                  <wp:effectExtent l="0" t="0" r="0" b="635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996315" cy="57340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0">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p w:rsidR="006C1FEB" w:rsidRDefault="006C1FEB">
            <w:pPr>
              <w:tabs>
                <w:tab w:val="left" w:pos="1260"/>
              </w:tabs>
              <w:cnfStyle w:val="000000000000" w:firstRow="0" w:lastRow="0" w:firstColumn="0" w:lastColumn="0" w:oddVBand="0" w:evenVBand="0" w:oddHBand="0" w:evenHBand="0" w:firstRowFirstColumn="0" w:firstRowLastColumn="0" w:lastRowFirstColumn="0" w:lastRowLastColumn="0"/>
              <w:rPr>
                <w:noProof/>
                <w:sz w:val="16"/>
                <w:lang w:val="ru-RU" w:eastAsia="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Все элементы кровли должны выполняться в едином цветовом решении (за исключением кода ВРИ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r>
              <w:rPr>
                <w:rFonts w:ascii="Times New Roman" w:eastAsia="Times New Roman" w:hAnsi="Times New Roman" w:cs="Times New Roman"/>
                <w:sz w:val="16"/>
                <w:szCs w:val="16"/>
                <w:lang w:val="ru-RU"/>
              </w:rPr>
              <w:t>.) кроме подшивки карнизного свеса и водосточной системы.</w:t>
            </w:r>
          </w:p>
        </w:tc>
      </w:tr>
      <w:tr w:rsidR="006C1FEB" w:rsidTr="006C1FEB">
        <w:trPr>
          <w:trHeight w:val="75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осуществляться в соответствии с </w:t>
            </w:r>
            <w:proofErr w:type="gramStart"/>
            <w:r>
              <w:rPr>
                <w:rFonts w:ascii="Times New Roman" w:eastAsia="Times New Roman" w:hAnsi="Times New Roman" w:cs="Times New Roman"/>
                <w:sz w:val="16"/>
                <w:szCs w:val="16"/>
                <w:lang w:val="ru-RU"/>
              </w:rPr>
              <w:t>разрешенными</w:t>
            </w:r>
            <w:proofErr w:type="gramEnd"/>
            <w:r>
              <w:rPr>
                <w:rFonts w:ascii="Times New Roman" w:eastAsia="Times New Roman" w:hAnsi="Times New Roman" w:cs="Times New Roman"/>
                <w:sz w:val="16"/>
                <w:szCs w:val="16"/>
                <w:lang w:val="ru-RU"/>
              </w:rPr>
              <w:t xml:space="preserve"> к использованию</w:t>
            </w:r>
            <w:r>
              <w:rPr>
                <w:rFonts w:ascii="Times New Roman" w:hAnsi="Times New Roman" w:cs="Times New Roman"/>
                <w:sz w:val="16"/>
                <w:szCs w:val="16"/>
                <w:lang w:val="ru-RU"/>
              </w:rPr>
              <w:t xml:space="preserve"> цветам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 xml:space="preserve">), из палитры  основных, дополнительных и акцентных цветов, применяемых в цветовом решении фасада здания </w:t>
            </w:r>
            <w:r>
              <w:rPr>
                <w:rFonts w:ascii="Times New Roman" w:eastAsia="Times New Roman" w:hAnsi="Times New Roman" w:cs="Times New Roman"/>
                <w:sz w:val="16"/>
                <w:szCs w:val="16"/>
                <w:lang w:val="ru-RU"/>
              </w:rPr>
              <w:t xml:space="preserve">за исключением кода ВРИ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r>
              <w:rPr>
                <w:rFonts w:ascii="Times New Roman" w:eastAsia="Times New Roman" w:hAnsi="Times New Roman" w:cs="Times New Roman"/>
                <w:sz w:val="16"/>
                <w:szCs w:val="16"/>
                <w:lang w:val="ru-RU"/>
              </w:rPr>
              <w:t xml:space="preserve">за исключением кода ВРИ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r>
              <w:rPr>
                <w:rFonts w:ascii="Times New Roman" w:eastAsia="Times New Roman" w:hAnsi="Times New Roman" w:cs="Times New Roman"/>
                <w:sz w:val="16"/>
                <w:szCs w:val="16"/>
                <w:lang w:val="ru-RU"/>
              </w:rPr>
              <w:t xml:space="preserve">. Для кода </w:t>
            </w:r>
            <w:proofErr w:type="gramStart"/>
            <w:r>
              <w:rPr>
                <w:rFonts w:ascii="Times New Roman" w:eastAsia="Times New Roman" w:hAnsi="Times New Roman" w:cs="Times New Roman"/>
                <w:sz w:val="16"/>
                <w:szCs w:val="16"/>
                <w:lang w:val="ru-RU"/>
              </w:rPr>
              <w:t xml:space="preserve">ВРИ </w:t>
            </w:r>
            <w:r>
              <w:rPr>
                <w:rFonts w:ascii="Times New Roman" w:eastAsia="Times New Roman" w:hAnsi="Times New Roman" w:cs="Times New Roman"/>
                <w:b/>
                <w:sz w:val="16"/>
                <w:szCs w:val="16"/>
                <w:lang w:val="ru-RU"/>
              </w:rPr>
              <w:t>3.5.1</w:t>
            </w:r>
            <w:r>
              <w:rPr>
                <w:rFonts w:ascii="Times New Roman" w:eastAsia="Times New Roman" w:hAnsi="Times New Roman" w:cs="Times New Roman"/>
                <w:sz w:val="16"/>
                <w:szCs w:val="16"/>
                <w:lang w:val="ru-RU"/>
              </w:rPr>
              <w:t xml:space="preserve"> допускается</w:t>
            </w:r>
            <w:proofErr w:type="gramEnd"/>
            <w:r>
              <w:rPr>
                <w:rFonts w:ascii="Times New Roman" w:eastAsia="Times New Roman" w:hAnsi="Times New Roman" w:cs="Times New Roman"/>
                <w:sz w:val="16"/>
                <w:szCs w:val="16"/>
                <w:lang w:val="ru-RU"/>
              </w:rPr>
              <w:t xml:space="preserve"> применение ограждения из палитры основных, дополнительных и акцентных цветов.</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6"/>
                <w:szCs w:val="16"/>
                <w:lang w:val="ru-RU"/>
              </w:rPr>
            </w:pPr>
          </w:p>
          <w:p w:rsidR="006C1FEB" w:rsidRDefault="006C1FEB">
            <w:pPr>
              <w:tabs>
                <w:tab w:val="left" w:pos="1260"/>
              </w:tabs>
              <w:jc w:val="center"/>
              <w:cnfStyle w:val="000000000000" w:firstRow="0" w:lastRow="0" w:firstColumn="0" w:lastColumn="0" w:oddVBand="0" w:evenVBand="0" w:oddHBand="0" w:evenHBand="0" w:firstRowFirstColumn="0" w:firstRowLastColumn="0" w:lastRowFirstColumn="0" w:lastRowLastColumn="0"/>
              <w:rPr>
                <w:noProof/>
                <w:sz w:val="16"/>
                <w:lang w:val="ru-RU" w:eastAsia="ru-RU"/>
              </w:rPr>
            </w:pPr>
          </w:p>
          <w:p w:rsidR="006C1FEB" w:rsidRDefault="006C1FEB">
            <w:pPr>
              <w:tabs>
                <w:tab w:val="left" w:pos="1260"/>
              </w:tabs>
              <w:jc w:val="center"/>
              <w:cnfStyle w:val="000000000000" w:firstRow="0" w:lastRow="0" w:firstColumn="0" w:lastColumn="0" w:oddVBand="0" w:evenVBand="0" w:oddHBand="0" w:evenHBand="0" w:firstRowFirstColumn="0" w:firstRowLastColumn="0" w:lastRowFirstColumn="0" w:lastRowLastColumn="0"/>
              <w:rPr>
                <w:noProof/>
                <w:sz w:val="16"/>
                <w:lang w:val="ru-RU" w:eastAsia="ru-RU"/>
              </w:rPr>
            </w:pPr>
            <w:r>
              <w:rPr>
                <w:noProof/>
                <w:sz w:val="16"/>
                <w:lang w:eastAsia="ru-RU"/>
              </w:rPr>
              <w:drawing>
                <wp:inline distT="0" distB="0" distL="0" distR="0">
                  <wp:extent cx="464185" cy="57340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477520" cy="55943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val="ru-RU" w:eastAsia="ru-RU"/>
              </w:rPr>
              <w:t xml:space="preserve"> </w:t>
            </w:r>
            <w:r>
              <w:rPr>
                <w:noProof/>
                <w:lang w:eastAsia="ru-RU"/>
              </w:rPr>
              <w:drawing>
                <wp:inline distT="0" distB="0" distL="0" distR="0">
                  <wp:extent cx="559435" cy="641350"/>
                  <wp:effectExtent l="0" t="0" r="0" b="6350"/>
                  <wp:docPr id="14239" name="Рисунок 1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0"/>
                          <pic:cNvPicPr>
                            <a:picLocks noChangeAspect="1" noChangeArrowheads="1"/>
                          </pic:cNvPicPr>
                        </pic:nvPicPr>
                        <pic:blipFill>
                          <a:blip r:embed="rId215">
                            <a:extLst>
                              <a:ext uri="{28A0092B-C50C-407E-A947-70E740481C1C}">
                                <a14:useLocalDpi xmlns:a14="http://schemas.microsoft.com/office/drawing/2010/main" val="0"/>
                              </a:ext>
                            </a:extLst>
                          </a:blip>
                          <a:srcRect l="2983" r="-412"/>
                          <a:stretch>
                            <a:fillRect/>
                          </a:stretch>
                        </pic:blipFill>
                        <pic:spPr bwMode="auto">
                          <a:xfrm>
                            <a:off x="0" y="0"/>
                            <a:ext cx="559435" cy="641350"/>
                          </a:xfrm>
                          <a:prstGeom prst="rect">
                            <a:avLst/>
                          </a:prstGeom>
                          <a:noFill/>
                          <a:ln>
                            <a:noFill/>
                          </a:ln>
                        </pic:spPr>
                      </pic:pic>
                    </a:graphicData>
                  </a:graphic>
                </wp:inline>
              </w:drawing>
            </w:r>
            <w:r>
              <w:rPr>
                <w:noProof/>
                <w:sz w:val="16"/>
                <w:lang w:eastAsia="ru-RU"/>
              </w:rPr>
              <w:drawing>
                <wp:inline distT="0" distB="0" distL="0" distR="0">
                  <wp:extent cx="436880" cy="559435"/>
                  <wp:effectExtent l="0" t="0" r="1270" b="0"/>
                  <wp:docPr id="14238" name="Рисунок 1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518795" cy="586740"/>
                  <wp:effectExtent l="0" t="0" r="0" b="3810"/>
                  <wp:docPr id="14237" name="Рисунок 1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sz w:val="16"/>
                <w:lang w:eastAsia="ru-RU"/>
              </w:rPr>
              <w:drawing>
                <wp:inline distT="0" distB="0" distL="0" distR="0">
                  <wp:extent cx="477520" cy="573405"/>
                  <wp:effectExtent l="0" t="0" r="0" b="0"/>
                  <wp:docPr id="14236" name="Рисунок 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eastAsia="ru-RU"/>
              </w:rPr>
              <w:drawing>
                <wp:inline distT="0" distB="0" distL="0" distR="0">
                  <wp:extent cx="546100" cy="641350"/>
                  <wp:effectExtent l="0" t="0" r="6350" b="6350"/>
                  <wp:docPr id="14235" name="Рисунок 1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5"/>
                          <pic:cNvPicPr>
                            <a:picLocks noChangeAspect="1" noChangeArrowheads="1"/>
                          </pic:cNvPicPr>
                        </pic:nvPicPr>
                        <pic:blipFill>
                          <a:blip r:embed="rId197">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p w:rsidR="006C1FEB" w:rsidRDefault="006C1FEB">
            <w:pPr>
              <w:tabs>
                <w:tab w:val="left" w:pos="1260"/>
              </w:tabs>
              <w:jc w:val="center"/>
              <w:cnfStyle w:val="000000000000" w:firstRow="0" w:lastRow="0" w:firstColumn="0" w:lastColumn="0" w:oddVBand="0" w:evenVBand="0" w:oddHBand="0" w:evenHBand="0" w:firstRowFirstColumn="0" w:firstRowLastColumn="0" w:lastRowFirstColumn="0" w:lastRowLastColumn="0"/>
              <w:rPr>
                <w:noProof/>
                <w:sz w:val="16"/>
                <w:lang w:eastAsia="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к использованию цветов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в пользу натурального цвета материала.</w:t>
            </w:r>
          </w:p>
        </w:tc>
      </w:tr>
      <w:tr w:rsidR="006C1FEB" w:rsidTr="006C1FEB">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 цветовом решении применяются стекла серых цветов или бесцветные*,</w:t>
            </w:r>
            <w:r>
              <w:rPr>
                <w:sz w:val="16"/>
                <w:szCs w:val="16"/>
                <w:lang w:val="ru-RU"/>
              </w:rPr>
              <w:t xml:space="preserve"> </w:t>
            </w:r>
            <w:r>
              <w:rPr>
                <w:rFonts w:ascii="Times New Roman" w:eastAsia="Times New Roman" w:hAnsi="Times New Roman" w:cs="Times New Roman"/>
                <w:sz w:val="16"/>
                <w:szCs w:val="16"/>
                <w:lang w:val="ru-RU"/>
              </w:rPr>
              <w:t xml:space="preserve">с учетом каталога производителя стекла.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 xml:space="preserve">3.2.1 </w:t>
            </w:r>
            <w:r>
              <w:rPr>
                <w:rFonts w:ascii="Times New Roman" w:hAnsi="Times New Roman" w:cs="Times New Roman"/>
                <w:color w:val="000000"/>
                <w:sz w:val="14"/>
                <w:szCs w:val="14"/>
                <w:lang w:val="ru-RU"/>
              </w:rPr>
              <w:t>Дома социального обслуживания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 xml:space="preserve">3.2.4 </w:t>
            </w:r>
            <w:r>
              <w:rPr>
                <w:rFonts w:ascii="Times New Roman" w:hAnsi="Times New Roman" w:cs="Times New Roman"/>
                <w:color w:val="000000"/>
                <w:sz w:val="14"/>
                <w:szCs w:val="14"/>
                <w:lang w:val="ru-RU"/>
              </w:rPr>
              <w:t>Общежития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color w:val="000000"/>
                <w:sz w:val="14"/>
                <w:szCs w:val="14"/>
                <w:lang w:val="ru-RU"/>
              </w:rPr>
              <w:t xml:space="preserve">3.4.1 </w:t>
            </w:r>
            <w:r>
              <w:rPr>
                <w:rFonts w:ascii="Times New Roman" w:hAnsi="Times New Roman" w:cs="Times New Roman"/>
                <w:sz w:val="14"/>
                <w:szCs w:val="14"/>
                <w:lang w:val="ru-RU" w:eastAsia="ru-RU"/>
              </w:rPr>
              <w:t>Амбулаторно-поликлиническое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3.4.2</w:t>
            </w:r>
            <w:r>
              <w:rPr>
                <w:rFonts w:ascii="Times New Roman" w:hAnsi="Times New Roman" w:cs="Times New Roman"/>
                <w:sz w:val="14"/>
                <w:szCs w:val="14"/>
                <w:lang w:val="ru-RU" w:eastAsia="ru-RU"/>
              </w:rPr>
              <w:t xml:space="preserve"> Стационарное медицинское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3.5.1</w:t>
            </w:r>
            <w:r>
              <w:rPr>
                <w:rFonts w:ascii="Times New Roman" w:hAnsi="Times New Roman" w:cs="Times New Roman"/>
                <w:sz w:val="14"/>
                <w:szCs w:val="14"/>
                <w:lang w:val="ru-RU" w:eastAsia="ru-RU"/>
              </w:rPr>
              <w:t xml:space="preserve"> Дошкольное, начальное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sz w:val="14"/>
                <w:szCs w:val="14"/>
                <w:lang w:val="ru-RU" w:eastAsia="ru-RU"/>
              </w:rPr>
              <w:lastRenderedPageBreak/>
              <w:t>и среднее общее образование;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3.5.2</w:t>
            </w:r>
            <w:r>
              <w:rPr>
                <w:rFonts w:ascii="Times New Roman" w:hAnsi="Times New Roman" w:cs="Times New Roman"/>
                <w:sz w:val="14"/>
                <w:szCs w:val="14"/>
                <w:lang w:val="ru-RU" w:eastAsia="ru-RU"/>
              </w:rPr>
              <w:t xml:space="preserve"> Среднее и высшее профессиональное образование;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3.6.1</w:t>
            </w:r>
            <w:r>
              <w:rPr>
                <w:rFonts w:ascii="Times New Roman" w:hAnsi="Times New Roman" w:cs="Times New Roman"/>
                <w:sz w:val="14"/>
                <w:szCs w:val="14"/>
                <w:lang w:val="ru-RU"/>
              </w:rPr>
              <w:t xml:space="preserve"> Объекты культурно-досуговой деятельности;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3.7.1</w:t>
            </w:r>
            <w:r>
              <w:rPr>
                <w:rFonts w:ascii="Times New Roman" w:hAnsi="Times New Roman" w:cs="Times New Roman"/>
                <w:sz w:val="14"/>
                <w:szCs w:val="14"/>
                <w:lang w:val="ru-RU"/>
              </w:rPr>
              <w:t xml:space="preserve"> Осуществление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религиозных обрядов;</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3.7.2</w:t>
            </w:r>
            <w:r>
              <w:rPr>
                <w:rFonts w:ascii="Times New Roman" w:hAnsi="Times New Roman" w:cs="Times New Roman"/>
                <w:sz w:val="14"/>
                <w:szCs w:val="14"/>
                <w:lang w:val="ru-RU"/>
              </w:rPr>
              <w:t xml:space="preserve"> Религиозное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управление и образование;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5.1.1</w:t>
            </w:r>
            <w:r>
              <w:rPr>
                <w:rFonts w:ascii="Times New Roman" w:hAnsi="Times New Roman" w:cs="Times New Roman"/>
                <w:sz w:val="14"/>
                <w:szCs w:val="14"/>
                <w:lang w:val="ru-RU"/>
              </w:rPr>
              <w:t xml:space="preserve"> Обеспечение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спортивно-зрелищных мероприятий;</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5.1.7</w:t>
            </w:r>
            <w:r>
              <w:rPr>
                <w:rFonts w:ascii="Times New Roman" w:hAnsi="Times New Roman" w:cs="Times New Roman"/>
                <w:sz w:val="14"/>
                <w:szCs w:val="14"/>
                <w:lang w:val="ru-RU"/>
              </w:rPr>
              <w:t xml:space="preserve"> Спортивные базы;</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9.2.1</w:t>
            </w:r>
            <w:r>
              <w:rPr>
                <w:rFonts w:ascii="Times New Roman" w:hAnsi="Times New Roman" w:cs="Times New Roman"/>
                <w:sz w:val="14"/>
                <w:szCs w:val="14"/>
                <w:lang w:val="ru-RU"/>
              </w:rPr>
              <w:t xml:space="preserve"> Санаторная деятельность </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lastRenderedPageBreak/>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right="-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При использовании двух и более типов материалов  необходимо  обеспечивать  их стыковку в разных (смещенных друг относительно друга не менее</w:t>
            </w:r>
            <w:proofErr w:type="gramStart"/>
            <w:r>
              <w:rPr>
                <w:rFonts w:ascii="Times New Roman" w:eastAsia="Times New Roman" w:hAnsi="Times New Roman" w:cs="Times New Roman"/>
                <w:sz w:val="16"/>
                <w:szCs w:val="16"/>
                <w:lang w:val="ru-RU"/>
              </w:rPr>
              <w:t>,</w:t>
            </w:r>
            <w:proofErr w:type="gramEnd"/>
            <w:r>
              <w:rPr>
                <w:rFonts w:ascii="Times New Roman" w:eastAsia="Times New Roman" w:hAnsi="Times New Roman" w:cs="Times New Roman"/>
                <w:sz w:val="16"/>
                <w:szCs w:val="16"/>
                <w:lang w:val="ru-RU"/>
              </w:rPr>
              <w:t xml:space="preserve"> чем на 3 см) плоскостях. Один из материалов должен быть  основным и занимать не менее 60% площади фасада.</w:t>
            </w:r>
          </w:p>
        </w:tc>
      </w:tr>
      <w:tr w:rsidR="006C1FEB" w:rsidTr="006C1FE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w:t>
            </w:r>
            <w:proofErr w:type="gramStart"/>
            <w:r>
              <w:rPr>
                <w:rFonts w:ascii="Times New Roman" w:eastAsia="Times New Roman" w:hAnsi="Times New Roman" w:cs="Times New Roman"/>
                <w:sz w:val="16"/>
                <w:szCs w:val="16"/>
                <w:lang w:val="ru-RU"/>
              </w:rPr>
              <w:t>В отделке фасадов не допускается применение материала с креплением на видимых кляммерах (открытые системы крепления).</w:t>
            </w:r>
            <w:proofErr w:type="gramEnd"/>
          </w:p>
        </w:tc>
      </w:tr>
      <w:tr w:rsidR="006C1FEB" w:rsidTr="006C1FE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с глянцевой поверхностью (за исключением стекла) должны занимать  не более 30% площади фасада.</w:t>
            </w:r>
          </w:p>
        </w:tc>
      </w:tr>
      <w:tr w:rsidR="006C1FEB" w:rsidTr="006C1FEB">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профилированный лист, крупные фракции штукатурки «фактурная шуба» и «короед», </w:t>
            </w:r>
            <w:proofErr w:type="spellStart"/>
            <w:r>
              <w:rPr>
                <w:rFonts w:ascii="Times New Roman" w:eastAsia="Times New Roman" w:hAnsi="Times New Roman" w:cs="Times New Roman"/>
                <w:sz w:val="16"/>
                <w:szCs w:val="16"/>
                <w:lang w:val="ru-RU"/>
              </w:rPr>
              <w:t>керамогранит</w:t>
            </w:r>
            <w:proofErr w:type="spellEnd"/>
            <w:r>
              <w:rPr>
                <w:rFonts w:ascii="Times New Roman" w:eastAsia="Times New Roman" w:hAnsi="Times New Roman" w:cs="Times New Roman"/>
                <w:sz w:val="16"/>
                <w:szCs w:val="16"/>
                <w:lang w:val="ru-RU"/>
              </w:rPr>
              <w:t xml:space="preserve">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 толщиной 1,2</w:t>
            </w:r>
            <w:proofErr w:type="gramEnd"/>
            <w:r>
              <w:rPr>
                <w:rFonts w:ascii="Times New Roman" w:eastAsia="Times New Roman" w:hAnsi="Times New Roman" w:cs="Times New Roman"/>
                <w:sz w:val="16"/>
                <w:szCs w:val="16"/>
                <w:lang w:val="ru-RU"/>
              </w:rPr>
              <w:t xml:space="preserve"> </w:t>
            </w:r>
            <w:proofErr w:type="gramStart"/>
            <w:r>
              <w:rPr>
                <w:rFonts w:ascii="Times New Roman" w:eastAsia="Times New Roman" w:hAnsi="Times New Roman" w:cs="Times New Roman"/>
                <w:sz w:val="16"/>
                <w:szCs w:val="16"/>
                <w:lang w:val="ru-RU"/>
              </w:rPr>
              <w:t>см</w:t>
            </w:r>
            <w:proofErr w:type="gramEnd"/>
            <w:r>
              <w:rPr>
                <w:rFonts w:ascii="Times New Roman" w:eastAsia="Times New Roman" w:hAnsi="Times New Roman" w:cs="Times New Roman"/>
                <w:sz w:val="16"/>
                <w:szCs w:val="16"/>
                <w:lang w:val="ru-RU"/>
              </w:rPr>
              <w:t>).</w:t>
            </w:r>
          </w:p>
          <w:p w:rsidR="006C1FEB" w:rsidRDefault="006C1FEB">
            <w:pPr>
              <w:ind w:right="-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highlight w:val="yellow"/>
                <w:lang w:val="ru-RU"/>
              </w:rPr>
            </w:pPr>
            <w:r>
              <w:rPr>
                <w:rFonts w:ascii="Times New Roman" w:eastAsia="Times New Roman" w:hAnsi="Times New Roman" w:cs="Times New Roman"/>
                <w:i/>
                <w:sz w:val="16"/>
                <w:szCs w:val="16"/>
                <w:lang w:val="ru-RU"/>
              </w:rPr>
              <w:t xml:space="preserve">* </w:t>
            </w:r>
            <w:proofErr w:type="gramStart"/>
            <w:r>
              <w:rPr>
                <w:rFonts w:ascii="Times New Roman" w:eastAsia="Times New Roman" w:hAnsi="Times New Roman" w:cs="Times New Roman"/>
                <w:i/>
                <w:sz w:val="16"/>
                <w:szCs w:val="16"/>
                <w:lang w:val="ru-RU"/>
              </w:rPr>
              <w:t xml:space="preserve">допускается применение </w:t>
            </w:r>
            <w:proofErr w:type="spellStart"/>
            <w:r>
              <w:rPr>
                <w:rFonts w:ascii="Times New Roman" w:eastAsia="Times New Roman" w:hAnsi="Times New Roman" w:cs="Times New Roman"/>
                <w:sz w:val="16"/>
                <w:szCs w:val="16"/>
                <w:lang w:val="ru-RU"/>
              </w:rPr>
              <w:t>металлокассет</w:t>
            </w:r>
            <w:proofErr w:type="spellEnd"/>
            <w:r>
              <w:rPr>
                <w:rFonts w:ascii="Times New Roman" w:eastAsia="Times New Roman" w:hAnsi="Times New Roman" w:cs="Times New Roman"/>
                <w:i/>
                <w:sz w:val="16"/>
                <w:szCs w:val="16"/>
                <w:lang w:val="ru-RU"/>
              </w:rPr>
              <w:t xml:space="preserve"> для кода ВРИ</w:t>
            </w:r>
            <w:proofErr w:type="gramEnd"/>
            <w:r>
              <w:rPr>
                <w:rFonts w:ascii="Times New Roman" w:eastAsia="Times New Roman" w:hAnsi="Times New Roman" w:cs="Times New Roman"/>
                <w:i/>
                <w:sz w:val="16"/>
                <w:szCs w:val="16"/>
                <w:lang w:val="ru-RU"/>
              </w:rPr>
              <w:t xml:space="preserve"> </w:t>
            </w:r>
            <w:r>
              <w:rPr>
                <w:rFonts w:ascii="Times New Roman" w:eastAsia="Times New Roman" w:hAnsi="Times New Roman" w:cs="Times New Roman"/>
                <w:b/>
                <w:i/>
                <w:sz w:val="16"/>
                <w:szCs w:val="16"/>
                <w:lang w:val="ru-RU"/>
              </w:rPr>
              <w:t>3.5.1</w:t>
            </w:r>
            <w:r>
              <w:rPr>
                <w:rFonts w:ascii="Times New Roman" w:eastAsia="Times New Roman" w:hAnsi="Times New Roman" w:cs="Times New Roman"/>
                <w:sz w:val="16"/>
                <w:szCs w:val="16"/>
                <w:lang w:val="ru-RU"/>
              </w:rPr>
              <w:t>.</w:t>
            </w:r>
          </w:p>
        </w:tc>
      </w:tr>
      <w:tr w:rsidR="006C1FEB" w:rsidTr="006C1FEB">
        <w:trPr>
          <w:trHeight w:val="18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6" w:space="0" w:color="000000" w:themeColor="text1"/>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2.2.1</w:t>
            </w:r>
          </w:p>
        </w:tc>
        <w:tc>
          <w:tcPr>
            <w:tcW w:w="9291" w:type="dxa"/>
            <w:tcBorders>
              <w:top w:val="single" w:sz="4" w:space="0" w:color="auto"/>
              <w:left w:val="single" w:sz="4" w:space="0" w:color="auto"/>
              <w:bottom w:val="single" w:sz="6" w:space="0" w:color="000000" w:themeColor="text1"/>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облицовка откосов керамической плиткой.</w:t>
            </w:r>
          </w:p>
        </w:tc>
      </w:tr>
      <w:tr w:rsidR="006C1FEB" w:rsidTr="006C1FE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допускается установка дверных заполнений на первых этажах с остеклением менее 70% полотна (за исключением дверных проемов к техническим помещениям), за исключением кода ВРИ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r>
              <w:rPr>
                <w:rFonts w:ascii="Times New Roman" w:eastAsia="Times New Roman" w:hAnsi="Times New Roman" w:cs="Times New Roman"/>
                <w:sz w:val="16"/>
                <w:szCs w:val="16"/>
                <w:lang w:val="ru-RU"/>
              </w:rPr>
              <w:t>.</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допускается использование тонированного в массе, зеркального, цветного остекления за исключением кода ВРИ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highlight w:val="yellow"/>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highlight w:val="yellow"/>
                <w:lang w:val="ru-RU"/>
              </w:rPr>
            </w:pPr>
            <w:r>
              <w:rPr>
                <w:rFonts w:ascii="Times New Roman" w:hAnsi="Times New Roman" w:cs="Times New Roman"/>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right="-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C1FEB" w:rsidTr="006C1FEB">
        <w:trPr>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highlight w:val="yellow"/>
                <w:lang w:val="ru-RU"/>
              </w:rPr>
            </w:pPr>
            <w:r>
              <w:rPr>
                <w:rFonts w:ascii="Times New Roman" w:hAnsi="Times New Roman" w:cs="Times New Roman"/>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highlight w:val="yellow"/>
                <w:lang w:val="ru-RU"/>
              </w:rPr>
            </w:pPr>
            <w:r>
              <w:rPr>
                <w:rFonts w:ascii="Times New Roman" w:hAnsi="Times New Roman" w:cs="Times New Roman"/>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w:t>
            </w:r>
            <w:proofErr w:type="gramStart"/>
            <w:r>
              <w:rPr>
                <w:rFonts w:ascii="Times New Roman" w:eastAsia="Times New Roman" w:hAnsi="Times New Roman" w:cs="Times New Roman"/>
                <w:sz w:val="16"/>
                <w:szCs w:val="16"/>
                <w:lang w:val="ru-RU"/>
              </w:rPr>
              <w:t>видимых</w:t>
            </w:r>
            <w:proofErr w:type="gramEnd"/>
            <w:r>
              <w:rPr>
                <w:rFonts w:ascii="Times New Roman" w:eastAsia="Times New Roman" w:hAnsi="Times New Roman" w:cs="Times New Roman"/>
                <w:sz w:val="16"/>
                <w:szCs w:val="16"/>
                <w:lang w:val="ru-RU"/>
              </w:rPr>
              <w:t xml:space="preserve"> кляммерах (открытые системы крепления).</w:t>
            </w:r>
          </w:p>
        </w:tc>
      </w:tr>
      <w:tr w:rsidR="006C1FEB" w:rsidTr="006C1FEB">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 </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w:t>
            </w:r>
            <w:proofErr w:type="gramStart"/>
            <w:r>
              <w:rPr>
                <w:rFonts w:ascii="Times New Roman" w:eastAsia="Times New Roman" w:hAnsi="Times New Roman" w:cs="Times New Roman"/>
                <w:sz w:val="16"/>
                <w:szCs w:val="16"/>
                <w:lang w:val="ru-RU"/>
              </w:rPr>
              <w:t>допускается устройство радиальных козырьков и навесов к приямкам за исключением кода ВРИ</w:t>
            </w:r>
            <w:proofErr w:type="gramEnd"/>
            <w:r>
              <w:rPr>
                <w:rFonts w:ascii="Times New Roman" w:eastAsia="Times New Roman" w:hAnsi="Times New Roman" w:cs="Times New Roman"/>
                <w:sz w:val="16"/>
                <w:szCs w:val="16"/>
                <w:lang w:val="ru-RU"/>
              </w:rPr>
              <w:t xml:space="preserve">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w:t>
            </w:r>
            <w:proofErr w:type="spellStart"/>
            <w:r>
              <w:rPr>
                <w:rFonts w:ascii="Times New Roman" w:eastAsia="Times New Roman" w:hAnsi="Times New Roman" w:cs="Times New Roman"/>
                <w:sz w:val="16"/>
                <w:szCs w:val="16"/>
                <w:lang w:val="ru-RU"/>
              </w:rPr>
              <w:t>керамогранит</w:t>
            </w:r>
            <w:proofErr w:type="spellEnd"/>
            <w:r>
              <w:rPr>
                <w:rFonts w:ascii="Times New Roman" w:eastAsia="Times New Roman" w:hAnsi="Times New Roman" w:cs="Times New Roman"/>
                <w:sz w:val="16"/>
                <w:szCs w:val="16"/>
                <w:lang w:val="ru-RU"/>
              </w:rPr>
              <w:t xml:space="preserve">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 толщиной 1,2</w:t>
            </w:r>
            <w:proofErr w:type="gramEnd"/>
            <w:r>
              <w:rPr>
                <w:rFonts w:ascii="Times New Roman" w:eastAsia="Times New Roman" w:hAnsi="Times New Roman" w:cs="Times New Roman"/>
                <w:sz w:val="16"/>
                <w:szCs w:val="16"/>
                <w:lang w:val="ru-RU"/>
              </w:rPr>
              <w:t xml:space="preserve"> </w:t>
            </w:r>
            <w:proofErr w:type="gramStart"/>
            <w:r>
              <w:rPr>
                <w:rFonts w:ascii="Times New Roman" w:eastAsia="Times New Roman" w:hAnsi="Times New Roman" w:cs="Times New Roman"/>
                <w:sz w:val="16"/>
                <w:szCs w:val="16"/>
                <w:lang w:val="ru-RU"/>
              </w:rPr>
              <w:t>см</w:t>
            </w:r>
            <w:proofErr w:type="gramEnd"/>
            <w:r>
              <w:rPr>
                <w:rFonts w:ascii="Times New Roman" w:eastAsia="Times New Roman" w:hAnsi="Times New Roman" w:cs="Times New Roman"/>
                <w:sz w:val="16"/>
                <w:szCs w:val="16"/>
                <w:lang w:val="ru-RU"/>
              </w:rPr>
              <w:t>).</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16"/>
                <w:szCs w:val="16"/>
                <w:lang w:val="ru-RU"/>
              </w:rPr>
            </w:pPr>
            <w:r>
              <w:rPr>
                <w:rFonts w:ascii="Times New Roman" w:eastAsia="Times New Roman" w:hAnsi="Times New Roman" w:cs="Times New Roman"/>
                <w:i/>
                <w:sz w:val="16"/>
                <w:szCs w:val="16"/>
                <w:lang w:val="ru-RU"/>
              </w:rPr>
              <w:t xml:space="preserve">* </w:t>
            </w:r>
            <w:proofErr w:type="gramStart"/>
            <w:r>
              <w:rPr>
                <w:rFonts w:ascii="Times New Roman" w:eastAsia="Times New Roman" w:hAnsi="Times New Roman" w:cs="Times New Roman"/>
                <w:i/>
                <w:sz w:val="16"/>
                <w:szCs w:val="16"/>
                <w:lang w:val="ru-RU"/>
              </w:rPr>
              <w:t xml:space="preserve">допускается применение </w:t>
            </w:r>
            <w:proofErr w:type="spellStart"/>
            <w:r>
              <w:rPr>
                <w:rFonts w:ascii="Times New Roman" w:eastAsia="Times New Roman" w:hAnsi="Times New Roman" w:cs="Times New Roman"/>
                <w:sz w:val="16"/>
                <w:szCs w:val="16"/>
                <w:lang w:val="ru-RU"/>
              </w:rPr>
              <w:t>металлокассет</w:t>
            </w:r>
            <w:proofErr w:type="spellEnd"/>
            <w:r>
              <w:rPr>
                <w:rFonts w:ascii="Times New Roman" w:eastAsia="Times New Roman" w:hAnsi="Times New Roman" w:cs="Times New Roman"/>
                <w:i/>
                <w:sz w:val="16"/>
                <w:szCs w:val="16"/>
                <w:lang w:val="ru-RU"/>
              </w:rPr>
              <w:t xml:space="preserve"> для кода ВРИ</w:t>
            </w:r>
            <w:proofErr w:type="gramEnd"/>
            <w:r>
              <w:rPr>
                <w:rFonts w:ascii="Times New Roman" w:eastAsia="Times New Roman" w:hAnsi="Times New Roman" w:cs="Times New Roman"/>
                <w:i/>
                <w:sz w:val="16"/>
                <w:szCs w:val="16"/>
                <w:lang w:val="ru-RU"/>
              </w:rPr>
              <w:t xml:space="preserve"> </w:t>
            </w:r>
            <w:r>
              <w:rPr>
                <w:rFonts w:ascii="Times New Roman" w:eastAsia="Times New Roman" w:hAnsi="Times New Roman" w:cs="Times New Roman"/>
                <w:b/>
                <w:i/>
                <w:sz w:val="16"/>
                <w:szCs w:val="16"/>
                <w:lang w:val="ru-RU"/>
              </w:rPr>
              <w:t>3.5.1</w:t>
            </w:r>
          </w:p>
        </w:tc>
      </w:tr>
      <w:tr w:rsidR="006C1FEB" w:rsidTr="006C1FEB">
        <w:trPr>
          <w:trHeight w:val="18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highlight w:val="yellow"/>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right="-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 керамическую и песчано-цементную черепицу.</w:t>
            </w:r>
          </w:p>
        </w:tc>
      </w:tr>
      <w:tr w:rsidR="006C1FEB" w:rsidTr="006C1FEB">
        <w:trPr>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 xml:space="preserve"> ПВХ-панели  (за исключением HPL-панелей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w:t>
            </w:r>
            <w:proofErr w:type="gramStart"/>
            <w:r>
              <w:rPr>
                <w:rFonts w:ascii="Times New Roman" w:eastAsia="Times New Roman" w:hAnsi="Times New Roman" w:cs="Times New Roman"/>
                <w:sz w:val="16"/>
                <w:szCs w:val="16"/>
                <w:lang w:val="ru-RU"/>
              </w:rPr>
              <w:t xml:space="preserve"> ,</w:t>
            </w:r>
            <w:proofErr w:type="gramEnd"/>
            <w:r>
              <w:rPr>
                <w:rFonts w:ascii="Times New Roman" w:eastAsia="Times New Roman" w:hAnsi="Times New Roman" w:cs="Times New Roman"/>
                <w:sz w:val="16"/>
                <w:szCs w:val="16"/>
                <w:lang w:val="ru-RU"/>
              </w:rPr>
              <w:t>металлокассеты* (за исключением имитирующих натуральные материалы толщиной 1,2 см).</w:t>
            </w:r>
          </w:p>
          <w:p w:rsidR="006C1FEB" w:rsidRDefault="006C1FEB">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 xml:space="preserve">* </w:t>
            </w:r>
            <w:proofErr w:type="gramStart"/>
            <w:r>
              <w:rPr>
                <w:rFonts w:ascii="Times New Roman" w:eastAsia="Times New Roman" w:hAnsi="Times New Roman" w:cs="Times New Roman"/>
                <w:i/>
                <w:sz w:val="16"/>
                <w:szCs w:val="16"/>
                <w:lang w:val="ru-RU"/>
              </w:rPr>
              <w:t xml:space="preserve">допускается применение </w:t>
            </w:r>
            <w:proofErr w:type="spellStart"/>
            <w:r>
              <w:rPr>
                <w:rFonts w:ascii="Times New Roman" w:eastAsia="Times New Roman" w:hAnsi="Times New Roman" w:cs="Times New Roman"/>
                <w:sz w:val="16"/>
                <w:szCs w:val="16"/>
                <w:lang w:val="ru-RU"/>
              </w:rPr>
              <w:t>металлокассет</w:t>
            </w:r>
            <w:proofErr w:type="spellEnd"/>
            <w:r>
              <w:rPr>
                <w:rFonts w:ascii="Times New Roman" w:eastAsia="Times New Roman" w:hAnsi="Times New Roman" w:cs="Times New Roman"/>
                <w:i/>
                <w:sz w:val="16"/>
                <w:szCs w:val="16"/>
                <w:lang w:val="ru-RU"/>
              </w:rPr>
              <w:t xml:space="preserve"> для кода ВРИ</w:t>
            </w:r>
            <w:proofErr w:type="gramEnd"/>
            <w:r>
              <w:rPr>
                <w:rFonts w:ascii="Times New Roman" w:eastAsia="Times New Roman" w:hAnsi="Times New Roman" w:cs="Times New Roman"/>
                <w:i/>
                <w:sz w:val="16"/>
                <w:szCs w:val="16"/>
                <w:lang w:val="ru-RU"/>
              </w:rPr>
              <w:t xml:space="preserve"> </w:t>
            </w:r>
            <w:r>
              <w:rPr>
                <w:rFonts w:ascii="Times New Roman" w:eastAsia="Times New Roman" w:hAnsi="Times New Roman" w:cs="Times New Roman"/>
                <w:b/>
                <w:i/>
                <w:sz w:val="16"/>
                <w:szCs w:val="16"/>
                <w:lang w:val="ru-RU"/>
              </w:rPr>
              <w:t>3.5.1</w:t>
            </w:r>
          </w:p>
        </w:tc>
      </w:tr>
      <w:tr w:rsidR="006C1FEB" w:rsidTr="006C1FE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w:t>
            </w:r>
            <w:proofErr w:type="gramStart"/>
            <w:r>
              <w:rPr>
                <w:rFonts w:ascii="Times New Roman" w:eastAsia="Times New Roman" w:hAnsi="Times New Roman" w:cs="Times New Roman"/>
                <w:sz w:val="16"/>
                <w:szCs w:val="16"/>
                <w:lang w:val="ru-RU"/>
              </w:rPr>
              <w:t>допускается устройство радиальных козырьков и навесов за исключением кода ВРИ</w:t>
            </w:r>
            <w:proofErr w:type="gramEnd"/>
            <w:r>
              <w:rPr>
                <w:rFonts w:ascii="Times New Roman" w:eastAsia="Times New Roman" w:hAnsi="Times New Roman" w:cs="Times New Roman"/>
                <w:sz w:val="16"/>
                <w:szCs w:val="16"/>
                <w:lang w:val="ru-RU"/>
              </w:rPr>
              <w:t xml:space="preserve"> </w:t>
            </w:r>
            <w:r>
              <w:rPr>
                <w:rFonts w:ascii="Times New Roman" w:eastAsia="Times New Roman" w:hAnsi="Times New Roman" w:cs="Times New Roman"/>
                <w:b/>
                <w:sz w:val="16"/>
                <w:szCs w:val="16"/>
                <w:lang w:val="ru-RU"/>
              </w:rPr>
              <w:t>3.7.1</w:t>
            </w:r>
            <w:r>
              <w:rPr>
                <w:rFonts w:ascii="Times New Roman" w:eastAsia="Times New Roman" w:hAnsi="Times New Roman" w:cs="Times New Roman"/>
                <w:sz w:val="16"/>
                <w:szCs w:val="16"/>
                <w:lang w:val="ru-RU"/>
              </w:rPr>
              <w:t xml:space="preserve"> и </w:t>
            </w:r>
            <w:r>
              <w:rPr>
                <w:rFonts w:ascii="Times New Roman" w:eastAsia="Times New Roman" w:hAnsi="Times New Roman" w:cs="Times New Roman"/>
                <w:b/>
                <w:sz w:val="16"/>
                <w:szCs w:val="16"/>
                <w:lang w:val="ru-RU"/>
              </w:rPr>
              <w:t>3.7.2</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Для лестниц, площадок, ступеней не допускается использовать: материалы с классом противоскольжения менее R12, резиновую плитку</w:t>
            </w:r>
          </w:p>
        </w:tc>
      </w:tr>
      <w:tr w:rsidR="006C1FEB" w:rsidTr="006C1FEB">
        <w:trPr>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Необходимо предусматривать </w:t>
            </w:r>
            <w:proofErr w:type="spellStart"/>
            <w:r>
              <w:rPr>
                <w:rFonts w:ascii="Times New Roman" w:eastAsia="Times New Roman" w:hAnsi="Times New Roman" w:cs="Times New Roman"/>
                <w:sz w:val="16"/>
                <w:szCs w:val="16"/>
                <w:lang w:val="ru-RU"/>
              </w:rPr>
              <w:t>придверные</w:t>
            </w:r>
            <w:proofErr w:type="spellEnd"/>
            <w:r>
              <w:rPr>
                <w:rFonts w:ascii="Times New Roman" w:eastAsia="Times New Roman" w:hAnsi="Times New Roman" w:cs="Times New Roman"/>
                <w:sz w:val="16"/>
                <w:szCs w:val="16"/>
                <w:lang w:val="ru-RU"/>
              </w:rPr>
              <w:t xml:space="preserve"> грязезащитные системы.</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highlight w:val="yellow"/>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к размещению </w:t>
            </w:r>
            <w:r>
              <w:rPr>
                <w:rFonts w:ascii="Times New Roman" w:hAnsi="Times New Roman" w:cs="Times New Roman"/>
                <w:b/>
                <w:sz w:val="16"/>
                <w:szCs w:val="16"/>
                <w:lang w:val="ru-RU"/>
              </w:rPr>
              <w:lastRenderedPageBreak/>
              <w:t>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lastRenderedPageBreak/>
              <w:t xml:space="preserve">3.2.1 </w:t>
            </w:r>
            <w:r>
              <w:rPr>
                <w:rFonts w:ascii="Times New Roman" w:hAnsi="Times New Roman" w:cs="Times New Roman"/>
                <w:color w:val="000000"/>
                <w:sz w:val="14"/>
                <w:szCs w:val="14"/>
                <w:lang w:val="ru-RU"/>
              </w:rPr>
              <w:t>Дома социального обслуживания</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 xml:space="preserve">3.2.4 </w:t>
            </w:r>
            <w:r>
              <w:rPr>
                <w:rFonts w:ascii="Times New Roman" w:hAnsi="Times New Roman" w:cs="Times New Roman"/>
                <w:color w:val="000000"/>
                <w:sz w:val="14"/>
                <w:szCs w:val="14"/>
                <w:lang w:val="ru-RU"/>
              </w:rPr>
              <w:t>Общежития</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color w:val="000000"/>
                <w:sz w:val="14"/>
                <w:szCs w:val="14"/>
                <w:lang w:val="ru-RU"/>
              </w:rPr>
              <w:t xml:space="preserve">3.4.1 </w:t>
            </w:r>
            <w:r>
              <w:rPr>
                <w:rFonts w:ascii="Times New Roman" w:hAnsi="Times New Roman" w:cs="Times New Roman"/>
                <w:sz w:val="14"/>
                <w:szCs w:val="14"/>
                <w:lang w:val="ru-RU" w:eastAsia="ru-RU"/>
              </w:rPr>
              <w:t>Амбулаторно-поликлиническое обслуживание;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3.4.2</w:t>
            </w:r>
            <w:r>
              <w:rPr>
                <w:rFonts w:ascii="Times New Roman" w:hAnsi="Times New Roman" w:cs="Times New Roman"/>
                <w:sz w:val="14"/>
                <w:szCs w:val="14"/>
                <w:lang w:val="ru-RU" w:eastAsia="ru-RU"/>
              </w:rPr>
              <w:t xml:space="preserve"> Стационарное медицинское обслуживание;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3.5.1</w:t>
            </w:r>
            <w:r>
              <w:rPr>
                <w:rFonts w:ascii="Times New Roman" w:hAnsi="Times New Roman" w:cs="Times New Roman"/>
                <w:sz w:val="14"/>
                <w:szCs w:val="14"/>
                <w:lang w:val="ru-RU" w:eastAsia="ru-RU"/>
              </w:rPr>
              <w:t xml:space="preserve"> Дошкольное, начальное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sz w:val="14"/>
                <w:szCs w:val="14"/>
                <w:lang w:val="ru-RU" w:eastAsia="ru-RU"/>
              </w:rPr>
              <w:t>и среднее общее образование;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3.5.2</w:t>
            </w:r>
            <w:r>
              <w:rPr>
                <w:rFonts w:ascii="Times New Roman" w:hAnsi="Times New Roman" w:cs="Times New Roman"/>
                <w:sz w:val="14"/>
                <w:szCs w:val="14"/>
                <w:lang w:val="ru-RU" w:eastAsia="ru-RU"/>
              </w:rPr>
              <w:t xml:space="preserve"> Среднее и высшее профессиональное образование;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3.6.1</w:t>
            </w:r>
            <w:r>
              <w:rPr>
                <w:rFonts w:ascii="Times New Roman" w:hAnsi="Times New Roman" w:cs="Times New Roman"/>
                <w:sz w:val="14"/>
                <w:szCs w:val="14"/>
                <w:lang w:val="ru-RU"/>
              </w:rPr>
              <w:t xml:space="preserve"> Объекты культурно-досуговой деятельности;</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3.7.1</w:t>
            </w:r>
            <w:r>
              <w:rPr>
                <w:rFonts w:ascii="Times New Roman" w:hAnsi="Times New Roman" w:cs="Times New Roman"/>
                <w:sz w:val="14"/>
                <w:szCs w:val="14"/>
                <w:lang w:val="ru-RU"/>
              </w:rPr>
              <w:t xml:space="preserve"> Осуществление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религиозных обрядов;</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3.7.2</w:t>
            </w:r>
            <w:r>
              <w:rPr>
                <w:rFonts w:ascii="Times New Roman" w:hAnsi="Times New Roman" w:cs="Times New Roman"/>
                <w:sz w:val="14"/>
                <w:szCs w:val="14"/>
                <w:lang w:val="ru-RU"/>
              </w:rPr>
              <w:t xml:space="preserve"> Религиозное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управление и образование;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5.1.1</w:t>
            </w:r>
            <w:r>
              <w:rPr>
                <w:rFonts w:ascii="Times New Roman" w:hAnsi="Times New Roman" w:cs="Times New Roman"/>
                <w:sz w:val="14"/>
                <w:szCs w:val="14"/>
                <w:lang w:val="ru-RU"/>
              </w:rPr>
              <w:t xml:space="preserve"> Обеспечение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спортивно-зрелищных мероприятий;</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5.1.7</w:t>
            </w:r>
            <w:r>
              <w:rPr>
                <w:rFonts w:ascii="Times New Roman" w:hAnsi="Times New Roman" w:cs="Times New Roman"/>
                <w:sz w:val="14"/>
                <w:szCs w:val="14"/>
                <w:lang w:val="ru-RU"/>
              </w:rPr>
              <w:t xml:space="preserve"> Спортивные базы;</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9.2.1</w:t>
            </w:r>
            <w:r>
              <w:rPr>
                <w:rFonts w:ascii="Times New Roman" w:hAnsi="Times New Roman" w:cs="Times New Roman"/>
                <w:sz w:val="14"/>
                <w:szCs w:val="14"/>
                <w:lang w:val="ru-RU"/>
              </w:rPr>
              <w:t xml:space="preserve"> Санаторная деятельность </w:t>
            </w: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размещаются: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вновь строящихся зданий и сооружений (крышные кондиционеры с внутренними каналами воздуховодов);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lastRenderedPageBreak/>
              <w:t xml:space="preserve">- на главных фасадах вновь строящихся зданий - упорядоченно, с размещением в специально отведенных проектом местах, в однотипных корзинах, не нарушающих </w:t>
            </w:r>
            <w:proofErr w:type="gramStart"/>
            <w:r>
              <w:rPr>
                <w:rFonts w:ascii="Times New Roman" w:hAnsi="Times New Roman" w:cs="Times New Roman"/>
                <w:sz w:val="16"/>
                <w:szCs w:val="16"/>
                <w:lang w:val="ru-RU"/>
              </w:rPr>
              <w:t>архитектурные решения</w:t>
            </w:r>
            <w:proofErr w:type="gramEnd"/>
            <w:r>
              <w:rPr>
                <w:rFonts w:ascii="Times New Roman" w:hAnsi="Times New Roman" w:cs="Times New Roman"/>
                <w:sz w:val="16"/>
                <w:szCs w:val="16"/>
                <w:lang w:val="ru-RU"/>
              </w:rPr>
              <w:t xml:space="preserve"> фасадов;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p w:rsidR="006C1FEB" w:rsidRDefault="006C1FEB">
            <w:pPr>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не размещаются: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над пешеходными тротуарами;</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C1FEB" w:rsidTr="006C1FEB">
        <w:trPr>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Антенны не размещаются: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на кровле, дворовых, боковых фасадах, просматривающихся с улицы;</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угловой части фасада;</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ограждениях балконов, лоджий;</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унификация;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компактные габариты;</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современных технических решений;</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материалов с высокими декоративными и эксплуатационными свойствами.</w:t>
            </w:r>
          </w:p>
        </w:tc>
      </w:tr>
      <w:tr w:rsidR="006C1FEB" w:rsidTr="006C1FEB">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3.6</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C1FEB" w:rsidTr="006C1FE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3.7</w:t>
            </w: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C1FEB" w:rsidTr="006C1FEB">
        <w:trPr>
          <w:trHeight w:val="15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 xml:space="preserve">3.2.1 </w:t>
            </w:r>
            <w:r>
              <w:rPr>
                <w:rFonts w:ascii="Times New Roman" w:hAnsi="Times New Roman" w:cs="Times New Roman"/>
                <w:color w:val="000000"/>
                <w:sz w:val="14"/>
                <w:szCs w:val="14"/>
                <w:lang w:val="ru-RU"/>
              </w:rPr>
              <w:t>Дома социального обслуживания</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 xml:space="preserve">3.2.4 </w:t>
            </w:r>
            <w:r>
              <w:rPr>
                <w:rFonts w:ascii="Times New Roman" w:hAnsi="Times New Roman" w:cs="Times New Roman"/>
                <w:color w:val="000000"/>
                <w:sz w:val="14"/>
                <w:szCs w:val="14"/>
                <w:lang w:val="ru-RU"/>
              </w:rPr>
              <w:t>Общежития</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color w:val="000000"/>
                <w:sz w:val="14"/>
                <w:szCs w:val="14"/>
                <w:lang w:val="ru-RU"/>
              </w:rPr>
              <w:t xml:space="preserve">3.4.1 </w:t>
            </w:r>
            <w:r>
              <w:rPr>
                <w:rFonts w:ascii="Times New Roman" w:hAnsi="Times New Roman" w:cs="Times New Roman"/>
                <w:sz w:val="14"/>
                <w:szCs w:val="14"/>
                <w:lang w:val="ru-RU" w:eastAsia="ru-RU"/>
              </w:rPr>
              <w:t>Амбулаторно-поликлиническое обслуживание;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3.4.2</w:t>
            </w:r>
            <w:r>
              <w:rPr>
                <w:rFonts w:ascii="Times New Roman" w:hAnsi="Times New Roman" w:cs="Times New Roman"/>
                <w:sz w:val="14"/>
                <w:szCs w:val="14"/>
                <w:lang w:val="ru-RU" w:eastAsia="ru-RU"/>
              </w:rPr>
              <w:t xml:space="preserve"> Стационарное медицинское обслуживание;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3.5.1</w:t>
            </w:r>
            <w:r>
              <w:rPr>
                <w:rFonts w:ascii="Times New Roman" w:hAnsi="Times New Roman" w:cs="Times New Roman"/>
                <w:sz w:val="14"/>
                <w:szCs w:val="14"/>
                <w:lang w:val="ru-RU" w:eastAsia="ru-RU"/>
              </w:rPr>
              <w:t xml:space="preserve"> Дошкольное, начальное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sz w:val="14"/>
                <w:szCs w:val="14"/>
                <w:lang w:val="ru-RU" w:eastAsia="ru-RU"/>
              </w:rPr>
              <w:t>и среднее общее образование;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eastAsia="ru-RU"/>
              </w:rPr>
            </w:pPr>
            <w:r>
              <w:rPr>
                <w:rFonts w:ascii="Times New Roman" w:hAnsi="Times New Roman" w:cs="Times New Roman"/>
                <w:b/>
                <w:sz w:val="14"/>
                <w:szCs w:val="14"/>
                <w:lang w:val="ru-RU" w:eastAsia="ru-RU"/>
              </w:rPr>
              <w:t>3.5.2</w:t>
            </w:r>
            <w:r>
              <w:rPr>
                <w:rFonts w:ascii="Times New Roman" w:hAnsi="Times New Roman" w:cs="Times New Roman"/>
                <w:sz w:val="14"/>
                <w:szCs w:val="14"/>
                <w:lang w:val="ru-RU" w:eastAsia="ru-RU"/>
              </w:rPr>
              <w:t xml:space="preserve"> Среднее и высшее </w:t>
            </w:r>
            <w:r>
              <w:rPr>
                <w:rFonts w:ascii="Times New Roman" w:hAnsi="Times New Roman" w:cs="Times New Roman"/>
                <w:sz w:val="14"/>
                <w:szCs w:val="14"/>
                <w:lang w:val="ru-RU" w:eastAsia="ru-RU"/>
              </w:rPr>
              <w:lastRenderedPageBreak/>
              <w:t>профессиональное образование;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3.6.1</w:t>
            </w:r>
            <w:r>
              <w:rPr>
                <w:rFonts w:ascii="Times New Roman" w:hAnsi="Times New Roman" w:cs="Times New Roman"/>
                <w:sz w:val="14"/>
                <w:szCs w:val="14"/>
                <w:lang w:val="ru-RU"/>
              </w:rPr>
              <w:t xml:space="preserve"> Объекты культурно-досуговой деятельности;</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3.7.1</w:t>
            </w:r>
            <w:r>
              <w:rPr>
                <w:rFonts w:ascii="Times New Roman" w:hAnsi="Times New Roman" w:cs="Times New Roman"/>
                <w:sz w:val="14"/>
                <w:szCs w:val="14"/>
                <w:lang w:val="ru-RU"/>
              </w:rPr>
              <w:t xml:space="preserve"> Осуществление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религиозных обрядов;</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3.7.2</w:t>
            </w:r>
            <w:r>
              <w:rPr>
                <w:rFonts w:ascii="Times New Roman" w:hAnsi="Times New Roman" w:cs="Times New Roman"/>
                <w:sz w:val="14"/>
                <w:szCs w:val="14"/>
                <w:lang w:val="ru-RU"/>
              </w:rPr>
              <w:t xml:space="preserve"> Религиозное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управление и образование;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5.1.1</w:t>
            </w:r>
            <w:r>
              <w:rPr>
                <w:rFonts w:ascii="Times New Roman" w:hAnsi="Times New Roman" w:cs="Times New Roman"/>
                <w:sz w:val="14"/>
                <w:szCs w:val="14"/>
                <w:lang w:val="ru-RU"/>
              </w:rPr>
              <w:t xml:space="preserve"> Обеспечение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спортивно-зрелищных мероприятий;</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5.1.7</w:t>
            </w:r>
            <w:r>
              <w:rPr>
                <w:rFonts w:ascii="Times New Roman" w:hAnsi="Times New Roman" w:cs="Times New Roman"/>
                <w:sz w:val="14"/>
                <w:szCs w:val="14"/>
                <w:lang w:val="ru-RU"/>
              </w:rPr>
              <w:t xml:space="preserve"> Спортивные базы;</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9.2.1</w:t>
            </w:r>
            <w:r>
              <w:rPr>
                <w:rFonts w:ascii="Times New Roman" w:hAnsi="Times New Roman" w:cs="Times New Roman"/>
                <w:sz w:val="14"/>
                <w:szCs w:val="14"/>
                <w:lang w:val="ru-RU"/>
              </w:rPr>
              <w:t xml:space="preserve"> Санаторная деятельность </w:t>
            </w: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Запрещается использовать в подсветке фасадов пиксельную, мигающую подсветку</w:t>
            </w:r>
          </w:p>
        </w:tc>
      </w:tr>
      <w:tr w:rsidR="006C1FEB" w:rsidTr="006C1FEB">
        <w:trPr>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Фасады объектов капитального строительства должны иметь архитектурно-художественную подсветку.</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 Применяются следующие виды архитектурно-художественной подсветки:</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r>
              <w:rPr>
                <w:rFonts w:ascii="Times New Roman" w:hAnsi="Times New Roman" w:cs="Times New Roman"/>
                <w:sz w:val="16"/>
                <w:szCs w:val="16"/>
                <w:lang w:val="ru-RU"/>
              </w:rPr>
              <w:t xml:space="preserve"> заливающая (общая);</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r>
              <w:rPr>
                <w:rFonts w:ascii="Times New Roman" w:hAnsi="Times New Roman" w:cs="Times New Roman"/>
                <w:sz w:val="16"/>
                <w:szCs w:val="16"/>
                <w:lang w:val="ru-RU"/>
              </w:rPr>
              <w:t xml:space="preserve"> локальная</w:t>
            </w:r>
            <w:r>
              <w:rPr>
                <w:rFonts w:ascii="Times New Roman" w:hAnsi="Times New Roman" w:cs="Times New Roman"/>
                <w:sz w:val="16"/>
                <w:szCs w:val="16"/>
              </w:rPr>
              <w:t> </w:t>
            </w:r>
            <w:r>
              <w:rPr>
                <w:rFonts w:ascii="Times New Roman" w:hAnsi="Times New Roman" w:cs="Times New Roman"/>
                <w:sz w:val="16"/>
                <w:szCs w:val="16"/>
                <w:lang w:val="ru-RU"/>
              </w:rPr>
              <w:t>(акцентная);</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r>
              <w:rPr>
                <w:rFonts w:ascii="Times New Roman" w:hAnsi="Times New Roman" w:cs="Times New Roman"/>
                <w:sz w:val="16"/>
                <w:szCs w:val="16"/>
                <w:lang w:val="ru-RU"/>
              </w:rPr>
              <w:t xml:space="preserve"> контурная;</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r>
              <w:rPr>
                <w:rFonts w:ascii="Times New Roman" w:hAnsi="Times New Roman" w:cs="Times New Roman"/>
                <w:sz w:val="16"/>
                <w:szCs w:val="16"/>
              </w:rPr>
              <w:t xml:space="preserve"> </w:t>
            </w:r>
            <w:proofErr w:type="spellStart"/>
            <w:r>
              <w:rPr>
                <w:rFonts w:ascii="Times New Roman" w:hAnsi="Times New Roman" w:cs="Times New Roman"/>
                <w:sz w:val="16"/>
                <w:szCs w:val="16"/>
              </w:rPr>
              <w:t>фоновая</w:t>
            </w:r>
            <w:proofErr w:type="spellEnd"/>
            <w:r>
              <w:rPr>
                <w:rFonts w:ascii="Times New Roman" w:hAnsi="Times New Roman" w:cs="Times New Roman"/>
                <w:sz w:val="16"/>
                <w:szCs w:val="16"/>
                <w:lang w:val="ru-RU"/>
              </w:rPr>
              <w:t>;</w:t>
            </w:r>
          </w:p>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w:t>
            </w:r>
            <w:r>
              <w:rPr>
                <w:rFonts w:ascii="Times New Roman" w:hAnsi="Times New Roman" w:cs="Times New Roman"/>
                <w:sz w:val="16"/>
                <w:szCs w:val="16"/>
              </w:rPr>
              <w:t xml:space="preserve"> </w:t>
            </w:r>
            <w:proofErr w:type="spellStart"/>
            <w:r>
              <w:rPr>
                <w:rFonts w:ascii="Times New Roman" w:hAnsi="Times New Roman" w:cs="Times New Roman"/>
                <w:sz w:val="16"/>
                <w:szCs w:val="16"/>
              </w:rPr>
              <w:t>динамическая</w:t>
            </w:r>
            <w:proofErr w:type="spellEnd"/>
            <w:r>
              <w:rPr>
                <w:rFonts w:ascii="Times New Roman" w:hAnsi="Times New Roman" w:cs="Times New Roman"/>
                <w:sz w:val="16"/>
                <w:szCs w:val="16"/>
                <w:lang w:val="ru-RU"/>
              </w:rPr>
              <w:t>.</w:t>
            </w:r>
          </w:p>
        </w:tc>
      </w:tr>
    </w:tbl>
    <w:p w:rsidR="009E12AA" w:rsidRPr="000B35DE" w:rsidRDefault="009E12AA" w:rsidP="00B003AF">
      <w:pPr>
        <w:pageBreakBefore/>
        <w:spacing w:after="0" w:line="240" w:lineRule="auto"/>
        <w:jc w:val="center"/>
        <w:rPr>
          <w:rFonts w:ascii="Times New Roman" w:hAnsi="Times New Roman" w:cs="Times New Roman"/>
          <w:sz w:val="24"/>
          <w:szCs w:val="28"/>
        </w:rPr>
      </w:pPr>
      <w:r w:rsidRPr="000B35DE">
        <w:rPr>
          <w:rFonts w:ascii="Times New Roman" w:hAnsi="Times New Roman" w:cs="Times New Roman"/>
          <w:sz w:val="24"/>
          <w:szCs w:val="28"/>
        </w:rPr>
        <w:lastRenderedPageBreak/>
        <w:t>Требования к внешнему облику фасадов объе</w:t>
      </w:r>
      <w:r w:rsidR="00B003AF">
        <w:rPr>
          <w:rFonts w:ascii="Times New Roman" w:hAnsi="Times New Roman" w:cs="Times New Roman"/>
          <w:sz w:val="24"/>
          <w:szCs w:val="28"/>
        </w:rPr>
        <w:t xml:space="preserve">ктов капитального строительства </w:t>
      </w:r>
      <w:r w:rsidRPr="000B35DE">
        <w:rPr>
          <w:rFonts w:ascii="Times New Roman" w:hAnsi="Times New Roman" w:cs="Times New Roman"/>
          <w:sz w:val="24"/>
          <w:szCs w:val="28"/>
        </w:rPr>
        <w:t xml:space="preserve">в границах «Территории - АГО», </w:t>
      </w:r>
      <w:r w:rsidR="00B003AF">
        <w:rPr>
          <w:rFonts w:ascii="Times New Roman" w:hAnsi="Times New Roman" w:cs="Times New Roman"/>
          <w:sz w:val="24"/>
          <w:szCs w:val="28"/>
        </w:rPr>
        <w:br/>
      </w:r>
      <w:r w:rsidRPr="000B35DE">
        <w:rPr>
          <w:rFonts w:ascii="Times New Roman" w:hAnsi="Times New Roman" w:cs="Times New Roman"/>
          <w:sz w:val="24"/>
          <w:szCs w:val="28"/>
        </w:rPr>
        <w:t xml:space="preserve">относящихся к группе «Коммерческие» </w:t>
      </w:r>
    </w:p>
    <w:p w:rsidR="009E12AA" w:rsidRPr="002B2583" w:rsidRDefault="009E12AA" w:rsidP="009E12AA">
      <w:pPr>
        <w:spacing w:after="0" w:line="240" w:lineRule="auto"/>
        <w:jc w:val="right"/>
        <w:rPr>
          <w:rFonts w:ascii="Times New Roman" w:hAnsi="Times New Roman" w:cs="Times New Roman"/>
          <w:sz w:val="28"/>
          <w:szCs w:val="28"/>
        </w:rPr>
      </w:pPr>
      <w:r w:rsidRPr="002B2583">
        <w:rPr>
          <w:rFonts w:ascii="Times New Roman" w:hAnsi="Times New Roman" w:cs="Times New Roman"/>
          <w:sz w:val="28"/>
          <w:szCs w:val="28"/>
        </w:rPr>
        <w:t xml:space="preserve">Таблица </w:t>
      </w:r>
      <w:r>
        <w:rPr>
          <w:rFonts w:ascii="Times New Roman" w:hAnsi="Times New Roman" w:cs="Times New Roman"/>
          <w:sz w:val="28"/>
          <w:szCs w:val="28"/>
        </w:rPr>
        <w:t>7</w:t>
      </w:r>
    </w:p>
    <w:p w:rsidR="009E12AA" w:rsidRPr="002B2583" w:rsidRDefault="009E12AA" w:rsidP="009E12AA">
      <w:pPr>
        <w:spacing w:after="0" w:line="200" w:lineRule="exact"/>
        <w:rPr>
          <w:sz w:val="20"/>
          <w:szCs w:val="20"/>
        </w:rPr>
      </w:pPr>
    </w:p>
    <w:tbl>
      <w:tblPr>
        <w:tblStyle w:val="3-1"/>
        <w:tblpPr w:leftFromText="180" w:rightFromText="180" w:vertAnchor="text" w:tblpY="1"/>
        <w:tblOverlap w:val="neve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1"/>
        <w:gridCol w:w="1500"/>
        <w:gridCol w:w="1985"/>
        <w:gridCol w:w="567"/>
        <w:gridCol w:w="1134"/>
        <w:gridCol w:w="708"/>
        <w:gridCol w:w="9300"/>
      </w:tblGrid>
      <w:tr w:rsidR="006C1FEB" w:rsidTr="006C1FEB">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 xml:space="preserve">№ </w:t>
            </w:r>
            <w:proofErr w:type="gramStart"/>
            <w:r>
              <w:rPr>
                <w:rFonts w:ascii="Times New Roman" w:hAnsi="Times New Roman" w:cs="Times New Roman"/>
                <w:color w:val="000000" w:themeColor="text1"/>
                <w:sz w:val="12"/>
                <w:szCs w:val="12"/>
                <w:lang w:val="ru-RU"/>
              </w:rPr>
              <w:t>п</w:t>
            </w:r>
            <w:proofErr w:type="gramEnd"/>
            <w:r>
              <w:rPr>
                <w:rFonts w:ascii="Times New Roman" w:hAnsi="Times New Roman" w:cs="Times New Roman"/>
                <w:color w:val="000000" w:themeColor="text1"/>
                <w:sz w:val="12"/>
                <w:szCs w:val="12"/>
                <w:lang w:val="ru-RU"/>
              </w:rPr>
              <w:t>/п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КОНСТРУКТИВНЫЙ ЭЛЕМЕНТ</w:t>
            </w:r>
          </w:p>
        </w:tc>
        <w:tc>
          <w:tcPr>
            <w:tcW w:w="100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ТРЕБОВАНИЯ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rPr>
                <w:rFonts w:ascii="Times New Roman" w:hAnsi="Times New Roman" w:cs="Times New Roman"/>
                <w:sz w:val="16"/>
                <w:szCs w:val="16"/>
                <w:lang w:val="ru-RU"/>
              </w:rPr>
            </w:pPr>
            <w:r>
              <w:rPr>
                <w:rFonts w:ascii="Times New Roman" w:hAnsi="Times New Roman" w:cs="Times New Roman"/>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right="-2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2"/>
                <w:lang w:val="ru-RU"/>
              </w:rPr>
            </w:pPr>
            <w:r>
              <w:rPr>
                <w:rFonts w:ascii="Times New Roman" w:eastAsia="Times New Roman" w:hAnsi="Times New Roman" w:cs="Times New Roman"/>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r>
              <w:rPr>
                <w:rFonts w:ascii="Times New Roman" w:hAnsi="Times New Roman" w:cs="Times New Roman"/>
                <w:b/>
                <w:sz w:val="16"/>
                <w:szCs w:val="12"/>
                <w:lang w:val="ru-RU"/>
              </w:rPr>
              <w:t>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lang w:val="ru-RU" w:eastAsia="ru-RU"/>
              </w:rPr>
            </w:pPr>
            <w:r>
              <w:rPr>
                <w:rFonts w:ascii="Times New Roman" w:hAnsi="Times New Roman" w:cs="Times New Roman"/>
                <w:b/>
                <w:noProof/>
                <w:sz w:val="16"/>
                <w:lang w:val="ru-RU" w:eastAsia="ru-RU"/>
              </w:rPr>
              <w:t>7</w:t>
            </w:r>
          </w:p>
        </w:tc>
      </w:tr>
      <w:tr w:rsidR="006C1FEB" w:rsidTr="006C1FEB">
        <w:trPr>
          <w:trHeight w:val="53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к </w:t>
            </w:r>
            <w:proofErr w:type="gramStart"/>
            <w:r>
              <w:rPr>
                <w:rFonts w:ascii="Times New Roman" w:hAnsi="Times New Roman" w:cs="Times New Roman"/>
                <w:b/>
                <w:sz w:val="16"/>
                <w:szCs w:val="16"/>
                <w:lang w:val="ru-RU"/>
              </w:rPr>
              <w:t>цветовым</w:t>
            </w:r>
            <w:proofErr w:type="gramEnd"/>
            <w:r>
              <w:rPr>
                <w:rFonts w:ascii="Times New Roman" w:hAnsi="Times New Roman" w:cs="Times New Roman"/>
                <w:b/>
                <w:sz w:val="16"/>
                <w:szCs w:val="16"/>
                <w:lang w:val="ru-RU"/>
              </w:rPr>
              <w:t xml:space="preserve"> </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3.3</w:t>
            </w:r>
            <w:r>
              <w:rPr>
                <w:rFonts w:ascii="Times New Roman" w:eastAsia="Times New Roman" w:hAnsi="Times New Roman" w:cs="Times New Roman"/>
                <w:sz w:val="14"/>
                <w:szCs w:val="14"/>
                <w:lang w:val="ru-RU"/>
              </w:rPr>
              <w:t xml:space="preserve"> Бытовое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3.6</w:t>
            </w:r>
            <w:r>
              <w:rPr>
                <w:rFonts w:ascii="Times New Roman" w:eastAsia="Times New Roman" w:hAnsi="Times New Roman" w:cs="Times New Roman"/>
                <w:sz w:val="14"/>
                <w:szCs w:val="14"/>
                <w:lang w:val="ru-RU"/>
              </w:rPr>
              <w:t xml:space="preserve"> </w:t>
            </w:r>
            <w:r>
              <w:rPr>
                <w:lang w:val="ru-RU"/>
              </w:rPr>
              <w:t xml:space="preserve"> </w:t>
            </w:r>
            <w:r>
              <w:rPr>
                <w:rFonts w:ascii="Times New Roman" w:eastAsia="Times New Roman" w:hAnsi="Times New Roman" w:cs="Times New Roman"/>
                <w:sz w:val="14"/>
                <w:szCs w:val="14"/>
                <w:lang w:val="ru-RU"/>
              </w:rPr>
              <w:t>Цирки и зверинцы;</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4.1</w:t>
            </w:r>
            <w:r>
              <w:rPr>
                <w:rFonts w:ascii="Times New Roman" w:eastAsia="Times New Roman" w:hAnsi="Times New Roman" w:cs="Times New Roman"/>
                <w:sz w:val="14"/>
                <w:szCs w:val="14"/>
                <w:lang w:val="ru-RU"/>
              </w:rPr>
              <w:t xml:space="preserve"> Деловое управление;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4.2</w:t>
            </w:r>
            <w:r>
              <w:rPr>
                <w:rFonts w:ascii="Times New Roman" w:hAnsi="Times New Roman" w:cs="Times New Roman"/>
                <w:sz w:val="14"/>
                <w:szCs w:val="14"/>
                <w:lang w:val="ru-RU"/>
              </w:rPr>
              <w:t xml:space="preserve"> Объекты торговли</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roofErr w:type="gramStart"/>
            <w:r>
              <w:rPr>
                <w:rFonts w:ascii="Times New Roman" w:hAnsi="Times New Roman" w:cs="Times New Roman"/>
                <w:sz w:val="14"/>
                <w:szCs w:val="14"/>
                <w:lang w:val="ru-RU"/>
              </w:rPr>
              <w:t>(торговые центры, торгово-развлекательные центры (комплексы)</w:t>
            </w:r>
            <w:proofErr w:type="gramEnd"/>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4.3</w:t>
            </w:r>
            <w:r>
              <w:rPr>
                <w:rFonts w:ascii="Times New Roman" w:eastAsia="Times New Roman" w:hAnsi="Times New Roman" w:cs="Times New Roman"/>
                <w:sz w:val="14"/>
                <w:szCs w:val="14"/>
                <w:lang w:val="ru-RU"/>
              </w:rPr>
              <w:t xml:space="preserve"> Рынки;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4.4</w:t>
            </w:r>
            <w:r>
              <w:rPr>
                <w:rFonts w:ascii="Times New Roman" w:eastAsia="Times New Roman" w:hAnsi="Times New Roman" w:cs="Times New Roman"/>
                <w:sz w:val="14"/>
                <w:szCs w:val="14"/>
                <w:lang w:val="ru-RU"/>
              </w:rPr>
              <w:t xml:space="preserve"> Магазины;</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4.5</w:t>
            </w:r>
            <w:r>
              <w:rPr>
                <w:rFonts w:ascii="Times New Roman" w:hAnsi="Times New Roman" w:cs="Times New Roman"/>
                <w:sz w:val="14"/>
                <w:szCs w:val="14"/>
                <w:lang w:val="ru-RU"/>
              </w:rPr>
              <w:t xml:space="preserve"> Банковская и страховая деятельность</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4.6</w:t>
            </w:r>
            <w:r>
              <w:rPr>
                <w:rFonts w:ascii="Times New Roman" w:eastAsia="Times New Roman" w:hAnsi="Times New Roman" w:cs="Times New Roman"/>
                <w:sz w:val="14"/>
                <w:szCs w:val="14"/>
                <w:lang w:val="ru-RU"/>
              </w:rPr>
              <w:t xml:space="preserve"> Общественное питание;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4.7</w:t>
            </w:r>
            <w:r>
              <w:rPr>
                <w:rFonts w:ascii="Times New Roman" w:eastAsia="Times New Roman" w:hAnsi="Times New Roman" w:cs="Times New Roman"/>
                <w:sz w:val="14"/>
                <w:szCs w:val="14"/>
                <w:lang w:val="ru-RU"/>
              </w:rPr>
              <w:t xml:space="preserve"> Гостиничное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4.8.1</w:t>
            </w:r>
            <w:r>
              <w:rPr>
                <w:rFonts w:ascii="Times New Roman" w:eastAsia="Times New Roman" w:hAnsi="Times New Roman" w:cs="Times New Roman"/>
                <w:sz w:val="14"/>
                <w:szCs w:val="14"/>
                <w:lang w:val="ru-RU"/>
              </w:rPr>
              <w:t xml:space="preserve"> Развлекательные мероприятия;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4.8.2</w:t>
            </w:r>
            <w:r>
              <w:rPr>
                <w:rFonts w:ascii="Times New Roman" w:eastAsia="Times New Roman" w:hAnsi="Times New Roman" w:cs="Times New Roman"/>
                <w:sz w:val="14"/>
                <w:szCs w:val="14"/>
                <w:lang w:val="ru-RU"/>
              </w:rPr>
              <w:t xml:space="preserve"> Проведение азартных игр;</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4.9.1.1</w:t>
            </w:r>
            <w:r>
              <w:rPr>
                <w:rFonts w:ascii="Times New Roman" w:eastAsia="Times New Roman" w:hAnsi="Times New Roman" w:cs="Times New Roman"/>
                <w:sz w:val="14"/>
                <w:szCs w:val="14"/>
                <w:lang w:val="ru-RU"/>
              </w:rPr>
              <w:t xml:space="preserve"> Заправка</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транспортных средств;</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4.9.1.2</w:t>
            </w:r>
            <w:r>
              <w:rPr>
                <w:rFonts w:ascii="Times New Roman" w:hAnsi="Times New Roman" w:cs="Times New Roman"/>
                <w:sz w:val="14"/>
                <w:szCs w:val="14"/>
                <w:lang w:val="ru-RU"/>
              </w:rPr>
              <w:t xml:space="preserve"> Обеспечение дорожного отдыха</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4.10</w:t>
            </w:r>
            <w:r>
              <w:rPr>
                <w:rFonts w:ascii="Times New Roman" w:hAnsi="Times New Roman" w:cs="Times New Roman"/>
                <w:sz w:val="14"/>
                <w:szCs w:val="14"/>
                <w:lang w:val="ru-RU"/>
              </w:rPr>
              <w:t xml:space="preserve"> Выставочно-ярмарочная деятельность</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5.1.2</w:t>
            </w:r>
            <w:r>
              <w:rPr>
                <w:rFonts w:ascii="Times New Roman" w:hAnsi="Times New Roman" w:cs="Times New Roman"/>
                <w:sz w:val="14"/>
                <w:szCs w:val="14"/>
                <w:lang w:val="ru-RU"/>
              </w:rPr>
              <w:t xml:space="preserve"> Обеспечение занятий</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спортом в помещениях;</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5.2.1</w:t>
            </w:r>
            <w:r>
              <w:rPr>
                <w:rFonts w:ascii="Times New Roman" w:hAnsi="Times New Roman" w:cs="Times New Roman"/>
                <w:sz w:val="14"/>
                <w:szCs w:val="14"/>
                <w:lang w:val="ru-RU"/>
              </w:rPr>
              <w:t xml:space="preserve"> </w:t>
            </w:r>
            <w:r>
              <w:t xml:space="preserve"> </w:t>
            </w:r>
            <w:r>
              <w:rPr>
                <w:rFonts w:ascii="Times New Roman" w:hAnsi="Times New Roman" w:cs="Times New Roman"/>
                <w:sz w:val="14"/>
                <w:szCs w:val="14"/>
                <w:lang w:val="ru-RU"/>
              </w:rPr>
              <w:t>Туристическое обслуживание</w:t>
            </w:r>
          </w:p>
          <w:p w:rsidR="006C1FEB" w:rsidRDefault="006C1FEB">
            <w:pPr>
              <w:ind w:right="-2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lastRenderedPageBreak/>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В цветовом решении облицовочных материалов каждой </w:t>
            </w:r>
            <w:proofErr w:type="gramStart"/>
            <w:r>
              <w:rPr>
                <w:rFonts w:ascii="Times New Roman" w:hAnsi="Times New Roman" w:cs="Times New Roman"/>
                <w:sz w:val="16"/>
                <w:szCs w:val="16"/>
                <w:lang w:val="ru-RU"/>
              </w:rPr>
              <w:t>блок-секции</w:t>
            </w:r>
            <w:proofErr w:type="gramEnd"/>
            <w:r>
              <w:rPr>
                <w:rFonts w:ascii="Times New Roman" w:hAnsi="Times New Roman" w:cs="Times New Roman"/>
                <w:sz w:val="16"/>
                <w:szCs w:val="16"/>
                <w:lang w:val="ru-RU"/>
              </w:rPr>
              <w:t xml:space="preserve">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Акцентный объект располагается в границах участка, не выходящего на территории общего пользования.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highlight w:val="yellow"/>
                <w:lang w:val="ru-RU"/>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lang w:val="ru-RU"/>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r>
              <w:rPr>
                <w:rFonts w:ascii="Times New Roman" w:hAnsi="Times New Roman" w:cs="Times New Roman"/>
                <w:b/>
                <w:bCs/>
                <w:sz w:val="16"/>
                <w:szCs w:val="12"/>
              </w:rPr>
              <w:t>ОСНОВНЫЕ ЦВЕТА</w:t>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29260" cy="580390"/>
                  <wp:effectExtent l="0" t="0" r="8890" b="0"/>
                  <wp:docPr id="18290" name="Рисунок 18290"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2"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156" r="85358"/>
                          <a:stretch>
                            <a:fillRect/>
                          </a:stretch>
                        </pic:blipFill>
                        <pic:spPr bwMode="auto">
                          <a:xfrm>
                            <a:off x="0" y="0"/>
                            <a:ext cx="429260" cy="580390"/>
                          </a:xfrm>
                          <a:prstGeom prst="rect">
                            <a:avLst/>
                          </a:prstGeom>
                          <a:noFill/>
                          <a:ln>
                            <a:noFill/>
                          </a:ln>
                        </pic:spPr>
                      </pic:pic>
                    </a:graphicData>
                  </a:graphic>
                </wp:inline>
              </w:drawing>
            </w:r>
            <w:r>
              <w:rPr>
                <w:noProof/>
                <w:lang w:val="ru-RU" w:eastAsia="ru-RU"/>
              </w:rPr>
              <w:drawing>
                <wp:inline distT="0" distB="0" distL="0" distR="0">
                  <wp:extent cx="524510" cy="612140"/>
                  <wp:effectExtent l="0" t="0" r="8890" b="0"/>
                  <wp:docPr id="18289" name="Рисунок 18289" descr="Описание: 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1" descr="Описание: Описание: C:\Users\Катя\Desktop\общественные\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10" cy="612140"/>
                          </a:xfrm>
                          <a:prstGeom prst="rect">
                            <a:avLst/>
                          </a:prstGeom>
                          <a:noFill/>
                          <a:ln>
                            <a:noFill/>
                          </a:ln>
                        </pic:spPr>
                      </pic:pic>
                    </a:graphicData>
                  </a:graphic>
                </wp:inline>
              </w:drawing>
            </w:r>
            <w:r>
              <w:rPr>
                <w:noProof/>
                <w:lang w:val="ru-RU" w:eastAsia="ru-RU"/>
              </w:rPr>
              <w:drawing>
                <wp:inline distT="0" distB="0" distL="0" distR="0">
                  <wp:extent cx="469265" cy="580390"/>
                  <wp:effectExtent l="0" t="0" r="6985" b="0"/>
                  <wp:docPr id="18288" name="Рисунок 18288"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0"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15198" r="68861"/>
                          <a:stretch>
                            <a:fillRect/>
                          </a:stretch>
                        </pic:blipFill>
                        <pic:spPr bwMode="auto">
                          <a:xfrm>
                            <a:off x="0" y="0"/>
                            <a:ext cx="469265" cy="580390"/>
                          </a:xfrm>
                          <a:prstGeom prst="rect">
                            <a:avLst/>
                          </a:prstGeom>
                          <a:noFill/>
                          <a:ln>
                            <a:noFill/>
                          </a:ln>
                        </pic:spPr>
                      </pic:pic>
                    </a:graphicData>
                  </a:graphic>
                </wp:inline>
              </w:drawing>
            </w:r>
            <w:r>
              <w:rPr>
                <w:noProof/>
                <w:lang w:val="ru-RU" w:eastAsia="ru-RU"/>
              </w:rPr>
              <w:drawing>
                <wp:inline distT="0" distB="0" distL="0" distR="0">
                  <wp:extent cx="492760" cy="572770"/>
                  <wp:effectExtent l="0" t="0" r="2540" b="0"/>
                  <wp:docPr id="18287" name="Рисунок 18287"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9"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67410" r="15736"/>
                          <a:stretch>
                            <a:fillRect/>
                          </a:stretch>
                        </pic:blipFill>
                        <pic:spPr bwMode="auto">
                          <a:xfrm>
                            <a:off x="0" y="0"/>
                            <a:ext cx="492760" cy="572770"/>
                          </a:xfrm>
                          <a:prstGeom prst="rect">
                            <a:avLst/>
                          </a:prstGeom>
                          <a:noFill/>
                          <a:ln>
                            <a:noFill/>
                          </a:ln>
                        </pic:spPr>
                      </pic:pic>
                    </a:graphicData>
                  </a:graphic>
                </wp:inline>
              </w:drawing>
            </w:r>
            <w:r>
              <w:rPr>
                <w:noProof/>
                <w:lang w:val="ru-RU" w:eastAsia="ru-RU"/>
              </w:rPr>
              <w:drawing>
                <wp:inline distT="0" distB="0" distL="0" distR="0">
                  <wp:extent cx="501015" cy="580390"/>
                  <wp:effectExtent l="0" t="0" r="0" b="0"/>
                  <wp:docPr id="18286" name="Рисунок 18286"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8"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31508" r="51254"/>
                          <a:stretch>
                            <a:fillRect/>
                          </a:stretch>
                        </pic:blipFill>
                        <pic:spPr bwMode="auto">
                          <a:xfrm>
                            <a:off x="0" y="0"/>
                            <a:ext cx="501015" cy="580390"/>
                          </a:xfrm>
                          <a:prstGeom prst="rect">
                            <a:avLst/>
                          </a:prstGeom>
                          <a:noFill/>
                          <a:ln>
                            <a:noFill/>
                          </a:ln>
                        </pic:spPr>
                      </pic:pic>
                    </a:graphicData>
                  </a:graphic>
                </wp:inline>
              </w:drawing>
            </w:r>
            <w:r>
              <w:rPr>
                <w:noProof/>
                <w:lang w:val="ru-RU" w:eastAsia="ru-RU"/>
              </w:rPr>
              <w:drawing>
                <wp:inline distT="0" distB="0" distL="0" distR="0">
                  <wp:extent cx="476885" cy="580390"/>
                  <wp:effectExtent l="0" t="0" r="0" b="0"/>
                  <wp:docPr id="18285" name="Рисунок 18285"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7"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49303" r="34389"/>
                          <a:stretch>
                            <a:fillRect/>
                          </a:stretch>
                        </pic:blipFill>
                        <pic:spPr bwMode="auto">
                          <a:xfrm>
                            <a:off x="0" y="0"/>
                            <a:ext cx="476885" cy="580390"/>
                          </a:xfrm>
                          <a:prstGeom prst="rect">
                            <a:avLst/>
                          </a:prstGeom>
                          <a:noFill/>
                          <a:ln>
                            <a:noFill/>
                          </a:ln>
                        </pic:spPr>
                      </pic:pic>
                    </a:graphicData>
                  </a:graphic>
                </wp:inline>
              </w:drawing>
            </w:r>
            <w:r>
              <w:rPr>
                <w:noProof/>
                <w:lang w:val="ru-RU" w:eastAsia="ru-RU"/>
              </w:rPr>
              <w:drawing>
                <wp:inline distT="0" distB="0" distL="0" distR="0">
                  <wp:extent cx="485140" cy="580390"/>
                  <wp:effectExtent l="0" t="0" r="0" b="0"/>
                  <wp:docPr id="18284" name="Рисунок 18284"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6"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83405"/>
                          <a:stretch>
                            <a:fillRect/>
                          </a:stretch>
                        </pic:blipFill>
                        <pic:spPr bwMode="auto">
                          <a:xfrm>
                            <a:off x="0" y="0"/>
                            <a:ext cx="485140" cy="580390"/>
                          </a:xfrm>
                          <a:prstGeom prst="rect">
                            <a:avLst/>
                          </a:prstGeom>
                          <a:noFill/>
                          <a:ln>
                            <a:noFill/>
                          </a:ln>
                        </pic:spPr>
                      </pic:pic>
                    </a:graphicData>
                  </a:graphic>
                </wp:inline>
              </w:drawing>
            </w:r>
            <w:r>
              <w:rPr>
                <w:noProof/>
                <w:lang w:val="ru-RU" w:eastAsia="ru-RU"/>
              </w:rPr>
              <w:drawing>
                <wp:inline distT="0" distB="0" distL="0" distR="0">
                  <wp:extent cx="492760" cy="580390"/>
                  <wp:effectExtent l="0" t="0" r="2540" b="0"/>
                  <wp:docPr id="18283" name="Рисунок 18283"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5"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r="79436"/>
                          <a:stretch>
                            <a:fillRect/>
                          </a:stretch>
                        </pic:blipFill>
                        <pic:spPr bwMode="auto">
                          <a:xfrm>
                            <a:off x="0" y="0"/>
                            <a:ext cx="492760" cy="580390"/>
                          </a:xfrm>
                          <a:prstGeom prst="rect">
                            <a:avLst/>
                          </a:prstGeom>
                          <a:noFill/>
                          <a:ln>
                            <a:noFill/>
                          </a:ln>
                        </pic:spPr>
                      </pic:pic>
                    </a:graphicData>
                  </a:graphic>
                </wp:inline>
              </w:drawing>
            </w:r>
            <w:r>
              <w:rPr>
                <w:noProof/>
                <w:lang w:val="ru-RU" w:eastAsia="ru-RU"/>
              </w:rPr>
              <w:drawing>
                <wp:inline distT="0" distB="0" distL="0" distR="0">
                  <wp:extent cx="469265" cy="572770"/>
                  <wp:effectExtent l="0" t="0" r="6985" b="0"/>
                  <wp:docPr id="18282" name="Рисунок 18282"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4"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774" r="85004"/>
                          <a:stretch>
                            <a:fillRect/>
                          </a:stretch>
                        </pic:blipFill>
                        <pic:spPr bwMode="auto">
                          <a:xfrm>
                            <a:off x="0" y="0"/>
                            <a:ext cx="469265" cy="572770"/>
                          </a:xfrm>
                          <a:prstGeom prst="rect">
                            <a:avLst/>
                          </a:prstGeom>
                          <a:noFill/>
                          <a:ln>
                            <a:noFill/>
                          </a:ln>
                        </pic:spPr>
                      </pic:pic>
                    </a:graphicData>
                  </a:graphic>
                </wp:inline>
              </w:drawing>
            </w:r>
            <w:r>
              <w:rPr>
                <w:noProof/>
                <w:lang w:val="ru-RU" w:eastAsia="ru-RU"/>
              </w:rPr>
              <w:drawing>
                <wp:inline distT="0" distB="0" distL="0" distR="0">
                  <wp:extent cx="476885" cy="572770"/>
                  <wp:effectExtent l="0" t="0" r="0" b="0"/>
                  <wp:docPr id="18281" name="Рисунок 18281"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3"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16544" r="67223"/>
                          <a:stretch>
                            <a:fillRect/>
                          </a:stretch>
                        </pic:blipFill>
                        <pic:spPr bwMode="auto">
                          <a:xfrm>
                            <a:off x="0" y="0"/>
                            <a:ext cx="476885" cy="572770"/>
                          </a:xfrm>
                          <a:prstGeom prst="rect">
                            <a:avLst/>
                          </a:prstGeom>
                          <a:noFill/>
                          <a:ln>
                            <a:noFill/>
                          </a:ln>
                        </pic:spPr>
                      </pic:pic>
                    </a:graphicData>
                  </a:graphic>
                </wp:inline>
              </w:drawing>
            </w:r>
            <w:r>
              <w:rPr>
                <w:noProof/>
                <w:lang w:val="ru-RU" w:eastAsia="ru-RU"/>
              </w:rPr>
              <w:drawing>
                <wp:inline distT="0" distB="0" distL="0" distR="0">
                  <wp:extent cx="492760" cy="580390"/>
                  <wp:effectExtent l="0" t="0" r="2540" b="0"/>
                  <wp:docPr id="18280" name="Рисунок 18280"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2"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20341" r="59541"/>
                          <a:stretch>
                            <a:fillRect/>
                          </a:stretch>
                        </pic:blipFill>
                        <pic:spPr bwMode="auto">
                          <a:xfrm>
                            <a:off x="0" y="0"/>
                            <a:ext cx="492760" cy="58039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21640" cy="572770"/>
                  <wp:effectExtent l="0" t="0" r="0" b="0"/>
                  <wp:docPr id="18279" name="Рисунок 18279"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1"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85689"/>
                          <a:stretch>
                            <a:fillRect/>
                          </a:stretch>
                        </pic:blipFill>
                        <pic:spPr bwMode="auto">
                          <a:xfrm>
                            <a:off x="0" y="0"/>
                            <a:ext cx="421640" cy="572770"/>
                          </a:xfrm>
                          <a:prstGeom prst="rect">
                            <a:avLst/>
                          </a:prstGeom>
                          <a:noFill/>
                          <a:ln>
                            <a:noFill/>
                          </a:ln>
                        </pic:spPr>
                      </pic:pic>
                    </a:graphicData>
                  </a:graphic>
                </wp:inline>
              </w:drawing>
            </w:r>
            <w:r>
              <w:rPr>
                <w:noProof/>
                <w:lang w:val="ru-RU" w:eastAsia="ru-RU"/>
              </w:rPr>
              <w:drawing>
                <wp:inline distT="0" distB="0" distL="0" distR="0">
                  <wp:extent cx="1025525" cy="572770"/>
                  <wp:effectExtent l="0" t="0" r="3175" b="0"/>
                  <wp:docPr id="18278" name="Рисунок 18278"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0"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32468" r="32280"/>
                          <a:stretch>
                            <a:fillRect/>
                          </a:stretch>
                        </pic:blipFill>
                        <pic:spPr bwMode="auto">
                          <a:xfrm>
                            <a:off x="0" y="0"/>
                            <a:ext cx="1025525" cy="572770"/>
                          </a:xfrm>
                          <a:prstGeom prst="rect">
                            <a:avLst/>
                          </a:prstGeom>
                          <a:noFill/>
                          <a:ln>
                            <a:noFill/>
                          </a:ln>
                        </pic:spPr>
                      </pic:pic>
                    </a:graphicData>
                  </a:graphic>
                </wp:inline>
              </w:drawing>
            </w:r>
            <w:r>
              <w:rPr>
                <w:noProof/>
                <w:lang w:val="ru-RU" w:eastAsia="ru-RU"/>
              </w:rPr>
              <w:drawing>
                <wp:inline distT="0" distB="0" distL="0" distR="0">
                  <wp:extent cx="476885" cy="580390"/>
                  <wp:effectExtent l="0" t="0" r="0" b="0"/>
                  <wp:docPr id="18277" name="Рисунок 18277"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9"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40459" r="40096"/>
                          <a:stretch>
                            <a:fillRect/>
                          </a:stretch>
                        </pic:blipFill>
                        <pic:spPr bwMode="auto">
                          <a:xfrm>
                            <a:off x="0" y="0"/>
                            <a:ext cx="476885" cy="580390"/>
                          </a:xfrm>
                          <a:prstGeom prst="rect">
                            <a:avLst/>
                          </a:prstGeom>
                          <a:noFill/>
                          <a:ln>
                            <a:noFill/>
                          </a:ln>
                        </pic:spPr>
                      </pic:pic>
                    </a:graphicData>
                  </a:graphic>
                </wp:inline>
              </w:drawing>
            </w:r>
            <w:r>
              <w:rPr>
                <w:noProof/>
                <w:lang w:val="ru-RU" w:eastAsia="ru-RU"/>
              </w:rPr>
              <w:drawing>
                <wp:inline distT="0" distB="0" distL="0" distR="0">
                  <wp:extent cx="485140" cy="580390"/>
                  <wp:effectExtent l="0" t="0" r="0" b="0"/>
                  <wp:docPr id="18276" name="Рисунок 18276"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8"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60127" r="19977"/>
                          <a:stretch>
                            <a:fillRect/>
                          </a:stretch>
                        </pic:blipFill>
                        <pic:spPr bwMode="auto">
                          <a:xfrm>
                            <a:off x="0" y="0"/>
                            <a:ext cx="485140" cy="580390"/>
                          </a:xfrm>
                          <a:prstGeom prst="rect">
                            <a:avLst/>
                          </a:prstGeom>
                          <a:noFill/>
                          <a:ln>
                            <a:noFill/>
                          </a:ln>
                        </pic:spPr>
                      </pic:pic>
                    </a:graphicData>
                  </a:graphic>
                </wp:inline>
              </w:drawing>
            </w:r>
            <w:r>
              <w:rPr>
                <w:noProof/>
                <w:lang w:val="ru-RU" w:eastAsia="ru-RU"/>
              </w:rPr>
              <w:drawing>
                <wp:inline distT="0" distB="0" distL="0" distR="0">
                  <wp:extent cx="469265" cy="580390"/>
                  <wp:effectExtent l="0" t="0" r="6985" b="0"/>
                  <wp:docPr id="18275" name="Рисунок 18275"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7"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80917"/>
                          <a:stretch>
                            <a:fillRect/>
                          </a:stretch>
                        </pic:blipFill>
                        <pic:spPr bwMode="auto">
                          <a:xfrm>
                            <a:off x="0" y="0"/>
                            <a:ext cx="469265" cy="580390"/>
                          </a:xfrm>
                          <a:prstGeom prst="rect">
                            <a:avLst/>
                          </a:prstGeom>
                          <a:noFill/>
                          <a:ln>
                            <a:noFill/>
                          </a:ln>
                        </pic:spPr>
                      </pic:pic>
                    </a:graphicData>
                  </a:graphic>
                </wp:inline>
              </w:drawing>
            </w:r>
            <w:r>
              <w:rPr>
                <w:noProof/>
                <w:lang w:val="ru-RU" w:eastAsia="ru-RU"/>
              </w:rPr>
              <w:drawing>
                <wp:inline distT="0" distB="0" distL="0" distR="0">
                  <wp:extent cx="962025" cy="572770"/>
                  <wp:effectExtent l="0" t="0" r="9525" b="0"/>
                  <wp:docPr id="18274" name="Рисунок 18274" descr="Описание: 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6" descr="Описание: Описание: C:\Users\Катя\Desktop\общественные\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2025" cy="572770"/>
                          </a:xfrm>
                          <a:prstGeom prst="rect">
                            <a:avLst/>
                          </a:prstGeom>
                          <a:noFill/>
                          <a:ln>
                            <a:noFill/>
                          </a:ln>
                        </pic:spPr>
                      </pic:pic>
                    </a:graphicData>
                  </a:graphic>
                </wp:inline>
              </w:drawing>
            </w:r>
            <w:r>
              <w:rPr>
                <w:noProof/>
                <w:lang w:val="ru-RU" w:eastAsia="ru-RU"/>
              </w:rPr>
              <w:drawing>
                <wp:inline distT="0" distB="0" distL="0" distR="0">
                  <wp:extent cx="1534795" cy="596265"/>
                  <wp:effectExtent l="0" t="0" r="8255" b="0"/>
                  <wp:docPr id="18273" name="Рисунок 18273"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5"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17586" r="18861"/>
                          <a:stretch>
                            <a:fillRect/>
                          </a:stretch>
                        </pic:blipFill>
                        <pic:spPr bwMode="auto">
                          <a:xfrm>
                            <a:off x="0" y="0"/>
                            <a:ext cx="1534795" cy="59626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1964055" cy="596265"/>
                  <wp:effectExtent l="0" t="0" r="0" b="0"/>
                  <wp:docPr id="18272" name="Рисунок 18272"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4"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20708" r="49"/>
                          <a:stretch>
                            <a:fillRect/>
                          </a:stretch>
                        </pic:blipFill>
                        <pic:spPr bwMode="auto">
                          <a:xfrm>
                            <a:off x="0" y="0"/>
                            <a:ext cx="1964055" cy="596265"/>
                          </a:xfrm>
                          <a:prstGeom prst="rect">
                            <a:avLst/>
                          </a:prstGeom>
                          <a:noFill/>
                          <a:ln>
                            <a:noFill/>
                          </a:ln>
                        </pic:spPr>
                      </pic:pic>
                    </a:graphicData>
                  </a:graphic>
                </wp:inline>
              </w:drawing>
            </w:r>
            <w:r>
              <w:rPr>
                <w:noProof/>
                <w:lang w:val="ru-RU" w:eastAsia="ru-RU"/>
              </w:rPr>
              <w:drawing>
                <wp:inline distT="0" distB="0" distL="0" distR="0">
                  <wp:extent cx="485140" cy="596265"/>
                  <wp:effectExtent l="0" t="0" r="0" b="0"/>
                  <wp:docPr id="18271" name="Рисунок 1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3"/>
                          <pic:cNvPicPr>
                            <a:picLocks noChangeAspect="1" noChangeArrowheads="1"/>
                          </pic:cNvPicPr>
                        </pic:nvPicPr>
                        <pic:blipFill>
                          <a:blip r:embed="rId218" cstate="print">
                            <a:extLst>
                              <a:ext uri="{28A0092B-C50C-407E-A947-70E740481C1C}">
                                <a14:useLocalDpi xmlns:a14="http://schemas.microsoft.com/office/drawing/2010/main" val="0"/>
                              </a:ext>
                            </a:extLst>
                          </a:blip>
                          <a:srcRect l="34619" r="33614"/>
                          <a:stretch>
                            <a:fillRect/>
                          </a:stretch>
                        </pic:blipFill>
                        <pic:spPr bwMode="auto">
                          <a:xfrm>
                            <a:off x="0" y="0"/>
                            <a:ext cx="485140" cy="596265"/>
                          </a:xfrm>
                          <a:prstGeom prst="rect">
                            <a:avLst/>
                          </a:prstGeom>
                          <a:noFill/>
                          <a:ln>
                            <a:noFill/>
                          </a:ln>
                        </pic:spPr>
                      </pic:pic>
                    </a:graphicData>
                  </a:graphic>
                </wp:inline>
              </w:drawing>
            </w:r>
            <w:r>
              <w:rPr>
                <w:noProof/>
                <w:lang w:val="ru-RU" w:eastAsia="ru-RU"/>
              </w:rPr>
              <w:drawing>
                <wp:inline distT="0" distB="0" distL="0" distR="0">
                  <wp:extent cx="2417445" cy="588645"/>
                  <wp:effectExtent l="0" t="0" r="1905" b="1905"/>
                  <wp:docPr id="18270" name="Рисунок 18270" descr="Описание: 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2" descr="Описание: Описание: C:\Users\Катя\Desktop\общественные\8.JPG"/>
                          <pic:cNvPicPr>
                            <a:picLocks noChangeAspect="1" noChangeArrowheads="1"/>
                          </pic:cNvPicPr>
                        </pic:nvPicPr>
                        <pic:blipFill>
                          <a:blip r:embed="rId219">
                            <a:extLst>
                              <a:ext uri="{28A0092B-C50C-407E-A947-70E740481C1C}">
                                <a14:useLocalDpi xmlns:a14="http://schemas.microsoft.com/office/drawing/2010/main" val="0"/>
                              </a:ext>
                            </a:extLst>
                          </a:blip>
                          <a:srcRect l="961"/>
                          <a:stretch>
                            <a:fillRect/>
                          </a:stretch>
                        </pic:blipFill>
                        <pic:spPr bwMode="auto">
                          <a:xfrm>
                            <a:off x="0" y="0"/>
                            <a:ext cx="2417445" cy="588645"/>
                          </a:xfrm>
                          <a:prstGeom prst="rect">
                            <a:avLst/>
                          </a:prstGeom>
                          <a:noFill/>
                          <a:ln>
                            <a:noFill/>
                          </a:ln>
                        </pic:spPr>
                      </pic:pic>
                    </a:graphicData>
                  </a:graphic>
                </wp:inline>
              </w:drawing>
            </w:r>
            <w:r>
              <w:rPr>
                <w:noProof/>
                <w:lang w:val="ru-RU" w:eastAsia="ru-RU"/>
              </w:rPr>
              <w:drawing>
                <wp:inline distT="0" distB="0" distL="0" distR="0">
                  <wp:extent cx="461010" cy="620395"/>
                  <wp:effectExtent l="0" t="0" r="0" b="8255"/>
                  <wp:docPr id="18269" name="Рисунок 18269" descr="Описание: 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1" descr="Описание: Описание: C:\Users\Катя\Desktop\общественные\9.JPG"/>
                          <pic:cNvPicPr>
                            <a:picLocks noChangeAspect="1" noChangeArrowheads="1"/>
                          </pic:cNvPicPr>
                        </pic:nvPicPr>
                        <pic:blipFill>
                          <a:blip r:embed="rId40">
                            <a:extLst>
                              <a:ext uri="{28A0092B-C50C-407E-A947-70E740481C1C}">
                                <a14:useLocalDpi xmlns:a14="http://schemas.microsoft.com/office/drawing/2010/main" val="0"/>
                              </a:ext>
                            </a:extLst>
                          </a:blip>
                          <a:srcRect l="-5119" r="54164"/>
                          <a:stretch>
                            <a:fillRect/>
                          </a:stretch>
                        </pic:blipFill>
                        <pic:spPr bwMode="auto">
                          <a:xfrm>
                            <a:off x="0" y="0"/>
                            <a:ext cx="461010" cy="62039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2003425" cy="548640"/>
                  <wp:effectExtent l="0" t="0" r="0" b="3810"/>
                  <wp:docPr id="18268" name="Рисунок 18268" descr="Описание: 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0" descr="Описание: Описание: C:\Users\Катя\Desktop\общественные\11.JPG"/>
                          <pic:cNvPicPr>
                            <a:picLocks noChangeAspect="1" noChangeArrowheads="1"/>
                          </pic:cNvPicPr>
                        </pic:nvPicPr>
                        <pic:blipFill>
                          <a:blip r:embed="rId29">
                            <a:extLst>
                              <a:ext uri="{28A0092B-C50C-407E-A947-70E740481C1C}">
                                <a14:useLocalDpi xmlns:a14="http://schemas.microsoft.com/office/drawing/2010/main" val="0"/>
                              </a:ext>
                            </a:extLst>
                          </a:blip>
                          <a:srcRect r="-204"/>
                          <a:stretch>
                            <a:fillRect/>
                          </a:stretch>
                        </pic:blipFill>
                        <pic:spPr bwMode="auto">
                          <a:xfrm>
                            <a:off x="0" y="0"/>
                            <a:ext cx="2003425" cy="548640"/>
                          </a:xfrm>
                          <a:prstGeom prst="rect">
                            <a:avLst/>
                          </a:prstGeom>
                          <a:noFill/>
                          <a:ln>
                            <a:noFill/>
                          </a:ln>
                        </pic:spPr>
                      </pic:pic>
                    </a:graphicData>
                  </a:graphic>
                </wp:inline>
              </w:drawing>
            </w:r>
            <w:r>
              <w:rPr>
                <w:noProof/>
                <w:lang w:val="ru-RU" w:eastAsia="ru-RU"/>
              </w:rPr>
              <w:drawing>
                <wp:inline distT="0" distB="0" distL="0" distR="0">
                  <wp:extent cx="501015" cy="564515"/>
                  <wp:effectExtent l="0" t="0" r="0" b="6985"/>
                  <wp:docPr id="18267" name="Рисунок 18267" descr="Описание: 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9" descr="Описание: Описание: C:\Users\Катя\Desktop\общественные\9.JPG"/>
                          <pic:cNvPicPr>
                            <a:picLocks noChangeAspect="1" noChangeArrowheads="1"/>
                          </pic:cNvPicPr>
                        </pic:nvPicPr>
                        <pic:blipFill>
                          <a:blip r:embed="rId40">
                            <a:extLst>
                              <a:ext uri="{28A0092B-C50C-407E-A947-70E740481C1C}">
                                <a14:useLocalDpi xmlns:a14="http://schemas.microsoft.com/office/drawing/2010/main" val="0"/>
                              </a:ext>
                            </a:extLst>
                          </a:blip>
                          <a:srcRect l="44289" r="273"/>
                          <a:stretch>
                            <a:fillRect/>
                          </a:stretch>
                        </pic:blipFill>
                        <pic:spPr bwMode="auto">
                          <a:xfrm>
                            <a:off x="0" y="0"/>
                            <a:ext cx="501015" cy="564515"/>
                          </a:xfrm>
                          <a:prstGeom prst="rect">
                            <a:avLst/>
                          </a:prstGeom>
                          <a:noFill/>
                          <a:ln>
                            <a:noFill/>
                          </a:ln>
                        </pic:spPr>
                      </pic:pic>
                    </a:graphicData>
                  </a:graphic>
                </wp:inline>
              </w:drawing>
            </w:r>
            <w:r>
              <w:rPr>
                <w:noProof/>
                <w:lang w:val="ru-RU" w:eastAsia="ru-RU"/>
              </w:rPr>
              <w:drawing>
                <wp:inline distT="0" distB="0" distL="0" distR="0">
                  <wp:extent cx="476885" cy="572770"/>
                  <wp:effectExtent l="0" t="0" r="0" b="0"/>
                  <wp:docPr id="18266" name="Рисунок 1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6885" cy="572770"/>
                          </a:xfrm>
                          <a:prstGeom prst="rect">
                            <a:avLst/>
                          </a:prstGeom>
                          <a:noFill/>
                          <a:ln>
                            <a:noFill/>
                          </a:ln>
                        </pic:spPr>
                      </pic:pic>
                    </a:graphicData>
                  </a:graphic>
                </wp:inline>
              </w:drawing>
            </w:r>
            <w:r>
              <w:rPr>
                <w:noProof/>
                <w:lang w:val="ru-RU" w:eastAsia="ru-RU"/>
              </w:rPr>
              <w:drawing>
                <wp:inline distT="0" distB="0" distL="0" distR="0">
                  <wp:extent cx="954405" cy="572770"/>
                  <wp:effectExtent l="0" t="0" r="0" b="0"/>
                  <wp:docPr id="18265" name="Рисунок 1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54405" cy="572770"/>
                          </a:xfrm>
                          <a:prstGeom prst="rect">
                            <a:avLst/>
                          </a:prstGeom>
                          <a:noFill/>
                          <a:ln>
                            <a:noFill/>
                          </a:ln>
                        </pic:spPr>
                      </pic:pic>
                    </a:graphicData>
                  </a:graphic>
                </wp:inline>
              </w:drawing>
            </w:r>
            <w:r>
              <w:rPr>
                <w:noProof/>
                <w:lang w:val="ru-RU" w:eastAsia="ru-RU"/>
              </w:rPr>
              <w:drawing>
                <wp:inline distT="0" distB="0" distL="0" distR="0">
                  <wp:extent cx="476885" cy="572770"/>
                  <wp:effectExtent l="0" t="0" r="0" b="0"/>
                  <wp:docPr id="18264" name="Рисунок 1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76885" cy="572770"/>
                          </a:xfrm>
                          <a:prstGeom prst="rect">
                            <a:avLst/>
                          </a:prstGeom>
                          <a:noFill/>
                          <a:ln>
                            <a:noFill/>
                          </a:ln>
                        </pic:spPr>
                      </pic:pic>
                    </a:graphicData>
                  </a:graphic>
                </wp:inline>
              </w:drawing>
            </w:r>
            <w:r>
              <w:rPr>
                <w:noProof/>
                <w:lang w:val="ru-RU" w:eastAsia="ru-RU"/>
              </w:rPr>
              <w:drawing>
                <wp:inline distT="0" distB="0" distL="0" distR="0">
                  <wp:extent cx="501015" cy="580390"/>
                  <wp:effectExtent l="0" t="0" r="0" b="0"/>
                  <wp:docPr id="18263" name="Рисунок 1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1015" cy="580390"/>
                          </a:xfrm>
                          <a:prstGeom prst="rect">
                            <a:avLst/>
                          </a:prstGeom>
                          <a:noFill/>
                          <a:ln>
                            <a:noFill/>
                          </a:ln>
                        </pic:spPr>
                      </pic:pic>
                    </a:graphicData>
                  </a:graphic>
                </wp:inline>
              </w:drawing>
            </w:r>
            <w:r>
              <w:rPr>
                <w:noProof/>
                <w:lang w:val="ru-RU" w:eastAsia="ru-RU"/>
              </w:rPr>
              <w:drawing>
                <wp:inline distT="0" distB="0" distL="0" distR="0">
                  <wp:extent cx="445135" cy="580390"/>
                  <wp:effectExtent l="0" t="0" r="0" b="0"/>
                  <wp:docPr id="18262" name="Рисунок 1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4"/>
                          <pic:cNvPicPr>
                            <a:picLocks noChangeAspect="1" noChangeArrowheads="1"/>
                          </pic:cNvPicPr>
                        </pic:nvPicPr>
                        <pic:blipFill>
                          <a:blip r:embed="rId224" cstate="print">
                            <a:extLst>
                              <a:ext uri="{28A0092B-C50C-407E-A947-70E740481C1C}">
                                <a14:useLocalDpi xmlns:a14="http://schemas.microsoft.com/office/drawing/2010/main" val="0"/>
                              </a:ext>
                            </a:extLst>
                          </a:blip>
                          <a:srcRect l="1358" r="75085"/>
                          <a:stretch>
                            <a:fillRect/>
                          </a:stretch>
                        </pic:blipFill>
                        <pic:spPr bwMode="auto">
                          <a:xfrm>
                            <a:off x="0" y="0"/>
                            <a:ext cx="445135" cy="58039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lastRenderedPageBreak/>
              <w:t xml:space="preserve">    </w:t>
            </w:r>
            <w:r>
              <w:rPr>
                <w:noProof/>
                <w:lang w:val="ru-RU" w:eastAsia="ru-RU"/>
              </w:rPr>
              <w:drawing>
                <wp:inline distT="0" distB="0" distL="0" distR="0">
                  <wp:extent cx="930275" cy="580390"/>
                  <wp:effectExtent l="0" t="0" r="3175" b="0"/>
                  <wp:docPr id="18261" name="Рисунок 1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3"/>
                          <pic:cNvPicPr>
                            <a:picLocks noChangeAspect="1" noChangeArrowheads="1"/>
                          </pic:cNvPicPr>
                        </pic:nvPicPr>
                        <pic:blipFill>
                          <a:blip r:embed="rId225" cstate="print">
                            <a:extLst>
                              <a:ext uri="{28A0092B-C50C-407E-A947-70E740481C1C}">
                                <a14:useLocalDpi xmlns:a14="http://schemas.microsoft.com/office/drawing/2010/main" val="0"/>
                              </a:ext>
                            </a:extLst>
                          </a:blip>
                          <a:srcRect l="8408"/>
                          <a:stretch>
                            <a:fillRect/>
                          </a:stretch>
                        </pic:blipFill>
                        <pic:spPr bwMode="auto">
                          <a:xfrm>
                            <a:off x="0" y="0"/>
                            <a:ext cx="930275" cy="580390"/>
                          </a:xfrm>
                          <a:prstGeom prst="rect">
                            <a:avLst/>
                          </a:prstGeom>
                          <a:noFill/>
                          <a:ln>
                            <a:noFill/>
                          </a:ln>
                        </pic:spPr>
                      </pic:pic>
                    </a:graphicData>
                  </a:graphic>
                </wp:inline>
              </w:drawing>
            </w:r>
            <w:r>
              <w:rPr>
                <w:noProof/>
                <w:lang w:val="ru-RU" w:eastAsia="ru-RU"/>
              </w:rPr>
              <w:drawing>
                <wp:inline distT="0" distB="0" distL="0" distR="0">
                  <wp:extent cx="501015" cy="588645"/>
                  <wp:effectExtent l="0" t="0" r="0" b="1905"/>
                  <wp:docPr id="18260" name="Рисунок 1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2"/>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01015" cy="588645"/>
                          </a:xfrm>
                          <a:prstGeom prst="rect">
                            <a:avLst/>
                          </a:prstGeom>
                          <a:noFill/>
                          <a:ln>
                            <a:noFill/>
                          </a:ln>
                        </pic:spPr>
                      </pic:pic>
                    </a:graphicData>
                  </a:graphic>
                </wp:inline>
              </w:drawing>
            </w:r>
            <w:r>
              <w:rPr>
                <w:noProof/>
                <w:lang w:val="ru-RU" w:eastAsia="ru-RU"/>
              </w:rPr>
              <w:drawing>
                <wp:inline distT="0" distB="0" distL="0" distR="0">
                  <wp:extent cx="564515" cy="580390"/>
                  <wp:effectExtent l="0" t="0" r="6985" b="0"/>
                  <wp:docPr id="18259" name="Рисунок 1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1"/>
                          <pic:cNvPicPr>
                            <a:picLocks noChangeAspect="1" noChangeArrowheads="1"/>
                          </pic:cNvPicPr>
                        </pic:nvPicPr>
                        <pic:blipFill>
                          <a:blip r:embed="rId227" cstate="print">
                            <a:extLst>
                              <a:ext uri="{28A0092B-C50C-407E-A947-70E740481C1C}">
                                <a14:useLocalDpi xmlns:a14="http://schemas.microsoft.com/office/drawing/2010/main" val="0"/>
                              </a:ext>
                            </a:extLst>
                          </a:blip>
                          <a:srcRect l="46626"/>
                          <a:stretch>
                            <a:fillRect/>
                          </a:stretch>
                        </pic:blipFill>
                        <pic:spPr bwMode="auto">
                          <a:xfrm>
                            <a:off x="0" y="0"/>
                            <a:ext cx="564515" cy="580390"/>
                          </a:xfrm>
                          <a:prstGeom prst="rect">
                            <a:avLst/>
                          </a:prstGeom>
                          <a:noFill/>
                          <a:ln>
                            <a:noFill/>
                          </a:ln>
                        </pic:spPr>
                      </pic:pic>
                    </a:graphicData>
                  </a:graphic>
                </wp:inline>
              </w:drawing>
            </w:r>
            <w:r>
              <w:rPr>
                <w:noProof/>
                <w:lang w:val="ru-RU" w:eastAsia="ru-RU"/>
              </w:rPr>
              <w:drawing>
                <wp:inline distT="0" distB="0" distL="0" distR="0">
                  <wp:extent cx="977900" cy="580390"/>
                  <wp:effectExtent l="0" t="0" r="0" b="0"/>
                  <wp:docPr id="18258" name="Рисунок 1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0"/>
                          <pic:cNvPicPr>
                            <a:picLocks noChangeAspect="1" noChangeArrowheads="1"/>
                          </pic:cNvPicPr>
                        </pic:nvPicPr>
                        <pic:blipFill>
                          <a:blip r:embed="rId228" cstate="print">
                            <a:extLst>
                              <a:ext uri="{28A0092B-C50C-407E-A947-70E740481C1C}">
                                <a14:useLocalDpi xmlns:a14="http://schemas.microsoft.com/office/drawing/2010/main" val="0"/>
                              </a:ext>
                            </a:extLst>
                          </a:blip>
                          <a:srcRect t="-2" b="6206"/>
                          <a:stretch>
                            <a:fillRect/>
                          </a:stretch>
                        </pic:blipFill>
                        <pic:spPr bwMode="auto">
                          <a:xfrm>
                            <a:off x="0" y="0"/>
                            <a:ext cx="977900" cy="580390"/>
                          </a:xfrm>
                          <a:prstGeom prst="rect">
                            <a:avLst/>
                          </a:prstGeom>
                          <a:noFill/>
                          <a:ln>
                            <a:noFill/>
                          </a:ln>
                        </pic:spPr>
                      </pic:pic>
                    </a:graphicData>
                  </a:graphic>
                </wp:inline>
              </w:drawing>
            </w:r>
            <w:r>
              <w:rPr>
                <w:noProof/>
                <w:lang w:val="ru-RU" w:eastAsia="ru-RU"/>
              </w:rPr>
              <w:drawing>
                <wp:inline distT="0" distB="0" distL="0" distR="0">
                  <wp:extent cx="1924050" cy="580390"/>
                  <wp:effectExtent l="0" t="0" r="0" b="0"/>
                  <wp:docPr id="18257" name="Рисунок 1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24050" cy="580390"/>
                          </a:xfrm>
                          <a:prstGeom prst="rect">
                            <a:avLst/>
                          </a:prstGeom>
                          <a:noFill/>
                          <a:ln>
                            <a:noFill/>
                          </a:ln>
                        </pic:spPr>
                      </pic:pic>
                    </a:graphicData>
                  </a:graphic>
                </wp:inline>
              </w:drawing>
            </w:r>
            <w:r>
              <w:rPr>
                <w:noProof/>
                <w:lang w:val="ru-RU" w:eastAsia="ru-RU"/>
              </w:rPr>
              <w:drawing>
                <wp:inline distT="0" distB="0" distL="0" distR="0">
                  <wp:extent cx="445135" cy="564515"/>
                  <wp:effectExtent l="0" t="0" r="0" b="6985"/>
                  <wp:docPr id="18256" name="Рисунок 1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45135" cy="56451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37515" cy="596265"/>
                  <wp:effectExtent l="0" t="0" r="635" b="0"/>
                  <wp:docPr id="18255" name="Рисунок 1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7"/>
                          <pic:cNvPicPr>
                            <a:picLocks noChangeAspect="1" noChangeArrowheads="1"/>
                          </pic:cNvPicPr>
                        </pic:nvPicPr>
                        <pic:blipFill>
                          <a:blip r:embed="rId362">
                            <a:extLst>
                              <a:ext uri="{28A0092B-C50C-407E-A947-70E740481C1C}">
                                <a14:useLocalDpi xmlns:a14="http://schemas.microsoft.com/office/drawing/2010/main" val="0"/>
                              </a:ext>
                            </a:extLst>
                          </a:blip>
                          <a:srcRect l="19511" r="639"/>
                          <a:stretch>
                            <a:fillRect/>
                          </a:stretch>
                        </pic:blipFill>
                        <pic:spPr bwMode="auto">
                          <a:xfrm>
                            <a:off x="0" y="0"/>
                            <a:ext cx="437515" cy="596265"/>
                          </a:xfrm>
                          <a:prstGeom prst="rect">
                            <a:avLst/>
                          </a:prstGeom>
                          <a:noFill/>
                          <a:ln>
                            <a:noFill/>
                          </a:ln>
                        </pic:spPr>
                      </pic:pic>
                    </a:graphicData>
                  </a:graphic>
                </wp:inline>
              </w:drawing>
            </w:r>
            <w:r>
              <w:rPr>
                <w:noProof/>
                <w:lang w:val="ru-RU" w:eastAsia="ru-RU"/>
              </w:rPr>
              <w:drawing>
                <wp:inline distT="0" distB="0" distL="0" distR="0">
                  <wp:extent cx="1002030" cy="572770"/>
                  <wp:effectExtent l="0" t="0" r="7620" b="0"/>
                  <wp:docPr id="18254" name="Рисунок 1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6"/>
                          <pic:cNvPicPr>
                            <a:picLocks noChangeAspect="1" noChangeArrowheads="1"/>
                          </pic:cNvPicPr>
                        </pic:nvPicPr>
                        <pic:blipFill>
                          <a:blip r:embed="rId232" cstate="print">
                            <a:extLst>
                              <a:ext uri="{28A0092B-C50C-407E-A947-70E740481C1C}">
                                <a14:useLocalDpi xmlns:a14="http://schemas.microsoft.com/office/drawing/2010/main" val="0"/>
                              </a:ext>
                            </a:extLst>
                          </a:blip>
                          <a:srcRect l="658" r="354"/>
                          <a:stretch>
                            <a:fillRect/>
                          </a:stretch>
                        </pic:blipFill>
                        <pic:spPr bwMode="auto">
                          <a:xfrm>
                            <a:off x="0" y="0"/>
                            <a:ext cx="1002030" cy="572770"/>
                          </a:xfrm>
                          <a:prstGeom prst="rect">
                            <a:avLst/>
                          </a:prstGeom>
                          <a:noFill/>
                          <a:ln>
                            <a:noFill/>
                          </a:ln>
                        </pic:spPr>
                      </pic:pic>
                    </a:graphicData>
                  </a:graphic>
                </wp:inline>
              </w:drawing>
            </w:r>
            <w:r>
              <w:rPr>
                <w:noProof/>
                <w:lang w:val="ru-RU" w:eastAsia="ru-RU"/>
              </w:rPr>
              <w:drawing>
                <wp:inline distT="0" distB="0" distL="0" distR="0">
                  <wp:extent cx="524510" cy="572770"/>
                  <wp:effectExtent l="0" t="0" r="8890" b="0"/>
                  <wp:docPr id="18253" name="Рисунок 1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24510" cy="572770"/>
                          </a:xfrm>
                          <a:prstGeom prst="rect">
                            <a:avLst/>
                          </a:prstGeom>
                          <a:noFill/>
                          <a:ln>
                            <a:noFill/>
                          </a:ln>
                        </pic:spPr>
                      </pic:pic>
                    </a:graphicData>
                  </a:graphic>
                </wp:inline>
              </w:drawing>
            </w:r>
            <w:r>
              <w:rPr>
                <w:noProof/>
                <w:lang w:val="ru-RU" w:eastAsia="ru-RU"/>
              </w:rPr>
              <w:drawing>
                <wp:inline distT="0" distB="0" distL="0" distR="0">
                  <wp:extent cx="524510" cy="580390"/>
                  <wp:effectExtent l="0" t="0" r="8890" b="0"/>
                  <wp:docPr id="18252" name="Рисунок 1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4"/>
                          <pic:cNvPicPr>
                            <a:picLocks noChangeAspect="1" noChangeArrowheads="1"/>
                          </pic:cNvPicPr>
                        </pic:nvPicPr>
                        <pic:blipFill>
                          <a:blip r:embed="rId234" cstate="print">
                            <a:extLst>
                              <a:ext uri="{28A0092B-C50C-407E-A947-70E740481C1C}">
                                <a14:useLocalDpi xmlns:a14="http://schemas.microsoft.com/office/drawing/2010/main" val="0"/>
                              </a:ext>
                            </a:extLst>
                          </a:blip>
                          <a:srcRect r="52174"/>
                          <a:stretch>
                            <a:fillRect/>
                          </a:stretch>
                        </pic:blipFill>
                        <pic:spPr bwMode="auto">
                          <a:xfrm>
                            <a:off x="0" y="0"/>
                            <a:ext cx="524510" cy="580390"/>
                          </a:xfrm>
                          <a:prstGeom prst="rect">
                            <a:avLst/>
                          </a:prstGeom>
                          <a:noFill/>
                          <a:ln>
                            <a:noFill/>
                          </a:ln>
                        </pic:spPr>
                      </pic:pic>
                    </a:graphicData>
                  </a:graphic>
                </wp:inline>
              </w:drawing>
            </w:r>
            <w:r>
              <w:rPr>
                <w:noProof/>
                <w:lang w:val="ru-RU" w:eastAsia="ru-RU"/>
              </w:rPr>
              <w:drawing>
                <wp:inline distT="0" distB="0" distL="0" distR="0">
                  <wp:extent cx="548640" cy="564515"/>
                  <wp:effectExtent l="0" t="0" r="3810" b="6985"/>
                  <wp:docPr id="18251" name="Рисунок 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3"/>
                          <pic:cNvPicPr>
                            <a:picLocks noChangeAspect="1" noChangeArrowheads="1"/>
                          </pic:cNvPicPr>
                        </pic:nvPicPr>
                        <pic:blipFill>
                          <a:blip r:embed="rId235" cstate="print">
                            <a:extLst>
                              <a:ext uri="{28A0092B-C50C-407E-A947-70E740481C1C}">
                                <a14:useLocalDpi xmlns:a14="http://schemas.microsoft.com/office/drawing/2010/main" val="0"/>
                              </a:ext>
                            </a:extLst>
                          </a:blip>
                          <a:srcRect r="63625"/>
                          <a:stretch>
                            <a:fillRect/>
                          </a:stretch>
                        </pic:blipFill>
                        <pic:spPr bwMode="auto">
                          <a:xfrm>
                            <a:off x="0" y="0"/>
                            <a:ext cx="548640" cy="564515"/>
                          </a:xfrm>
                          <a:prstGeom prst="rect">
                            <a:avLst/>
                          </a:prstGeom>
                          <a:noFill/>
                          <a:ln>
                            <a:noFill/>
                          </a:ln>
                        </pic:spPr>
                      </pic:pic>
                    </a:graphicData>
                  </a:graphic>
                </wp:inline>
              </w:drawing>
            </w:r>
            <w:r>
              <w:rPr>
                <w:noProof/>
                <w:lang w:val="ru-RU" w:eastAsia="ru-RU"/>
              </w:rPr>
              <w:drawing>
                <wp:inline distT="0" distB="0" distL="0" distR="0">
                  <wp:extent cx="1359535" cy="564515"/>
                  <wp:effectExtent l="0" t="0" r="0" b="6985"/>
                  <wp:docPr id="18250" name="Рисунок 1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2"/>
                          <pic:cNvPicPr>
                            <a:picLocks noChangeAspect="1" noChangeArrowheads="1"/>
                          </pic:cNvPicPr>
                        </pic:nvPicPr>
                        <pic:blipFill>
                          <a:blip r:embed="rId37" cstate="print">
                            <a:extLst>
                              <a:ext uri="{28A0092B-C50C-407E-A947-70E740481C1C}">
                                <a14:useLocalDpi xmlns:a14="http://schemas.microsoft.com/office/drawing/2010/main" val="0"/>
                              </a:ext>
                            </a:extLst>
                          </a:blip>
                          <a:srcRect l="-5376"/>
                          <a:stretch>
                            <a:fillRect/>
                          </a:stretch>
                        </pic:blipFill>
                        <pic:spPr bwMode="auto">
                          <a:xfrm>
                            <a:off x="0" y="0"/>
                            <a:ext cx="1359535" cy="564515"/>
                          </a:xfrm>
                          <a:prstGeom prst="rect">
                            <a:avLst/>
                          </a:prstGeom>
                          <a:noFill/>
                          <a:ln>
                            <a:noFill/>
                          </a:ln>
                        </pic:spPr>
                      </pic:pic>
                    </a:graphicData>
                  </a:graphic>
                </wp:inline>
              </w:drawing>
            </w:r>
            <w:r>
              <w:rPr>
                <w:noProof/>
                <w:lang w:val="ru-RU" w:eastAsia="ru-RU"/>
              </w:rPr>
              <w:drawing>
                <wp:inline distT="0" distB="0" distL="0" distR="0">
                  <wp:extent cx="930275" cy="540385"/>
                  <wp:effectExtent l="0" t="0" r="3175" b="0"/>
                  <wp:docPr id="18249" name="Рисунок 1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1"/>
                          <pic:cNvPicPr>
                            <a:picLocks noChangeAspect="1" noChangeArrowheads="1"/>
                          </pic:cNvPicPr>
                        </pic:nvPicPr>
                        <pic:blipFill>
                          <a:blip r:embed="rId235" cstate="print">
                            <a:extLst>
                              <a:ext uri="{28A0092B-C50C-407E-A947-70E740481C1C}">
                                <a14:useLocalDpi xmlns:a14="http://schemas.microsoft.com/office/drawing/2010/main" val="0"/>
                              </a:ext>
                            </a:extLst>
                          </a:blip>
                          <a:srcRect l="34135"/>
                          <a:stretch>
                            <a:fillRect/>
                          </a:stretch>
                        </pic:blipFill>
                        <pic:spPr bwMode="auto">
                          <a:xfrm>
                            <a:off x="0" y="0"/>
                            <a:ext cx="930275" cy="54038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45135" cy="580390"/>
                  <wp:effectExtent l="0" t="0" r="0" b="0"/>
                  <wp:docPr id="18248" name="Рисунок 1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0"/>
                          <pic:cNvPicPr>
                            <a:picLocks noChangeAspect="1" noChangeArrowheads="1"/>
                          </pic:cNvPicPr>
                        </pic:nvPicPr>
                        <pic:blipFill>
                          <a:blip r:embed="rId37" cstate="print">
                            <a:extLst>
                              <a:ext uri="{28A0092B-C50C-407E-A947-70E740481C1C}">
                                <a14:useLocalDpi xmlns:a14="http://schemas.microsoft.com/office/drawing/2010/main" val="0"/>
                              </a:ext>
                            </a:extLst>
                          </a:blip>
                          <a:srcRect l="70590" r="-154"/>
                          <a:stretch>
                            <a:fillRect/>
                          </a:stretch>
                        </pic:blipFill>
                        <pic:spPr bwMode="auto">
                          <a:xfrm>
                            <a:off x="0" y="0"/>
                            <a:ext cx="445135" cy="580390"/>
                          </a:xfrm>
                          <a:prstGeom prst="rect">
                            <a:avLst/>
                          </a:prstGeom>
                          <a:noFill/>
                          <a:ln>
                            <a:noFill/>
                          </a:ln>
                        </pic:spPr>
                      </pic:pic>
                    </a:graphicData>
                  </a:graphic>
                </wp:inline>
              </w:drawing>
            </w:r>
            <w:r>
              <w:rPr>
                <w:noProof/>
                <w:lang w:val="ru-RU" w:eastAsia="ru-RU"/>
              </w:rPr>
              <w:drawing>
                <wp:inline distT="0" distB="0" distL="0" distR="0">
                  <wp:extent cx="485140" cy="572770"/>
                  <wp:effectExtent l="0" t="0" r="0" b="0"/>
                  <wp:docPr id="18247" name="Рисунок 1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85140" cy="572770"/>
                          </a:xfrm>
                          <a:prstGeom prst="rect">
                            <a:avLst/>
                          </a:prstGeom>
                          <a:noFill/>
                          <a:ln>
                            <a:noFill/>
                          </a:ln>
                        </pic:spPr>
                      </pic:pic>
                    </a:graphicData>
                  </a:graphic>
                </wp:inline>
              </w:drawing>
            </w:r>
            <w:r>
              <w:rPr>
                <w:noProof/>
                <w:lang w:val="ru-RU" w:eastAsia="ru-RU"/>
              </w:rPr>
              <w:drawing>
                <wp:inline distT="0" distB="0" distL="0" distR="0">
                  <wp:extent cx="492760" cy="580390"/>
                  <wp:effectExtent l="0" t="0" r="2540" b="0"/>
                  <wp:docPr id="18246" name="Рисунок 1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8"/>
                          <pic:cNvPicPr>
                            <a:picLocks noChangeAspect="1" noChangeArrowheads="1"/>
                          </pic:cNvPicPr>
                        </pic:nvPicPr>
                        <pic:blipFill>
                          <a:blip r:embed="rId365">
                            <a:extLst>
                              <a:ext uri="{28A0092B-C50C-407E-A947-70E740481C1C}">
                                <a14:useLocalDpi xmlns:a14="http://schemas.microsoft.com/office/drawing/2010/main" val="0"/>
                              </a:ext>
                            </a:extLst>
                          </a:blip>
                          <a:srcRect l="50839" r="-2"/>
                          <a:stretch>
                            <a:fillRect/>
                          </a:stretch>
                        </pic:blipFill>
                        <pic:spPr bwMode="auto">
                          <a:xfrm>
                            <a:off x="0" y="0"/>
                            <a:ext cx="492760" cy="580390"/>
                          </a:xfrm>
                          <a:prstGeom prst="rect">
                            <a:avLst/>
                          </a:prstGeom>
                          <a:noFill/>
                          <a:ln>
                            <a:noFill/>
                          </a:ln>
                        </pic:spPr>
                      </pic:pic>
                    </a:graphicData>
                  </a:graphic>
                </wp:inline>
              </w:drawing>
            </w:r>
            <w:r>
              <w:rPr>
                <w:noProof/>
                <w:lang w:val="ru-RU" w:eastAsia="ru-RU"/>
              </w:rPr>
              <w:drawing>
                <wp:inline distT="0" distB="0" distL="0" distR="0">
                  <wp:extent cx="524510" cy="580390"/>
                  <wp:effectExtent l="0" t="0" r="8890" b="0"/>
                  <wp:docPr id="18245" name="Рисунок 1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24510" cy="580390"/>
                          </a:xfrm>
                          <a:prstGeom prst="rect">
                            <a:avLst/>
                          </a:prstGeom>
                          <a:noFill/>
                          <a:ln>
                            <a:noFill/>
                          </a:ln>
                        </pic:spPr>
                      </pic:pic>
                    </a:graphicData>
                  </a:graphic>
                </wp:inline>
              </w:drawing>
            </w:r>
            <w:r>
              <w:rPr>
                <w:noProof/>
                <w:lang w:val="ru-RU" w:eastAsia="ru-RU"/>
              </w:rPr>
              <w:drawing>
                <wp:inline distT="0" distB="0" distL="0" distR="0">
                  <wp:extent cx="501015" cy="580390"/>
                  <wp:effectExtent l="0" t="0" r="0" b="0"/>
                  <wp:docPr id="18244" name="Рисунок 1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01015" cy="580390"/>
                          </a:xfrm>
                          <a:prstGeom prst="rect">
                            <a:avLst/>
                          </a:prstGeom>
                          <a:noFill/>
                          <a:ln>
                            <a:noFill/>
                          </a:ln>
                        </pic:spPr>
                      </pic:pic>
                    </a:graphicData>
                  </a:graphic>
                </wp:inline>
              </w:drawing>
            </w:r>
            <w:r>
              <w:rPr>
                <w:noProof/>
                <w:lang w:val="ru-RU" w:eastAsia="ru-RU"/>
              </w:rPr>
              <w:drawing>
                <wp:inline distT="0" distB="0" distL="0" distR="0">
                  <wp:extent cx="516890" cy="572770"/>
                  <wp:effectExtent l="0" t="0" r="0" b="0"/>
                  <wp:docPr id="18243" name="Рисунок 1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5"/>
                          <pic:cNvPicPr>
                            <a:picLocks noChangeAspect="1" noChangeArrowheads="1"/>
                          </pic:cNvPicPr>
                        </pic:nvPicPr>
                        <pic:blipFill>
                          <a:blip r:embed="rId240" cstate="print">
                            <a:extLst>
                              <a:ext uri="{28A0092B-C50C-407E-A947-70E740481C1C}">
                                <a14:useLocalDpi xmlns:a14="http://schemas.microsoft.com/office/drawing/2010/main" val="0"/>
                              </a:ext>
                            </a:extLst>
                          </a:blip>
                          <a:srcRect l="49870" r="259"/>
                          <a:stretch>
                            <a:fillRect/>
                          </a:stretch>
                        </pic:blipFill>
                        <pic:spPr bwMode="auto">
                          <a:xfrm>
                            <a:off x="0" y="0"/>
                            <a:ext cx="516890" cy="572770"/>
                          </a:xfrm>
                          <a:prstGeom prst="rect">
                            <a:avLst/>
                          </a:prstGeom>
                          <a:noFill/>
                          <a:ln>
                            <a:noFill/>
                          </a:ln>
                        </pic:spPr>
                      </pic:pic>
                    </a:graphicData>
                  </a:graphic>
                </wp:inline>
              </w:drawing>
            </w:r>
            <w:r>
              <w:rPr>
                <w:noProof/>
                <w:lang w:val="ru-RU" w:eastAsia="ru-RU"/>
              </w:rPr>
              <w:drawing>
                <wp:inline distT="0" distB="0" distL="0" distR="0">
                  <wp:extent cx="501015" cy="572770"/>
                  <wp:effectExtent l="0" t="0" r="0" b="0"/>
                  <wp:docPr id="18242" name="Рисунок 1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01015" cy="572770"/>
                          </a:xfrm>
                          <a:prstGeom prst="rect">
                            <a:avLst/>
                          </a:prstGeom>
                          <a:noFill/>
                          <a:ln>
                            <a:noFill/>
                          </a:ln>
                        </pic:spPr>
                      </pic:pic>
                    </a:graphicData>
                  </a:graphic>
                </wp:inline>
              </w:drawing>
            </w:r>
            <w:r>
              <w:rPr>
                <w:noProof/>
                <w:lang w:val="ru-RU" w:eastAsia="ru-RU"/>
              </w:rPr>
              <w:drawing>
                <wp:inline distT="0" distB="0" distL="0" distR="0">
                  <wp:extent cx="485140" cy="572770"/>
                  <wp:effectExtent l="0" t="0" r="0" b="0"/>
                  <wp:docPr id="18241" name="Рисунок 1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85140" cy="572770"/>
                          </a:xfrm>
                          <a:prstGeom prst="rect">
                            <a:avLst/>
                          </a:prstGeom>
                          <a:noFill/>
                          <a:ln>
                            <a:noFill/>
                          </a:ln>
                        </pic:spPr>
                      </pic:pic>
                    </a:graphicData>
                  </a:graphic>
                </wp:inline>
              </w:drawing>
            </w:r>
            <w:r>
              <w:rPr>
                <w:noProof/>
                <w:lang w:val="ru-RU" w:eastAsia="ru-RU"/>
              </w:rPr>
              <w:drawing>
                <wp:inline distT="0" distB="0" distL="0" distR="0">
                  <wp:extent cx="445135" cy="572770"/>
                  <wp:effectExtent l="0" t="0" r="0" b="0"/>
                  <wp:docPr id="18240" name="Рисунок 1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5135" cy="572770"/>
                          </a:xfrm>
                          <a:prstGeom prst="rect">
                            <a:avLst/>
                          </a:prstGeom>
                          <a:noFill/>
                          <a:ln>
                            <a:noFill/>
                          </a:ln>
                        </pic:spPr>
                      </pic:pic>
                    </a:graphicData>
                  </a:graphic>
                </wp:inline>
              </w:drawing>
            </w:r>
            <w:r>
              <w:rPr>
                <w:noProof/>
                <w:lang w:val="ru-RU" w:eastAsia="ru-RU"/>
              </w:rPr>
              <w:drawing>
                <wp:inline distT="0" distB="0" distL="0" distR="0">
                  <wp:extent cx="485140" cy="580390"/>
                  <wp:effectExtent l="0" t="0" r="0" b="0"/>
                  <wp:docPr id="18239" name="Рисунок 1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85140" cy="580390"/>
                          </a:xfrm>
                          <a:prstGeom prst="rect">
                            <a:avLst/>
                          </a:prstGeom>
                          <a:noFill/>
                          <a:ln>
                            <a:noFill/>
                          </a:ln>
                        </pic:spPr>
                      </pic:pic>
                    </a:graphicData>
                  </a:graphic>
                </wp:inline>
              </w:drawing>
            </w:r>
            <w:r>
              <w:rPr>
                <w:noProof/>
                <w:lang w:val="ru-RU" w:eastAsia="ru-RU"/>
              </w:rPr>
              <w:drawing>
                <wp:inline distT="0" distB="0" distL="0" distR="0">
                  <wp:extent cx="445135" cy="572770"/>
                  <wp:effectExtent l="0" t="0" r="0" b="0"/>
                  <wp:docPr id="18238" name="Рисунок 1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0"/>
                          <pic:cNvPicPr>
                            <a:picLocks noChangeAspect="1" noChangeArrowheads="1"/>
                          </pic:cNvPicPr>
                        </pic:nvPicPr>
                        <pic:blipFill>
                          <a:blip r:embed="rId371">
                            <a:extLst>
                              <a:ext uri="{28A0092B-C50C-407E-A947-70E740481C1C}">
                                <a14:useLocalDpi xmlns:a14="http://schemas.microsoft.com/office/drawing/2010/main" val="0"/>
                              </a:ext>
                            </a:extLst>
                          </a:blip>
                          <a:srcRect l="2" r="87"/>
                          <a:stretch>
                            <a:fillRect/>
                          </a:stretch>
                        </pic:blipFill>
                        <pic:spPr bwMode="auto">
                          <a:xfrm>
                            <a:off x="0" y="0"/>
                            <a:ext cx="445135" cy="57277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69265" cy="548640"/>
                  <wp:effectExtent l="0" t="0" r="6985" b="3810"/>
                  <wp:docPr id="18237" name="Рисунок 1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9"/>
                          <pic:cNvPicPr>
                            <a:picLocks noChangeAspect="1" noChangeArrowheads="1"/>
                          </pic:cNvPicPr>
                        </pic:nvPicPr>
                        <pic:blipFill>
                          <a:blip r:embed="rId246" cstate="print">
                            <a:extLst>
                              <a:ext uri="{28A0092B-C50C-407E-A947-70E740481C1C}">
                                <a14:useLocalDpi xmlns:a14="http://schemas.microsoft.com/office/drawing/2010/main" val="0"/>
                              </a:ext>
                            </a:extLst>
                          </a:blip>
                          <a:srcRect l="3098" r="54195"/>
                          <a:stretch>
                            <a:fillRect/>
                          </a:stretch>
                        </pic:blipFill>
                        <pic:spPr bwMode="auto">
                          <a:xfrm>
                            <a:off x="0" y="0"/>
                            <a:ext cx="469265" cy="548640"/>
                          </a:xfrm>
                          <a:prstGeom prst="rect">
                            <a:avLst/>
                          </a:prstGeom>
                          <a:noFill/>
                          <a:ln>
                            <a:noFill/>
                          </a:ln>
                        </pic:spPr>
                      </pic:pic>
                    </a:graphicData>
                  </a:graphic>
                </wp:inline>
              </w:drawing>
            </w:r>
            <w:r>
              <w:rPr>
                <w:noProof/>
                <w:lang w:val="ru-RU" w:eastAsia="ru-RU"/>
              </w:rPr>
              <w:drawing>
                <wp:inline distT="0" distB="0" distL="0" distR="0">
                  <wp:extent cx="445135" cy="548640"/>
                  <wp:effectExtent l="0" t="0" r="0" b="3810"/>
                  <wp:docPr id="18236" name="Рисунок 1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8"/>
                          <pic:cNvPicPr>
                            <a:picLocks noChangeAspect="1" noChangeArrowheads="1"/>
                          </pic:cNvPicPr>
                        </pic:nvPicPr>
                        <pic:blipFill>
                          <a:blip r:embed="rId246" cstate="print">
                            <a:extLst>
                              <a:ext uri="{28A0092B-C50C-407E-A947-70E740481C1C}">
                                <a14:useLocalDpi xmlns:a14="http://schemas.microsoft.com/office/drawing/2010/main" val="0"/>
                              </a:ext>
                            </a:extLst>
                          </a:blip>
                          <a:srcRect l="50772" r="-2"/>
                          <a:stretch>
                            <a:fillRect/>
                          </a:stretch>
                        </pic:blipFill>
                        <pic:spPr bwMode="auto">
                          <a:xfrm>
                            <a:off x="0" y="0"/>
                            <a:ext cx="445135" cy="548640"/>
                          </a:xfrm>
                          <a:prstGeom prst="rect">
                            <a:avLst/>
                          </a:prstGeom>
                          <a:noFill/>
                          <a:ln>
                            <a:noFill/>
                          </a:ln>
                        </pic:spPr>
                      </pic:pic>
                    </a:graphicData>
                  </a:graphic>
                </wp:inline>
              </w:drawing>
            </w:r>
            <w:r>
              <w:rPr>
                <w:noProof/>
                <w:lang w:val="ru-RU" w:eastAsia="ru-RU"/>
              </w:rPr>
              <w:drawing>
                <wp:inline distT="0" distB="0" distL="0" distR="0">
                  <wp:extent cx="501015" cy="564515"/>
                  <wp:effectExtent l="0" t="0" r="0" b="6985"/>
                  <wp:docPr id="18235" name="Рисунок 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7"/>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01015" cy="564515"/>
                          </a:xfrm>
                          <a:prstGeom prst="rect">
                            <a:avLst/>
                          </a:prstGeom>
                          <a:noFill/>
                          <a:ln>
                            <a:noFill/>
                          </a:ln>
                        </pic:spPr>
                      </pic:pic>
                    </a:graphicData>
                  </a:graphic>
                </wp:inline>
              </w:drawing>
            </w:r>
            <w:r>
              <w:rPr>
                <w:noProof/>
                <w:lang w:val="ru-RU" w:eastAsia="ru-RU"/>
              </w:rPr>
              <w:drawing>
                <wp:inline distT="0" distB="0" distL="0" distR="0">
                  <wp:extent cx="580390" cy="564515"/>
                  <wp:effectExtent l="0" t="0" r="0" b="6985"/>
                  <wp:docPr id="18234" name="Рисунок 1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6"/>
                          <pic:cNvPicPr>
                            <a:picLocks noChangeAspect="1" noChangeArrowheads="1"/>
                          </pic:cNvPicPr>
                        </pic:nvPicPr>
                        <pic:blipFill>
                          <a:blip r:embed="rId248" cstate="print">
                            <a:extLst>
                              <a:ext uri="{28A0092B-C50C-407E-A947-70E740481C1C}">
                                <a14:useLocalDpi xmlns:a14="http://schemas.microsoft.com/office/drawing/2010/main" val="0"/>
                              </a:ext>
                            </a:extLst>
                          </a:blip>
                          <a:srcRect l="-1685" r="65671"/>
                          <a:stretch>
                            <a:fillRect/>
                          </a:stretch>
                        </pic:blipFill>
                        <pic:spPr bwMode="auto">
                          <a:xfrm>
                            <a:off x="0" y="0"/>
                            <a:ext cx="580390" cy="564515"/>
                          </a:xfrm>
                          <a:prstGeom prst="rect">
                            <a:avLst/>
                          </a:prstGeom>
                          <a:noFill/>
                          <a:ln>
                            <a:noFill/>
                          </a:ln>
                        </pic:spPr>
                      </pic:pic>
                    </a:graphicData>
                  </a:graphic>
                </wp:inline>
              </w:drawing>
            </w:r>
            <w:r>
              <w:rPr>
                <w:noProof/>
                <w:lang w:val="ru-RU" w:eastAsia="ru-RU"/>
              </w:rPr>
              <w:drawing>
                <wp:inline distT="0" distB="0" distL="0" distR="0">
                  <wp:extent cx="469265" cy="564515"/>
                  <wp:effectExtent l="0" t="0" r="6985" b="6985"/>
                  <wp:docPr id="18233" name="Рисунок 1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69265" cy="564515"/>
                          </a:xfrm>
                          <a:prstGeom prst="rect">
                            <a:avLst/>
                          </a:prstGeom>
                          <a:noFill/>
                          <a:ln>
                            <a:noFill/>
                          </a:ln>
                        </pic:spPr>
                      </pic:pic>
                    </a:graphicData>
                  </a:graphic>
                </wp:inline>
              </w:drawing>
            </w:r>
            <w:r>
              <w:rPr>
                <w:noProof/>
                <w:lang w:val="ru-RU" w:eastAsia="ru-RU"/>
              </w:rPr>
              <w:drawing>
                <wp:inline distT="0" distB="0" distL="0" distR="0">
                  <wp:extent cx="1002030" cy="548640"/>
                  <wp:effectExtent l="0" t="0" r="7620" b="3810"/>
                  <wp:docPr id="18232" name="Рисунок 1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4"/>
                          <pic:cNvPicPr>
                            <a:picLocks noChangeAspect="1" noChangeArrowheads="1"/>
                          </pic:cNvPicPr>
                        </pic:nvPicPr>
                        <pic:blipFill>
                          <a:blip r:embed="rId248" cstate="print">
                            <a:extLst>
                              <a:ext uri="{28A0092B-C50C-407E-A947-70E740481C1C}">
                                <a14:useLocalDpi xmlns:a14="http://schemas.microsoft.com/office/drawing/2010/main" val="0"/>
                              </a:ext>
                            </a:extLst>
                          </a:blip>
                          <a:srcRect l="32916" r="2"/>
                          <a:stretch>
                            <a:fillRect/>
                          </a:stretch>
                        </pic:blipFill>
                        <pic:spPr bwMode="auto">
                          <a:xfrm>
                            <a:off x="0" y="0"/>
                            <a:ext cx="1002030" cy="548640"/>
                          </a:xfrm>
                          <a:prstGeom prst="rect">
                            <a:avLst/>
                          </a:prstGeom>
                          <a:noFill/>
                          <a:ln>
                            <a:noFill/>
                          </a:ln>
                        </pic:spPr>
                      </pic:pic>
                    </a:graphicData>
                  </a:graphic>
                </wp:inline>
              </w:drawing>
            </w:r>
            <w:r>
              <w:rPr>
                <w:noProof/>
                <w:lang w:val="ru-RU" w:eastAsia="ru-RU"/>
              </w:rPr>
              <w:drawing>
                <wp:inline distT="0" distB="0" distL="0" distR="0">
                  <wp:extent cx="485140" cy="564515"/>
                  <wp:effectExtent l="0" t="0" r="0" b="6985"/>
                  <wp:docPr id="18231" name="Рисунок 1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3"/>
                          <pic:cNvPicPr>
                            <a:picLocks noChangeAspect="1" noChangeArrowheads="1"/>
                          </pic:cNvPicPr>
                        </pic:nvPicPr>
                        <pic:blipFill>
                          <a:blip r:embed="rId250" cstate="print">
                            <a:extLst>
                              <a:ext uri="{28A0092B-C50C-407E-A947-70E740481C1C}">
                                <a14:useLocalDpi xmlns:a14="http://schemas.microsoft.com/office/drawing/2010/main" val="0"/>
                              </a:ext>
                            </a:extLst>
                          </a:blip>
                          <a:srcRect r="50330"/>
                          <a:stretch>
                            <a:fillRect/>
                          </a:stretch>
                        </pic:blipFill>
                        <pic:spPr bwMode="auto">
                          <a:xfrm>
                            <a:off x="0" y="0"/>
                            <a:ext cx="485140" cy="564515"/>
                          </a:xfrm>
                          <a:prstGeom prst="rect">
                            <a:avLst/>
                          </a:prstGeom>
                          <a:noFill/>
                          <a:ln>
                            <a:noFill/>
                          </a:ln>
                        </pic:spPr>
                      </pic:pic>
                    </a:graphicData>
                  </a:graphic>
                </wp:inline>
              </w:drawing>
            </w:r>
            <w:r>
              <w:rPr>
                <w:noProof/>
                <w:lang w:val="ru-RU" w:eastAsia="ru-RU"/>
              </w:rPr>
              <w:drawing>
                <wp:inline distT="0" distB="0" distL="0" distR="0">
                  <wp:extent cx="469265" cy="548640"/>
                  <wp:effectExtent l="0" t="0" r="6985" b="3810"/>
                  <wp:docPr id="18230" name="Рисунок 1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2"/>
                          <pic:cNvPicPr>
                            <a:picLocks noChangeAspect="1" noChangeArrowheads="1"/>
                          </pic:cNvPicPr>
                        </pic:nvPicPr>
                        <pic:blipFill>
                          <a:blip r:embed="rId374" cstate="print">
                            <a:extLst>
                              <a:ext uri="{28A0092B-C50C-407E-A947-70E740481C1C}">
                                <a14:useLocalDpi xmlns:a14="http://schemas.microsoft.com/office/drawing/2010/main" val="0"/>
                              </a:ext>
                            </a:extLst>
                          </a:blip>
                          <a:srcRect l="1237"/>
                          <a:stretch>
                            <a:fillRect/>
                          </a:stretch>
                        </pic:blipFill>
                        <pic:spPr bwMode="auto">
                          <a:xfrm>
                            <a:off x="0" y="0"/>
                            <a:ext cx="469265" cy="548640"/>
                          </a:xfrm>
                          <a:prstGeom prst="rect">
                            <a:avLst/>
                          </a:prstGeom>
                          <a:noFill/>
                          <a:ln>
                            <a:noFill/>
                          </a:ln>
                        </pic:spPr>
                      </pic:pic>
                    </a:graphicData>
                  </a:graphic>
                </wp:inline>
              </w:drawing>
            </w:r>
            <w:r>
              <w:rPr>
                <w:noProof/>
                <w:lang w:val="ru-RU" w:eastAsia="ru-RU"/>
              </w:rPr>
              <w:drawing>
                <wp:inline distT="0" distB="0" distL="0" distR="0">
                  <wp:extent cx="476885" cy="548640"/>
                  <wp:effectExtent l="0" t="0" r="0" b="3810"/>
                  <wp:docPr id="18229" name="Рисунок 1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1"/>
                          <pic:cNvPicPr>
                            <a:picLocks noChangeAspect="1" noChangeArrowheads="1"/>
                          </pic:cNvPicPr>
                        </pic:nvPicPr>
                        <pic:blipFill>
                          <a:blip r:embed="rId375" cstate="print">
                            <a:extLst>
                              <a:ext uri="{28A0092B-C50C-407E-A947-70E740481C1C}">
                                <a14:useLocalDpi xmlns:a14="http://schemas.microsoft.com/office/drawing/2010/main" val="0"/>
                              </a:ext>
                            </a:extLst>
                          </a:blip>
                          <a:srcRect l="49223" r="2"/>
                          <a:stretch>
                            <a:fillRect/>
                          </a:stretch>
                        </pic:blipFill>
                        <pic:spPr bwMode="auto">
                          <a:xfrm>
                            <a:off x="0" y="0"/>
                            <a:ext cx="476885" cy="548640"/>
                          </a:xfrm>
                          <a:prstGeom prst="rect">
                            <a:avLst/>
                          </a:prstGeom>
                          <a:noFill/>
                          <a:ln>
                            <a:noFill/>
                          </a:ln>
                        </pic:spPr>
                      </pic:pic>
                    </a:graphicData>
                  </a:graphic>
                </wp:inline>
              </w:drawing>
            </w:r>
            <w:r>
              <w:rPr>
                <w:noProof/>
                <w:lang w:val="ru-RU" w:eastAsia="ru-RU"/>
              </w:rPr>
              <w:drawing>
                <wp:inline distT="0" distB="0" distL="0" distR="0">
                  <wp:extent cx="469265" cy="548640"/>
                  <wp:effectExtent l="0" t="0" r="6985" b="3810"/>
                  <wp:docPr id="18228" name="Рисунок 1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0"/>
                          <pic:cNvPicPr>
                            <a:picLocks noChangeAspect="1" noChangeArrowheads="1"/>
                          </pic:cNvPicPr>
                        </pic:nvPicPr>
                        <pic:blipFill>
                          <a:blip r:embed="rId376" cstate="print">
                            <a:extLst>
                              <a:ext uri="{28A0092B-C50C-407E-A947-70E740481C1C}">
                                <a14:useLocalDpi xmlns:a14="http://schemas.microsoft.com/office/drawing/2010/main" val="0"/>
                              </a:ext>
                            </a:extLst>
                          </a:blip>
                          <a:srcRect r="45213"/>
                          <a:stretch>
                            <a:fillRect/>
                          </a:stretch>
                        </pic:blipFill>
                        <pic:spPr bwMode="auto">
                          <a:xfrm>
                            <a:off x="0" y="0"/>
                            <a:ext cx="469265" cy="54864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13385" cy="564515"/>
                  <wp:effectExtent l="0" t="0" r="5715" b="6985"/>
                  <wp:docPr id="18227" name="Рисунок 1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9"/>
                          <pic:cNvPicPr>
                            <a:picLocks noChangeAspect="1" noChangeArrowheads="1"/>
                          </pic:cNvPicPr>
                        </pic:nvPicPr>
                        <pic:blipFill>
                          <a:blip r:embed="rId254" cstate="print">
                            <a:extLst>
                              <a:ext uri="{28A0092B-C50C-407E-A947-70E740481C1C}">
                                <a14:useLocalDpi xmlns:a14="http://schemas.microsoft.com/office/drawing/2010/main" val="0"/>
                              </a:ext>
                            </a:extLst>
                          </a:blip>
                          <a:srcRect l="57294" r="1186"/>
                          <a:stretch>
                            <a:fillRect/>
                          </a:stretch>
                        </pic:blipFill>
                        <pic:spPr bwMode="auto">
                          <a:xfrm>
                            <a:off x="0" y="0"/>
                            <a:ext cx="413385" cy="564515"/>
                          </a:xfrm>
                          <a:prstGeom prst="rect">
                            <a:avLst/>
                          </a:prstGeom>
                          <a:noFill/>
                          <a:ln>
                            <a:noFill/>
                          </a:ln>
                        </pic:spPr>
                      </pic:pic>
                    </a:graphicData>
                  </a:graphic>
                </wp:inline>
              </w:drawing>
            </w:r>
            <w:r>
              <w:rPr>
                <w:noProof/>
                <w:lang w:val="ru-RU" w:eastAsia="ru-RU"/>
              </w:rPr>
              <w:drawing>
                <wp:inline distT="0" distB="0" distL="0" distR="0">
                  <wp:extent cx="469265" cy="548640"/>
                  <wp:effectExtent l="0" t="0" r="6985" b="3810"/>
                  <wp:docPr id="18226" name="Рисунок 1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8"/>
                          <pic:cNvPicPr>
                            <a:picLocks noChangeAspect="1" noChangeArrowheads="1"/>
                          </pic:cNvPicPr>
                        </pic:nvPicPr>
                        <pic:blipFill>
                          <a:blip r:embed="rId250" cstate="print">
                            <a:extLst>
                              <a:ext uri="{28A0092B-C50C-407E-A947-70E740481C1C}">
                                <a14:useLocalDpi xmlns:a14="http://schemas.microsoft.com/office/drawing/2010/main" val="0"/>
                              </a:ext>
                            </a:extLst>
                          </a:blip>
                          <a:srcRect l="50095" r="2"/>
                          <a:stretch>
                            <a:fillRect/>
                          </a:stretch>
                        </pic:blipFill>
                        <pic:spPr bwMode="auto">
                          <a:xfrm>
                            <a:off x="0" y="0"/>
                            <a:ext cx="469265" cy="548640"/>
                          </a:xfrm>
                          <a:prstGeom prst="rect">
                            <a:avLst/>
                          </a:prstGeom>
                          <a:noFill/>
                          <a:ln>
                            <a:noFill/>
                          </a:ln>
                        </pic:spPr>
                      </pic:pic>
                    </a:graphicData>
                  </a:graphic>
                </wp:inline>
              </w:drawing>
            </w:r>
            <w:r>
              <w:rPr>
                <w:noProof/>
                <w:lang w:val="ru-RU" w:eastAsia="ru-RU"/>
              </w:rPr>
              <w:drawing>
                <wp:inline distT="0" distB="0" distL="0" distR="0">
                  <wp:extent cx="492760" cy="548640"/>
                  <wp:effectExtent l="0" t="0" r="2540" b="3810"/>
                  <wp:docPr id="18225" name="Рисунок 1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7"/>
                          <pic:cNvPicPr>
                            <a:picLocks noChangeAspect="1" noChangeArrowheads="1"/>
                          </pic:cNvPicPr>
                        </pic:nvPicPr>
                        <pic:blipFill>
                          <a:blip r:embed="rId254" cstate="print">
                            <a:extLst>
                              <a:ext uri="{28A0092B-C50C-407E-A947-70E740481C1C}">
                                <a14:useLocalDpi xmlns:a14="http://schemas.microsoft.com/office/drawing/2010/main" val="0"/>
                              </a:ext>
                            </a:extLst>
                          </a:blip>
                          <a:srcRect l="710" r="50066"/>
                          <a:stretch>
                            <a:fillRect/>
                          </a:stretch>
                        </pic:blipFill>
                        <pic:spPr bwMode="auto">
                          <a:xfrm>
                            <a:off x="0" y="0"/>
                            <a:ext cx="492760" cy="548640"/>
                          </a:xfrm>
                          <a:prstGeom prst="rect">
                            <a:avLst/>
                          </a:prstGeom>
                          <a:noFill/>
                          <a:ln>
                            <a:noFill/>
                          </a:ln>
                        </pic:spPr>
                      </pic:pic>
                    </a:graphicData>
                  </a:graphic>
                </wp:inline>
              </w:drawing>
            </w:r>
            <w:r>
              <w:rPr>
                <w:noProof/>
                <w:lang w:val="ru-RU" w:eastAsia="ru-RU"/>
              </w:rPr>
              <w:drawing>
                <wp:inline distT="0" distB="0" distL="0" distR="0">
                  <wp:extent cx="492760" cy="564515"/>
                  <wp:effectExtent l="0" t="0" r="2540" b="6985"/>
                  <wp:docPr id="18224" name="Рисунок 1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92760" cy="564515"/>
                          </a:xfrm>
                          <a:prstGeom prst="rect">
                            <a:avLst/>
                          </a:prstGeom>
                          <a:noFill/>
                          <a:ln>
                            <a:noFill/>
                          </a:ln>
                        </pic:spPr>
                      </pic:pic>
                    </a:graphicData>
                  </a:graphic>
                </wp:inline>
              </w:drawing>
            </w:r>
            <w:r>
              <w:rPr>
                <w:noProof/>
                <w:lang w:val="ru-RU" w:eastAsia="ru-RU"/>
              </w:rPr>
              <w:drawing>
                <wp:inline distT="0" distB="0" distL="0" distR="0">
                  <wp:extent cx="524510" cy="548640"/>
                  <wp:effectExtent l="0" t="0" r="8890" b="3810"/>
                  <wp:docPr id="18223" name="Рисунок 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24510" cy="548640"/>
                          </a:xfrm>
                          <a:prstGeom prst="rect">
                            <a:avLst/>
                          </a:prstGeom>
                          <a:noFill/>
                          <a:ln>
                            <a:noFill/>
                          </a:ln>
                        </pic:spPr>
                      </pic:pic>
                    </a:graphicData>
                  </a:graphic>
                </wp:inline>
              </w:drawing>
            </w:r>
            <w:r>
              <w:rPr>
                <w:noProof/>
                <w:lang w:val="ru-RU" w:eastAsia="ru-RU"/>
              </w:rPr>
              <w:drawing>
                <wp:inline distT="0" distB="0" distL="0" distR="0">
                  <wp:extent cx="1025525" cy="548640"/>
                  <wp:effectExtent l="0" t="0" r="3175" b="3810"/>
                  <wp:docPr id="18222" name="Рисунок 1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4"/>
                          <pic:cNvPicPr>
                            <a:picLocks noChangeAspect="1" noChangeArrowheads="1"/>
                          </pic:cNvPicPr>
                        </pic:nvPicPr>
                        <pic:blipFill>
                          <a:blip r:embed="rId257" cstate="print">
                            <a:extLst>
                              <a:ext uri="{28A0092B-C50C-407E-A947-70E740481C1C}">
                                <a14:useLocalDpi xmlns:a14="http://schemas.microsoft.com/office/drawing/2010/main" val="0"/>
                              </a:ext>
                            </a:extLst>
                          </a:blip>
                          <a:srcRect l="-6081" r="35178"/>
                          <a:stretch>
                            <a:fillRect/>
                          </a:stretch>
                        </pic:blipFill>
                        <pic:spPr bwMode="auto">
                          <a:xfrm>
                            <a:off x="0" y="0"/>
                            <a:ext cx="1025525" cy="548640"/>
                          </a:xfrm>
                          <a:prstGeom prst="rect">
                            <a:avLst/>
                          </a:prstGeom>
                          <a:noFill/>
                          <a:ln>
                            <a:noFill/>
                          </a:ln>
                        </pic:spPr>
                      </pic:pic>
                    </a:graphicData>
                  </a:graphic>
                </wp:inline>
              </w:drawing>
            </w:r>
            <w:r>
              <w:rPr>
                <w:noProof/>
                <w:lang w:val="ru-RU" w:eastAsia="ru-RU"/>
              </w:rPr>
              <w:drawing>
                <wp:inline distT="0" distB="0" distL="0" distR="0">
                  <wp:extent cx="954405" cy="564515"/>
                  <wp:effectExtent l="0" t="0" r="0" b="6985"/>
                  <wp:docPr id="18221" name="Рисунок 1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3"/>
                          <pic:cNvPicPr>
                            <a:picLocks noChangeAspect="1" noChangeArrowheads="1"/>
                          </pic:cNvPicPr>
                        </pic:nvPicPr>
                        <pic:blipFill>
                          <a:blip r:embed="rId42" cstate="print">
                            <a:extLst>
                              <a:ext uri="{28A0092B-C50C-407E-A947-70E740481C1C}">
                                <a14:useLocalDpi xmlns:a14="http://schemas.microsoft.com/office/drawing/2010/main" val="0"/>
                              </a:ext>
                            </a:extLst>
                          </a:blip>
                          <a:srcRect l="-192" r="-2"/>
                          <a:stretch>
                            <a:fillRect/>
                          </a:stretch>
                        </pic:blipFill>
                        <pic:spPr bwMode="auto">
                          <a:xfrm>
                            <a:off x="0" y="0"/>
                            <a:ext cx="954405" cy="564515"/>
                          </a:xfrm>
                          <a:prstGeom prst="rect">
                            <a:avLst/>
                          </a:prstGeom>
                          <a:noFill/>
                          <a:ln>
                            <a:noFill/>
                          </a:ln>
                        </pic:spPr>
                      </pic:pic>
                    </a:graphicData>
                  </a:graphic>
                </wp:inline>
              </w:drawing>
            </w:r>
            <w:r>
              <w:rPr>
                <w:noProof/>
                <w:lang w:val="ru-RU" w:eastAsia="ru-RU"/>
              </w:rPr>
              <w:drawing>
                <wp:inline distT="0" distB="0" distL="0" distR="0">
                  <wp:extent cx="485140" cy="564515"/>
                  <wp:effectExtent l="0" t="0" r="0" b="6985"/>
                  <wp:docPr id="18220" name="Рисунок 1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85140" cy="564515"/>
                          </a:xfrm>
                          <a:prstGeom prst="rect">
                            <a:avLst/>
                          </a:prstGeom>
                          <a:noFill/>
                          <a:ln>
                            <a:noFill/>
                          </a:ln>
                        </pic:spPr>
                      </pic:pic>
                    </a:graphicData>
                  </a:graphic>
                </wp:inline>
              </w:drawing>
            </w:r>
            <w:r>
              <w:rPr>
                <w:noProof/>
                <w:lang w:val="ru-RU" w:eastAsia="ru-RU"/>
              </w:rPr>
              <w:drawing>
                <wp:inline distT="0" distB="0" distL="0" distR="0">
                  <wp:extent cx="501015" cy="548640"/>
                  <wp:effectExtent l="0" t="0" r="0" b="3810"/>
                  <wp:docPr id="18219" name="Рисунок 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1"/>
                          <pic:cNvPicPr>
                            <a:picLocks noChangeAspect="1" noChangeArrowheads="1"/>
                          </pic:cNvPicPr>
                        </pic:nvPicPr>
                        <pic:blipFill>
                          <a:blip r:embed="rId259" cstate="print">
                            <a:extLst>
                              <a:ext uri="{28A0092B-C50C-407E-A947-70E740481C1C}">
                                <a14:useLocalDpi xmlns:a14="http://schemas.microsoft.com/office/drawing/2010/main" val="0"/>
                              </a:ext>
                            </a:extLst>
                          </a:blip>
                          <a:srcRect l="-1427" r="49213"/>
                          <a:stretch>
                            <a:fillRect/>
                          </a:stretch>
                        </pic:blipFill>
                        <pic:spPr bwMode="auto">
                          <a:xfrm>
                            <a:off x="0" y="0"/>
                            <a:ext cx="501015" cy="54864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13385" cy="532765"/>
                  <wp:effectExtent l="0" t="0" r="5715" b="635"/>
                  <wp:docPr id="18218" name="Рисунок 1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0"/>
                          <pic:cNvPicPr>
                            <a:picLocks noChangeAspect="1" noChangeArrowheads="1"/>
                          </pic:cNvPicPr>
                        </pic:nvPicPr>
                        <pic:blipFill>
                          <a:blip r:embed="rId260" cstate="print">
                            <a:extLst>
                              <a:ext uri="{28A0092B-C50C-407E-A947-70E740481C1C}">
                                <a14:useLocalDpi xmlns:a14="http://schemas.microsoft.com/office/drawing/2010/main" val="0"/>
                              </a:ext>
                            </a:extLst>
                          </a:blip>
                          <a:srcRect l="6918" r="52110"/>
                          <a:stretch>
                            <a:fillRect/>
                          </a:stretch>
                        </pic:blipFill>
                        <pic:spPr bwMode="auto">
                          <a:xfrm>
                            <a:off x="0" y="0"/>
                            <a:ext cx="413385" cy="532765"/>
                          </a:xfrm>
                          <a:prstGeom prst="rect">
                            <a:avLst/>
                          </a:prstGeom>
                          <a:noFill/>
                          <a:ln>
                            <a:noFill/>
                          </a:ln>
                        </pic:spPr>
                      </pic:pic>
                    </a:graphicData>
                  </a:graphic>
                </wp:inline>
              </w:drawing>
            </w:r>
            <w:r>
              <w:rPr>
                <w:noProof/>
                <w:lang w:val="ru-RU" w:eastAsia="ru-RU"/>
              </w:rPr>
              <w:drawing>
                <wp:inline distT="0" distB="0" distL="0" distR="0">
                  <wp:extent cx="954405" cy="532765"/>
                  <wp:effectExtent l="0" t="0" r="0" b="635"/>
                  <wp:docPr id="18217" name="Рисунок 1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9"/>
                          <pic:cNvPicPr>
                            <a:picLocks noChangeAspect="1" noChangeArrowheads="1"/>
                          </pic:cNvPicPr>
                        </pic:nvPicPr>
                        <pic:blipFill>
                          <a:blip r:embed="rId261" cstate="print">
                            <a:extLst>
                              <a:ext uri="{28A0092B-C50C-407E-A947-70E740481C1C}">
                                <a14:useLocalDpi xmlns:a14="http://schemas.microsoft.com/office/drawing/2010/main" val="0"/>
                              </a:ext>
                            </a:extLst>
                          </a:blip>
                          <a:srcRect l="1289" r="32745"/>
                          <a:stretch>
                            <a:fillRect/>
                          </a:stretch>
                        </pic:blipFill>
                        <pic:spPr bwMode="auto">
                          <a:xfrm>
                            <a:off x="0" y="0"/>
                            <a:ext cx="954405" cy="532765"/>
                          </a:xfrm>
                          <a:prstGeom prst="rect">
                            <a:avLst/>
                          </a:prstGeom>
                          <a:noFill/>
                          <a:ln>
                            <a:noFill/>
                          </a:ln>
                        </pic:spPr>
                      </pic:pic>
                    </a:graphicData>
                  </a:graphic>
                </wp:inline>
              </w:drawing>
            </w:r>
            <w:r>
              <w:rPr>
                <w:noProof/>
                <w:lang w:val="ru-RU" w:eastAsia="ru-RU"/>
              </w:rPr>
              <w:drawing>
                <wp:inline distT="0" distB="0" distL="0" distR="0">
                  <wp:extent cx="485140" cy="532765"/>
                  <wp:effectExtent l="0" t="0" r="0" b="635"/>
                  <wp:docPr id="18216" name="Рисунок 1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8"/>
                          <pic:cNvPicPr>
                            <a:picLocks noChangeAspect="1" noChangeArrowheads="1"/>
                          </pic:cNvPicPr>
                        </pic:nvPicPr>
                        <pic:blipFill>
                          <a:blip r:embed="rId260" cstate="print">
                            <a:extLst>
                              <a:ext uri="{28A0092B-C50C-407E-A947-70E740481C1C}">
                                <a14:useLocalDpi xmlns:a14="http://schemas.microsoft.com/office/drawing/2010/main" val="0"/>
                              </a:ext>
                            </a:extLst>
                          </a:blip>
                          <a:srcRect l="51572"/>
                          <a:stretch>
                            <a:fillRect/>
                          </a:stretch>
                        </pic:blipFill>
                        <pic:spPr bwMode="auto">
                          <a:xfrm>
                            <a:off x="0" y="0"/>
                            <a:ext cx="485140" cy="532765"/>
                          </a:xfrm>
                          <a:prstGeom prst="rect">
                            <a:avLst/>
                          </a:prstGeom>
                          <a:noFill/>
                          <a:ln>
                            <a:noFill/>
                          </a:ln>
                        </pic:spPr>
                      </pic:pic>
                    </a:graphicData>
                  </a:graphic>
                </wp:inline>
              </w:drawing>
            </w:r>
            <w:r>
              <w:rPr>
                <w:noProof/>
                <w:lang w:val="ru-RU" w:eastAsia="ru-RU"/>
              </w:rPr>
              <w:drawing>
                <wp:inline distT="0" distB="0" distL="0" distR="0">
                  <wp:extent cx="524510" cy="524510"/>
                  <wp:effectExtent l="0" t="0" r="8890" b="8890"/>
                  <wp:docPr id="18215" name="Рисунок 1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7"/>
                          <pic:cNvPicPr>
                            <a:picLocks noChangeAspect="1" noChangeArrowheads="1"/>
                          </pic:cNvPicPr>
                        </pic:nvPicPr>
                        <pic:blipFill>
                          <a:blip r:embed="rId262" cstate="print">
                            <a:extLst>
                              <a:ext uri="{28A0092B-C50C-407E-A947-70E740481C1C}">
                                <a14:useLocalDpi xmlns:a14="http://schemas.microsoft.com/office/drawing/2010/main" val="0"/>
                              </a:ext>
                            </a:extLst>
                          </a:blip>
                          <a:srcRect l="401" r="67210"/>
                          <a:stretch>
                            <a:fillRect/>
                          </a:stretch>
                        </pic:blipFill>
                        <pic:spPr bwMode="auto">
                          <a:xfrm>
                            <a:off x="0" y="0"/>
                            <a:ext cx="524510" cy="524510"/>
                          </a:xfrm>
                          <a:prstGeom prst="rect">
                            <a:avLst/>
                          </a:prstGeom>
                          <a:noFill/>
                          <a:ln>
                            <a:noFill/>
                          </a:ln>
                        </pic:spPr>
                      </pic:pic>
                    </a:graphicData>
                  </a:graphic>
                </wp:inline>
              </w:drawing>
            </w:r>
            <w:r>
              <w:rPr>
                <w:noProof/>
                <w:lang w:val="ru-RU" w:eastAsia="ru-RU"/>
              </w:rPr>
              <w:drawing>
                <wp:inline distT="0" distB="0" distL="0" distR="0">
                  <wp:extent cx="540385" cy="540385"/>
                  <wp:effectExtent l="0" t="0" r="0" b="0"/>
                  <wp:docPr id="18214" name="Рисунок 1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6"/>
                          <pic:cNvPicPr>
                            <a:picLocks noChangeAspect="1" noChangeArrowheads="1"/>
                          </pic:cNvPicPr>
                        </pic:nvPicPr>
                        <pic:blipFill>
                          <a:blip r:embed="rId263" cstate="print">
                            <a:extLst>
                              <a:ext uri="{28A0092B-C50C-407E-A947-70E740481C1C}">
                                <a14:useLocalDpi xmlns:a14="http://schemas.microsoft.com/office/drawing/2010/main" val="0"/>
                              </a:ext>
                            </a:extLst>
                          </a:blip>
                          <a:srcRect l="288" t="2499" r="66920"/>
                          <a:stretch>
                            <a:fillRect/>
                          </a:stretch>
                        </pic:blipFill>
                        <pic:spPr bwMode="auto">
                          <a:xfrm>
                            <a:off x="0" y="0"/>
                            <a:ext cx="540385" cy="540385"/>
                          </a:xfrm>
                          <a:prstGeom prst="rect">
                            <a:avLst/>
                          </a:prstGeom>
                          <a:noFill/>
                          <a:ln>
                            <a:noFill/>
                          </a:ln>
                        </pic:spPr>
                      </pic:pic>
                    </a:graphicData>
                  </a:graphic>
                </wp:inline>
              </w:drawing>
            </w:r>
            <w:r>
              <w:rPr>
                <w:noProof/>
                <w:lang w:val="ru-RU" w:eastAsia="ru-RU"/>
              </w:rPr>
              <w:drawing>
                <wp:inline distT="0" distB="0" distL="0" distR="0">
                  <wp:extent cx="485140" cy="524510"/>
                  <wp:effectExtent l="0" t="0" r="0" b="8890"/>
                  <wp:docPr id="18213" name="Рисунок 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5"/>
                          <pic:cNvPicPr>
                            <a:picLocks noChangeAspect="1" noChangeArrowheads="1"/>
                          </pic:cNvPicPr>
                        </pic:nvPicPr>
                        <pic:blipFill>
                          <a:blip r:embed="rId264" cstate="print">
                            <a:extLst>
                              <a:ext uri="{28A0092B-C50C-407E-A947-70E740481C1C}">
                                <a14:useLocalDpi xmlns:a14="http://schemas.microsoft.com/office/drawing/2010/main" val="0"/>
                              </a:ext>
                            </a:extLst>
                          </a:blip>
                          <a:srcRect l="227" r="68243"/>
                          <a:stretch>
                            <a:fillRect/>
                          </a:stretch>
                        </pic:blipFill>
                        <pic:spPr bwMode="auto">
                          <a:xfrm>
                            <a:off x="0" y="0"/>
                            <a:ext cx="485140" cy="524510"/>
                          </a:xfrm>
                          <a:prstGeom prst="rect">
                            <a:avLst/>
                          </a:prstGeom>
                          <a:noFill/>
                          <a:ln>
                            <a:noFill/>
                          </a:ln>
                        </pic:spPr>
                      </pic:pic>
                    </a:graphicData>
                  </a:graphic>
                </wp:inline>
              </w:drawing>
            </w:r>
            <w:r>
              <w:rPr>
                <w:noProof/>
                <w:lang w:val="ru-RU" w:eastAsia="ru-RU"/>
              </w:rPr>
              <w:drawing>
                <wp:inline distT="0" distB="0" distL="0" distR="0">
                  <wp:extent cx="954405" cy="524510"/>
                  <wp:effectExtent l="0" t="0" r="0" b="8890"/>
                  <wp:docPr id="18212" name="Рисунок 1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4"/>
                          <pic:cNvPicPr>
                            <a:picLocks noChangeAspect="1" noChangeArrowheads="1"/>
                          </pic:cNvPicPr>
                        </pic:nvPicPr>
                        <pic:blipFill>
                          <a:blip r:embed="rId265" cstate="print">
                            <a:extLst>
                              <a:ext uri="{28A0092B-C50C-407E-A947-70E740481C1C}">
                                <a14:useLocalDpi xmlns:a14="http://schemas.microsoft.com/office/drawing/2010/main" val="0"/>
                              </a:ext>
                            </a:extLst>
                          </a:blip>
                          <a:srcRect l="-993" r="2"/>
                          <a:stretch>
                            <a:fillRect/>
                          </a:stretch>
                        </pic:blipFill>
                        <pic:spPr bwMode="auto">
                          <a:xfrm>
                            <a:off x="0" y="0"/>
                            <a:ext cx="954405" cy="524510"/>
                          </a:xfrm>
                          <a:prstGeom prst="rect">
                            <a:avLst/>
                          </a:prstGeom>
                          <a:noFill/>
                          <a:ln>
                            <a:noFill/>
                          </a:ln>
                        </pic:spPr>
                      </pic:pic>
                    </a:graphicData>
                  </a:graphic>
                </wp:inline>
              </w:drawing>
            </w:r>
            <w:r>
              <w:rPr>
                <w:noProof/>
                <w:lang w:val="ru-RU" w:eastAsia="ru-RU"/>
              </w:rPr>
              <w:drawing>
                <wp:inline distT="0" distB="0" distL="0" distR="0">
                  <wp:extent cx="993775" cy="524510"/>
                  <wp:effectExtent l="0" t="0" r="0" b="8890"/>
                  <wp:docPr id="18211" name="Рисунок 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3"/>
                          <pic:cNvPicPr>
                            <a:picLocks noChangeAspect="1" noChangeArrowheads="1"/>
                          </pic:cNvPicPr>
                        </pic:nvPicPr>
                        <pic:blipFill>
                          <a:blip r:embed="rId264" cstate="print">
                            <a:extLst>
                              <a:ext uri="{28A0092B-C50C-407E-A947-70E740481C1C}">
                                <a14:useLocalDpi xmlns:a14="http://schemas.microsoft.com/office/drawing/2010/main" val="0"/>
                              </a:ext>
                            </a:extLst>
                          </a:blip>
                          <a:srcRect l="32608" r="-2"/>
                          <a:stretch>
                            <a:fillRect/>
                          </a:stretch>
                        </pic:blipFill>
                        <pic:spPr bwMode="auto">
                          <a:xfrm>
                            <a:off x="0" y="0"/>
                            <a:ext cx="993775" cy="52451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13385" cy="524510"/>
                  <wp:effectExtent l="0" t="0" r="5715" b="8890"/>
                  <wp:docPr id="18210" name="Рисунок 1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2"/>
                          <pic:cNvPicPr>
                            <a:picLocks noChangeAspect="1" noChangeArrowheads="1"/>
                          </pic:cNvPicPr>
                        </pic:nvPicPr>
                        <pic:blipFill>
                          <a:blip r:embed="rId261" cstate="print">
                            <a:extLst>
                              <a:ext uri="{28A0092B-C50C-407E-A947-70E740481C1C}">
                                <a14:useLocalDpi xmlns:a14="http://schemas.microsoft.com/office/drawing/2010/main" val="0"/>
                              </a:ext>
                            </a:extLst>
                          </a:blip>
                          <a:srcRect l="72060" r="188"/>
                          <a:stretch>
                            <a:fillRect/>
                          </a:stretch>
                        </pic:blipFill>
                        <pic:spPr bwMode="auto">
                          <a:xfrm>
                            <a:off x="0" y="0"/>
                            <a:ext cx="413385" cy="524510"/>
                          </a:xfrm>
                          <a:prstGeom prst="rect">
                            <a:avLst/>
                          </a:prstGeom>
                          <a:noFill/>
                          <a:ln>
                            <a:noFill/>
                          </a:ln>
                        </pic:spPr>
                      </pic:pic>
                    </a:graphicData>
                  </a:graphic>
                </wp:inline>
              </w:drawing>
            </w:r>
            <w:r>
              <w:rPr>
                <w:noProof/>
                <w:lang w:val="ru-RU" w:eastAsia="ru-RU"/>
              </w:rPr>
              <w:drawing>
                <wp:inline distT="0" distB="0" distL="0" distR="0">
                  <wp:extent cx="469265" cy="524510"/>
                  <wp:effectExtent l="0" t="0" r="6985" b="8890"/>
                  <wp:docPr id="18209" name="Рисунок 1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1"/>
                          <pic:cNvPicPr>
                            <a:picLocks noChangeAspect="1" noChangeArrowheads="1"/>
                          </pic:cNvPicPr>
                        </pic:nvPicPr>
                        <pic:blipFill>
                          <a:blip r:embed="rId266" cstate="print">
                            <a:extLst>
                              <a:ext uri="{28A0092B-C50C-407E-A947-70E740481C1C}">
                                <a14:useLocalDpi xmlns:a14="http://schemas.microsoft.com/office/drawing/2010/main" val="0"/>
                              </a:ext>
                            </a:extLst>
                          </a:blip>
                          <a:srcRect l="76141"/>
                          <a:stretch>
                            <a:fillRect/>
                          </a:stretch>
                        </pic:blipFill>
                        <pic:spPr bwMode="auto">
                          <a:xfrm>
                            <a:off x="0" y="0"/>
                            <a:ext cx="469265" cy="524510"/>
                          </a:xfrm>
                          <a:prstGeom prst="rect">
                            <a:avLst/>
                          </a:prstGeom>
                          <a:noFill/>
                          <a:ln>
                            <a:noFill/>
                          </a:ln>
                        </pic:spPr>
                      </pic:pic>
                    </a:graphicData>
                  </a:graphic>
                </wp:inline>
              </w:drawing>
            </w:r>
            <w:r>
              <w:rPr>
                <w:noProof/>
                <w:lang w:val="ru-RU" w:eastAsia="ru-RU"/>
              </w:rPr>
              <w:drawing>
                <wp:inline distT="0" distB="0" distL="0" distR="0">
                  <wp:extent cx="476885" cy="524510"/>
                  <wp:effectExtent l="0" t="0" r="0" b="8890"/>
                  <wp:docPr id="18208" name="Рисунок 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0"/>
                          <pic:cNvPicPr>
                            <a:picLocks noChangeAspect="1" noChangeArrowheads="1"/>
                          </pic:cNvPicPr>
                        </pic:nvPicPr>
                        <pic:blipFill>
                          <a:blip r:embed="rId267" cstate="print">
                            <a:extLst>
                              <a:ext uri="{28A0092B-C50C-407E-A947-70E740481C1C}">
                                <a14:useLocalDpi xmlns:a14="http://schemas.microsoft.com/office/drawing/2010/main" val="0"/>
                              </a:ext>
                            </a:extLst>
                          </a:blip>
                          <a:srcRect l="32697" r="34210"/>
                          <a:stretch>
                            <a:fillRect/>
                          </a:stretch>
                        </pic:blipFill>
                        <pic:spPr bwMode="auto">
                          <a:xfrm>
                            <a:off x="0" y="0"/>
                            <a:ext cx="476885" cy="524510"/>
                          </a:xfrm>
                          <a:prstGeom prst="rect">
                            <a:avLst/>
                          </a:prstGeom>
                          <a:noFill/>
                          <a:ln>
                            <a:noFill/>
                          </a:ln>
                        </pic:spPr>
                      </pic:pic>
                    </a:graphicData>
                  </a:graphic>
                </wp:inline>
              </w:drawing>
            </w:r>
            <w:r>
              <w:rPr>
                <w:noProof/>
                <w:lang w:val="ru-RU" w:eastAsia="ru-RU"/>
              </w:rPr>
              <w:drawing>
                <wp:inline distT="0" distB="0" distL="0" distR="0">
                  <wp:extent cx="1017905" cy="524510"/>
                  <wp:effectExtent l="0" t="0" r="0" b="8890"/>
                  <wp:docPr id="18207" name="Рисунок 1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9"/>
                          <pic:cNvPicPr>
                            <a:picLocks noChangeAspect="1" noChangeArrowheads="1"/>
                          </pic:cNvPicPr>
                        </pic:nvPicPr>
                        <pic:blipFill>
                          <a:blip r:embed="rId263" cstate="print">
                            <a:extLst>
                              <a:ext uri="{28A0092B-C50C-407E-A947-70E740481C1C}">
                                <a14:useLocalDpi xmlns:a14="http://schemas.microsoft.com/office/drawing/2010/main" val="0"/>
                              </a:ext>
                            </a:extLst>
                          </a:blip>
                          <a:srcRect l="33781" t="2499" r="1057"/>
                          <a:stretch>
                            <a:fillRect/>
                          </a:stretch>
                        </pic:blipFill>
                        <pic:spPr bwMode="auto">
                          <a:xfrm>
                            <a:off x="0" y="0"/>
                            <a:ext cx="1017905" cy="524510"/>
                          </a:xfrm>
                          <a:prstGeom prst="rect">
                            <a:avLst/>
                          </a:prstGeom>
                          <a:noFill/>
                          <a:ln>
                            <a:noFill/>
                          </a:ln>
                        </pic:spPr>
                      </pic:pic>
                    </a:graphicData>
                  </a:graphic>
                </wp:inline>
              </w:drawing>
            </w:r>
            <w:r>
              <w:rPr>
                <w:noProof/>
                <w:lang w:val="ru-RU" w:eastAsia="ru-RU"/>
              </w:rPr>
              <w:drawing>
                <wp:inline distT="0" distB="0" distL="0" distR="0">
                  <wp:extent cx="540385" cy="524510"/>
                  <wp:effectExtent l="0" t="0" r="0" b="8890"/>
                  <wp:docPr id="18206" name="Рисунок 1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8"/>
                          <pic:cNvPicPr>
                            <a:picLocks noChangeAspect="1" noChangeArrowheads="1"/>
                          </pic:cNvPicPr>
                        </pic:nvPicPr>
                        <pic:blipFill>
                          <a:blip r:embed="rId268" cstate="print">
                            <a:extLst>
                              <a:ext uri="{28A0092B-C50C-407E-A947-70E740481C1C}">
                                <a14:useLocalDpi xmlns:a14="http://schemas.microsoft.com/office/drawing/2010/main" val="0"/>
                              </a:ext>
                            </a:extLst>
                          </a:blip>
                          <a:srcRect l="50146" r="24927"/>
                          <a:stretch>
                            <a:fillRect/>
                          </a:stretch>
                        </pic:blipFill>
                        <pic:spPr bwMode="auto">
                          <a:xfrm>
                            <a:off x="0" y="0"/>
                            <a:ext cx="540385" cy="524510"/>
                          </a:xfrm>
                          <a:prstGeom prst="rect">
                            <a:avLst/>
                          </a:prstGeom>
                          <a:noFill/>
                          <a:ln>
                            <a:noFill/>
                          </a:ln>
                        </pic:spPr>
                      </pic:pic>
                    </a:graphicData>
                  </a:graphic>
                </wp:inline>
              </w:drawing>
            </w:r>
            <w:r>
              <w:rPr>
                <w:noProof/>
                <w:lang w:val="ru-RU" w:eastAsia="ru-RU"/>
              </w:rPr>
              <w:drawing>
                <wp:inline distT="0" distB="0" distL="0" distR="0">
                  <wp:extent cx="993775" cy="524510"/>
                  <wp:effectExtent l="0" t="0" r="0" b="8890"/>
                  <wp:docPr id="18205" name="Рисунок 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7"/>
                          <pic:cNvPicPr>
                            <a:picLocks noChangeAspect="1" noChangeArrowheads="1"/>
                          </pic:cNvPicPr>
                        </pic:nvPicPr>
                        <pic:blipFill>
                          <a:blip r:embed="rId268" cstate="print">
                            <a:extLst>
                              <a:ext uri="{28A0092B-C50C-407E-A947-70E740481C1C}">
                                <a14:useLocalDpi xmlns:a14="http://schemas.microsoft.com/office/drawing/2010/main" val="0"/>
                              </a:ext>
                            </a:extLst>
                          </a:blip>
                          <a:srcRect r="49704"/>
                          <a:stretch>
                            <a:fillRect/>
                          </a:stretch>
                        </pic:blipFill>
                        <pic:spPr bwMode="auto">
                          <a:xfrm>
                            <a:off x="0" y="0"/>
                            <a:ext cx="993775" cy="524510"/>
                          </a:xfrm>
                          <a:prstGeom prst="rect">
                            <a:avLst/>
                          </a:prstGeom>
                          <a:noFill/>
                          <a:ln>
                            <a:noFill/>
                          </a:ln>
                        </pic:spPr>
                      </pic:pic>
                    </a:graphicData>
                  </a:graphic>
                </wp:inline>
              </w:drawing>
            </w:r>
            <w:r>
              <w:rPr>
                <w:noProof/>
                <w:lang w:val="ru-RU" w:eastAsia="ru-RU"/>
              </w:rPr>
              <w:drawing>
                <wp:inline distT="0" distB="0" distL="0" distR="0">
                  <wp:extent cx="469265" cy="516890"/>
                  <wp:effectExtent l="0" t="0" r="6985" b="0"/>
                  <wp:docPr id="18204" name="Рисунок 1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6"/>
                          <pic:cNvPicPr>
                            <a:picLocks noChangeAspect="1" noChangeArrowheads="1"/>
                          </pic:cNvPicPr>
                        </pic:nvPicPr>
                        <pic:blipFill>
                          <a:blip r:embed="rId269" cstate="print">
                            <a:extLst>
                              <a:ext uri="{28A0092B-C50C-407E-A947-70E740481C1C}">
                                <a14:useLocalDpi xmlns:a14="http://schemas.microsoft.com/office/drawing/2010/main" val="0"/>
                              </a:ext>
                            </a:extLst>
                          </a:blip>
                          <a:srcRect r="51154"/>
                          <a:stretch>
                            <a:fillRect/>
                          </a:stretch>
                        </pic:blipFill>
                        <pic:spPr bwMode="auto">
                          <a:xfrm>
                            <a:off x="0" y="0"/>
                            <a:ext cx="469265" cy="516890"/>
                          </a:xfrm>
                          <a:prstGeom prst="rect">
                            <a:avLst/>
                          </a:prstGeom>
                          <a:noFill/>
                          <a:ln>
                            <a:noFill/>
                          </a:ln>
                        </pic:spPr>
                      </pic:pic>
                    </a:graphicData>
                  </a:graphic>
                </wp:inline>
              </w:drawing>
            </w:r>
            <w:r>
              <w:rPr>
                <w:noProof/>
                <w:lang w:val="ru-RU" w:eastAsia="ru-RU"/>
              </w:rPr>
              <w:drawing>
                <wp:inline distT="0" distB="0" distL="0" distR="0">
                  <wp:extent cx="993775" cy="524510"/>
                  <wp:effectExtent l="0" t="0" r="0" b="8890"/>
                  <wp:docPr id="18203" name="Рисунок 1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5"/>
                          <pic:cNvPicPr>
                            <a:picLocks noChangeAspect="1" noChangeArrowheads="1"/>
                          </pic:cNvPicPr>
                        </pic:nvPicPr>
                        <pic:blipFill>
                          <a:blip r:embed="rId32" cstate="print">
                            <a:extLst>
                              <a:ext uri="{28A0092B-C50C-407E-A947-70E740481C1C}">
                                <a14:useLocalDpi xmlns:a14="http://schemas.microsoft.com/office/drawing/2010/main" val="0"/>
                              </a:ext>
                            </a:extLst>
                          </a:blip>
                          <a:srcRect l="34454" r="-2"/>
                          <a:stretch>
                            <a:fillRect/>
                          </a:stretch>
                        </pic:blipFill>
                        <pic:spPr bwMode="auto">
                          <a:xfrm>
                            <a:off x="0" y="0"/>
                            <a:ext cx="993775" cy="52451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882650" cy="564515"/>
                  <wp:effectExtent l="0" t="0" r="0" b="6985"/>
                  <wp:docPr id="18202" name="Рисунок 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4"/>
                          <pic:cNvPicPr>
                            <a:picLocks noChangeAspect="1" noChangeArrowheads="1"/>
                          </pic:cNvPicPr>
                        </pic:nvPicPr>
                        <pic:blipFill>
                          <a:blip r:embed="rId41" cstate="print">
                            <a:extLst>
                              <a:ext uri="{28A0092B-C50C-407E-A947-70E740481C1C}">
                                <a14:useLocalDpi xmlns:a14="http://schemas.microsoft.com/office/drawing/2010/main" val="0"/>
                              </a:ext>
                            </a:extLst>
                          </a:blip>
                          <a:srcRect l="8073" t="2" b="5377"/>
                          <a:stretch>
                            <a:fillRect/>
                          </a:stretch>
                        </pic:blipFill>
                        <pic:spPr bwMode="auto">
                          <a:xfrm>
                            <a:off x="0" y="0"/>
                            <a:ext cx="882650" cy="564515"/>
                          </a:xfrm>
                          <a:prstGeom prst="rect">
                            <a:avLst/>
                          </a:prstGeom>
                          <a:noFill/>
                          <a:ln>
                            <a:noFill/>
                          </a:ln>
                        </pic:spPr>
                      </pic:pic>
                    </a:graphicData>
                  </a:graphic>
                </wp:inline>
              </w:drawing>
            </w:r>
            <w:r>
              <w:rPr>
                <w:noProof/>
                <w:lang w:val="ru-RU" w:eastAsia="ru-RU"/>
              </w:rPr>
              <w:drawing>
                <wp:inline distT="0" distB="0" distL="0" distR="0">
                  <wp:extent cx="1503045" cy="564515"/>
                  <wp:effectExtent l="0" t="0" r="1905" b="6985"/>
                  <wp:docPr id="18201" name="Рисунок 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3"/>
                          <pic:cNvPicPr>
                            <a:picLocks noChangeAspect="1" noChangeArrowheads="1"/>
                          </pic:cNvPicPr>
                        </pic:nvPicPr>
                        <pic:blipFill>
                          <a:blip r:embed="rId33" cstate="print">
                            <a:extLst>
                              <a:ext uri="{28A0092B-C50C-407E-A947-70E740481C1C}">
                                <a14:useLocalDpi xmlns:a14="http://schemas.microsoft.com/office/drawing/2010/main" val="0"/>
                              </a:ext>
                            </a:extLst>
                          </a:blip>
                          <a:srcRect b="6383"/>
                          <a:stretch>
                            <a:fillRect/>
                          </a:stretch>
                        </pic:blipFill>
                        <pic:spPr bwMode="auto">
                          <a:xfrm>
                            <a:off x="0" y="0"/>
                            <a:ext cx="1503045" cy="564515"/>
                          </a:xfrm>
                          <a:prstGeom prst="rect">
                            <a:avLst/>
                          </a:prstGeom>
                          <a:noFill/>
                          <a:ln>
                            <a:noFill/>
                          </a:ln>
                        </pic:spPr>
                      </pic:pic>
                    </a:graphicData>
                  </a:graphic>
                </wp:inline>
              </w:drawing>
            </w:r>
            <w:r>
              <w:rPr>
                <w:noProof/>
                <w:lang w:val="ru-RU" w:eastAsia="ru-RU"/>
              </w:rPr>
              <w:drawing>
                <wp:inline distT="0" distB="0" distL="0" distR="0">
                  <wp:extent cx="516890" cy="548640"/>
                  <wp:effectExtent l="0" t="0" r="0" b="3810"/>
                  <wp:docPr id="18200" name="Рисунок 1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2"/>
                          <pic:cNvPicPr>
                            <a:picLocks noChangeAspect="1" noChangeArrowheads="1"/>
                          </pic:cNvPicPr>
                        </pic:nvPicPr>
                        <pic:blipFill>
                          <a:blip r:embed="rId270">
                            <a:extLst>
                              <a:ext uri="{28A0092B-C50C-407E-A947-70E740481C1C}">
                                <a14:useLocalDpi xmlns:a14="http://schemas.microsoft.com/office/drawing/2010/main" val="0"/>
                              </a:ext>
                            </a:extLst>
                          </a:blip>
                          <a:srcRect b="7446"/>
                          <a:stretch>
                            <a:fillRect/>
                          </a:stretch>
                        </pic:blipFill>
                        <pic:spPr bwMode="auto">
                          <a:xfrm>
                            <a:off x="0" y="0"/>
                            <a:ext cx="516890" cy="548640"/>
                          </a:xfrm>
                          <a:prstGeom prst="rect">
                            <a:avLst/>
                          </a:prstGeom>
                          <a:noFill/>
                          <a:ln>
                            <a:noFill/>
                          </a:ln>
                        </pic:spPr>
                      </pic:pic>
                    </a:graphicData>
                  </a:graphic>
                </wp:inline>
              </w:drawing>
            </w:r>
            <w:r>
              <w:rPr>
                <w:noProof/>
                <w:lang w:val="ru-RU" w:eastAsia="ru-RU"/>
              </w:rPr>
              <w:drawing>
                <wp:inline distT="0" distB="0" distL="0" distR="0">
                  <wp:extent cx="524510" cy="548640"/>
                  <wp:effectExtent l="0" t="0" r="8890" b="3810"/>
                  <wp:docPr id="18199" name="Рисунок 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1"/>
                          <pic:cNvPicPr>
                            <a:picLocks noChangeAspect="1" noChangeArrowheads="1"/>
                          </pic:cNvPicPr>
                        </pic:nvPicPr>
                        <pic:blipFill>
                          <a:blip r:embed="rId271">
                            <a:extLst>
                              <a:ext uri="{28A0092B-C50C-407E-A947-70E740481C1C}">
                                <a14:useLocalDpi xmlns:a14="http://schemas.microsoft.com/office/drawing/2010/main" val="0"/>
                              </a:ext>
                            </a:extLst>
                          </a:blip>
                          <a:srcRect b="7446"/>
                          <a:stretch>
                            <a:fillRect/>
                          </a:stretch>
                        </pic:blipFill>
                        <pic:spPr bwMode="auto">
                          <a:xfrm>
                            <a:off x="0" y="0"/>
                            <a:ext cx="524510" cy="548640"/>
                          </a:xfrm>
                          <a:prstGeom prst="rect">
                            <a:avLst/>
                          </a:prstGeom>
                          <a:noFill/>
                          <a:ln>
                            <a:noFill/>
                          </a:ln>
                        </pic:spPr>
                      </pic:pic>
                    </a:graphicData>
                  </a:graphic>
                </wp:inline>
              </w:drawing>
            </w:r>
            <w:r>
              <w:rPr>
                <w:noProof/>
                <w:lang w:val="ru-RU" w:eastAsia="ru-RU"/>
              </w:rPr>
              <w:drawing>
                <wp:inline distT="0" distB="0" distL="0" distR="0">
                  <wp:extent cx="954405" cy="564515"/>
                  <wp:effectExtent l="0" t="0" r="0" b="6985"/>
                  <wp:docPr id="18198" name="Рисунок 1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0"/>
                          <pic:cNvPicPr>
                            <a:picLocks noChangeAspect="1" noChangeArrowheads="1"/>
                          </pic:cNvPicPr>
                        </pic:nvPicPr>
                        <pic:blipFill>
                          <a:blip r:embed="rId272" cstate="print">
                            <a:extLst>
                              <a:ext uri="{28A0092B-C50C-407E-A947-70E740481C1C}">
                                <a14:useLocalDpi xmlns:a14="http://schemas.microsoft.com/office/drawing/2010/main" val="0"/>
                              </a:ext>
                            </a:extLst>
                          </a:blip>
                          <a:srcRect l="33923" b="6371"/>
                          <a:stretch>
                            <a:fillRect/>
                          </a:stretch>
                        </pic:blipFill>
                        <pic:spPr bwMode="auto">
                          <a:xfrm>
                            <a:off x="0" y="0"/>
                            <a:ext cx="954405" cy="564515"/>
                          </a:xfrm>
                          <a:prstGeom prst="rect">
                            <a:avLst/>
                          </a:prstGeom>
                          <a:noFill/>
                          <a:ln>
                            <a:noFill/>
                          </a:ln>
                        </pic:spPr>
                      </pic:pic>
                    </a:graphicData>
                  </a:graphic>
                </wp:inline>
              </w:drawing>
            </w:r>
            <w:r>
              <w:rPr>
                <w:noProof/>
                <w:lang w:val="ru-RU" w:eastAsia="ru-RU"/>
              </w:rPr>
              <w:drawing>
                <wp:inline distT="0" distB="0" distL="0" distR="0">
                  <wp:extent cx="970280" cy="548640"/>
                  <wp:effectExtent l="0" t="0" r="1270" b="3810"/>
                  <wp:docPr id="18197" name="Рисунок 1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9"/>
                          <pic:cNvPicPr>
                            <a:picLocks noChangeAspect="1" noChangeArrowheads="1"/>
                          </pic:cNvPicPr>
                        </pic:nvPicPr>
                        <pic:blipFill>
                          <a:blip r:embed="rId273">
                            <a:extLst>
                              <a:ext uri="{28A0092B-C50C-407E-A947-70E740481C1C}">
                                <a14:useLocalDpi xmlns:a14="http://schemas.microsoft.com/office/drawing/2010/main" val="0"/>
                              </a:ext>
                            </a:extLst>
                          </a:blip>
                          <a:srcRect l="-558"/>
                          <a:stretch>
                            <a:fillRect/>
                          </a:stretch>
                        </pic:blipFill>
                        <pic:spPr bwMode="auto">
                          <a:xfrm>
                            <a:off x="0" y="0"/>
                            <a:ext cx="970280" cy="54864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92760" cy="596265"/>
                  <wp:effectExtent l="0" t="0" r="2540" b="0"/>
                  <wp:docPr id="18196" name="Рисунок 1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8"/>
                          <pic:cNvPicPr>
                            <a:picLocks noChangeAspect="1" noChangeArrowheads="1"/>
                          </pic:cNvPicPr>
                        </pic:nvPicPr>
                        <pic:blipFill>
                          <a:blip r:embed="rId32" cstate="print">
                            <a:extLst>
                              <a:ext uri="{28A0092B-C50C-407E-A947-70E740481C1C}">
                                <a14:useLocalDpi xmlns:a14="http://schemas.microsoft.com/office/drawing/2010/main" val="0"/>
                              </a:ext>
                            </a:extLst>
                          </a:blip>
                          <a:srcRect l="3362" r="63866"/>
                          <a:stretch>
                            <a:fillRect/>
                          </a:stretch>
                        </pic:blipFill>
                        <pic:spPr bwMode="auto">
                          <a:xfrm>
                            <a:off x="0" y="0"/>
                            <a:ext cx="492760" cy="596265"/>
                          </a:xfrm>
                          <a:prstGeom prst="rect">
                            <a:avLst/>
                          </a:prstGeom>
                          <a:noFill/>
                          <a:ln>
                            <a:noFill/>
                          </a:ln>
                        </pic:spPr>
                      </pic:pic>
                    </a:graphicData>
                  </a:graphic>
                </wp:inline>
              </w:drawing>
            </w:r>
            <w:r>
              <w:rPr>
                <w:noProof/>
                <w:lang w:val="ru-RU" w:eastAsia="ru-RU"/>
              </w:rPr>
              <w:drawing>
                <wp:inline distT="0" distB="0" distL="0" distR="0">
                  <wp:extent cx="993775" cy="564515"/>
                  <wp:effectExtent l="0" t="0" r="0" b="6985"/>
                  <wp:docPr id="18195" name="Рисунок 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3775" cy="564515"/>
                          </a:xfrm>
                          <a:prstGeom prst="rect">
                            <a:avLst/>
                          </a:prstGeom>
                          <a:noFill/>
                          <a:ln>
                            <a:noFill/>
                          </a:ln>
                        </pic:spPr>
                      </pic:pic>
                    </a:graphicData>
                  </a:graphic>
                </wp:inline>
              </w:drawing>
            </w:r>
            <w:r>
              <w:rPr>
                <w:noProof/>
                <w:lang w:val="ru-RU" w:eastAsia="ru-RU"/>
              </w:rPr>
              <w:drawing>
                <wp:inline distT="0" distB="0" distL="0" distR="0">
                  <wp:extent cx="469265" cy="564515"/>
                  <wp:effectExtent l="0" t="0" r="6985" b="6985"/>
                  <wp:docPr id="18194" name="Рисунок 1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6"/>
                          <pic:cNvPicPr>
                            <a:picLocks noChangeAspect="1" noChangeArrowheads="1"/>
                          </pic:cNvPicPr>
                        </pic:nvPicPr>
                        <pic:blipFill>
                          <a:blip r:embed="rId274">
                            <a:extLst>
                              <a:ext uri="{28A0092B-C50C-407E-A947-70E740481C1C}">
                                <a14:useLocalDpi xmlns:a14="http://schemas.microsoft.com/office/drawing/2010/main" val="0"/>
                              </a:ext>
                            </a:extLst>
                          </a:blip>
                          <a:srcRect l="-5292" r="71011"/>
                          <a:stretch>
                            <a:fillRect/>
                          </a:stretch>
                        </pic:blipFill>
                        <pic:spPr bwMode="auto">
                          <a:xfrm>
                            <a:off x="0" y="0"/>
                            <a:ext cx="469265" cy="564515"/>
                          </a:xfrm>
                          <a:prstGeom prst="rect">
                            <a:avLst/>
                          </a:prstGeom>
                          <a:noFill/>
                          <a:ln>
                            <a:noFill/>
                          </a:ln>
                        </pic:spPr>
                      </pic:pic>
                    </a:graphicData>
                  </a:graphic>
                </wp:inline>
              </w:drawing>
            </w:r>
            <w:r>
              <w:rPr>
                <w:noProof/>
                <w:lang w:val="ru-RU" w:eastAsia="ru-RU"/>
              </w:rPr>
              <w:drawing>
                <wp:inline distT="0" distB="0" distL="0" distR="0">
                  <wp:extent cx="476885" cy="548640"/>
                  <wp:effectExtent l="0" t="0" r="0" b="3810"/>
                  <wp:docPr id="18193" name="Рисунок 1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5"/>
                          <pic:cNvPicPr>
                            <a:picLocks noChangeAspect="1" noChangeArrowheads="1"/>
                          </pic:cNvPicPr>
                        </pic:nvPicPr>
                        <pic:blipFill>
                          <a:blip r:embed="rId274">
                            <a:extLst>
                              <a:ext uri="{28A0092B-C50C-407E-A947-70E740481C1C}">
                                <a14:useLocalDpi xmlns:a14="http://schemas.microsoft.com/office/drawing/2010/main" val="0"/>
                              </a:ext>
                            </a:extLst>
                          </a:blip>
                          <a:srcRect l="28989" r="36250"/>
                          <a:stretch>
                            <a:fillRect/>
                          </a:stretch>
                        </pic:blipFill>
                        <pic:spPr bwMode="auto">
                          <a:xfrm>
                            <a:off x="0" y="0"/>
                            <a:ext cx="476885" cy="548640"/>
                          </a:xfrm>
                          <a:prstGeom prst="rect">
                            <a:avLst/>
                          </a:prstGeom>
                          <a:noFill/>
                          <a:ln>
                            <a:noFill/>
                          </a:ln>
                        </pic:spPr>
                      </pic:pic>
                    </a:graphicData>
                  </a:graphic>
                </wp:inline>
              </w:drawing>
            </w:r>
            <w:r>
              <w:rPr>
                <w:noProof/>
                <w:lang w:val="ru-RU" w:eastAsia="ru-RU"/>
              </w:rPr>
              <w:drawing>
                <wp:inline distT="0" distB="0" distL="0" distR="0">
                  <wp:extent cx="501015" cy="564515"/>
                  <wp:effectExtent l="0" t="0" r="0" b="6985"/>
                  <wp:docPr id="18192" name="Рисунок 1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01015" cy="564515"/>
                          </a:xfrm>
                          <a:prstGeom prst="rect">
                            <a:avLst/>
                          </a:prstGeom>
                          <a:noFill/>
                          <a:ln>
                            <a:noFill/>
                          </a:ln>
                        </pic:spPr>
                      </pic:pic>
                    </a:graphicData>
                  </a:graphic>
                </wp:inline>
              </w:drawing>
            </w:r>
            <w:r>
              <w:rPr>
                <w:noProof/>
                <w:lang w:val="ru-RU" w:eastAsia="ru-RU"/>
              </w:rPr>
              <w:drawing>
                <wp:inline distT="0" distB="0" distL="0" distR="0">
                  <wp:extent cx="1494790" cy="564515"/>
                  <wp:effectExtent l="0" t="0" r="0" b="6985"/>
                  <wp:docPr id="18191" name="Рисунок 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3"/>
                          <pic:cNvPicPr>
                            <a:picLocks noChangeAspect="1" noChangeArrowheads="1"/>
                          </pic:cNvPicPr>
                        </pic:nvPicPr>
                        <pic:blipFill>
                          <a:blip r:embed="rId276">
                            <a:extLst>
                              <a:ext uri="{28A0092B-C50C-407E-A947-70E740481C1C}">
                                <a14:useLocalDpi xmlns:a14="http://schemas.microsoft.com/office/drawing/2010/main" val="0"/>
                              </a:ext>
                            </a:extLst>
                          </a:blip>
                          <a:srcRect l="40147" t="-78" r="-513" b="78"/>
                          <a:stretch>
                            <a:fillRect/>
                          </a:stretch>
                        </pic:blipFill>
                        <pic:spPr bwMode="auto">
                          <a:xfrm>
                            <a:off x="0" y="0"/>
                            <a:ext cx="1494790" cy="564515"/>
                          </a:xfrm>
                          <a:prstGeom prst="rect">
                            <a:avLst/>
                          </a:prstGeom>
                          <a:noFill/>
                          <a:ln>
                            <a:noFill/>
                          </a:ln>
                        </pic:spPr>
                      </pic:pic>
                    </a:graphicData>
                  </a:graphic>
                </wp:inline>
              </w:drawing>
            </w:r>
            <w:r>
              <w:rPr>
                <w:noProof/>
                <w:lang w:val="ru-RU" w:eastAsia="ru-RU"/>
              </w:rPr>
              <w:drawing>
                <wp:inline distT="0" distB="0" distL="0" distR="0">
                  <wp:extent cx="946150" cy="564515"/>
                  <wp:effectExtent l="0" t="0" r="6350" b="6985"/>
                  <wp:docPr id="18190" name="Рисунок 1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46150" cy="56451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1438910" cy="516890"/>
                  <wp:effectExtent l="0" t="0" r="8890" b="0"/>
                  <wp:docPr id="18189" name="Рисунок 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1"/>
                          <pic:cNvPicPr>
                            <a:picLocks noChangeAspect="1" noChangeArrowheads="1"/>
                          </pic:cNvPicPr>
                        </pic:nvPicPr>
                        <pic:blipFill>
                          <a:blip r:embed="rId278" cstate="print">
                            <a:extLst>
                              <a:ext uri="{28A0092B-C50C-407E-A947-70E740481C1C}">
                                <a14:useLocalDpi xmlns:a14="http://schemas.microsoft.com/office/drawing/2010/main" val="0"/>
                              </a:ext>
                            </a:extLst>
                          </a:blip>
                          <a:srcRect l="6432"/>
                          <a:stretch>
                            <a:fillRect/>
                          </a:stretch>
                        </pic:blipFill>
                        <pic:spPr bwMode="auto">
                          <a:xfrm>
                            <a:off x="0" y="0"/>
                            <a:ext cx="1438910" cy="516890"/>
                          </a:xfrm>
                          <a:prstGeom prst="rect">
                            <a:avLst/>
                          </a:prstGeom>
                          <a:noFill/>
                          <a:ln>
                            <a:noFill/>
                          </a:ln>
                        </pic:spPr>
                      </pic:pic>
                    </a:graphicData>
                  </a:graphic>
                </wp:inline>
              </w:drawing>
            </w:r>
            <w:r>
              <w:rPr>
                <w:noProof/>
                <w:lang w:val="ru-RU" w:eastAsia="ru-RU"/>
              </w:rPr>
              <w:drawing>
                <wp:inline distT="0" distB="0" distL="0" distR="0">
                  <wp:extent cx="1447165" cy="524510"/>
                  <wp:effectExtent l="0" t="0" r="635" b="8890"/>
                  <wp:docPr id="18188" name="Рисунок 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0"/>
                          <pic:cNvPicPr>
                            <a:picLocks noChangeAspect="1" noChangeArrowheads="1"/>
                          </pic:cNvPicPr>
                        </pic:nvPicPr>
                        <pic:blipFill>
                          <a:blip r:embed="rId279" cstate="print">
                            <a:extLst>
                              <a:ext uri="{28A0092B-C50C-407E-A947-70E740481C1C}">
                                <a14:useLocalDpi xmlns:a14="http://schemas.microsoft.com/office/drawing/2010/main" val="0"/>
                              </a:ext>
                            </a:extLst>
                          </a:blip>
                          <a:srcRect l="677" r="-650"/>
                          <a:stretch>
                            <a:fillRect/>
                          </a:stretch>
                        </pic:blipFill>
                        <pic:spPr bwMode="auto">
                          <a:xfrm>
                            <a:off x="0" y="0"/>
                            <a:ext cx="1447165" cy="524510"/>
                          </a:xfrm>
                          <a:prstGeom prst="rect">
                            <a:avLst/>
                          </a:prstGeom>
                          <a:noFill/>
                          <a:ln>
                            <a:noFill/>
                          </a:ln>
                        </pic:spPr>
                      </pic:pic>
                    </a:graphicData>
                  </a:graphic>
                </wp:inline>
              </w:drawing>
            </w:r>
            <w:r>
              <w:rPr>
                <w:noProof/>
                <w:lang w:val="ru-RU" w:eastAsia="ru-RU"/>
              </w:rPr>
              <w:drawing>
                <wp:inline distT="0" distB="0" distL="0" distR="0">
                  <wp:extent cx="977900" cy="516890"/>
                  <wp:effectExtent l="0" t="0" r="0" b="0"/>
                  <wp:docPr id="18187" name="Рисунок 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29"/>
                          <pic:cNvPicPr>
                            <a:picLocks noChangeAspect="1" noChangeArrowheads="1"/>
                          </pic:cNvPicPr>
                        </pic:nvPicPr>
                        <pic:blipFill>
                          <a:blip r:embed="rId224" cstate="print">
                            <a:extLst>
                              <a:ext uri="{28A0092B-C50C-407E-A947-70E740481C1C}">
                                <a14:useLocalDpi xmlns:a14="http://schemas.microsoft.com/office/drawing/2010/main" val="0"/>
                              </a:ext>
                            </a:extLst>
                          </a:blip>
                          <a:srcRect l="137" r="50482"/>
                          <a:stretch>
                            <a:fillRect/>
                          </a:stretch>
                        </pic:blipFill>
                        <pic:spPr bwMode="auto">
                          <a:xfrm>
                            <a:off x="0" y="0"/>
                            <a:ext cx="977900" cy="516890"/>
                          </a:xfrm>
                          <a:prstGeom prst="rect">
                            <a:avLst/>
                          </a:prstGeom>
                          <a:noFill/>
                          <a:ln>
                            <a:noFill/>
                          </a:ln>
                        </pic:spPr>
                      </pic:pic>
                    </a:graphicData>
                  </a:graphic>
                </wp:inline>
              </w:drawing>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lang w:val="ru-RU"/>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r>
              <w:rPr>
                <w:rFonts w:ascii="Times New Roman" w:hAnsi="Times New Roman" w:cs="Times New Roman"/>
                <w:b/>
                <w:bCs/>
                <w:sz w:val="16"/>
                <w:szCs w:val="12"/>
              </w:rPr>
              <w:t>ДОПОЛНИТЕЛЬНЫЕ ЦВЕТА</w:t>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lastRenderedPageBreak/>
              <w:drawing>
                <wp:inline distT="0" distB="0" distL="0" distR="0">
                  <wp:extent cx="429260" cy="572770"/>
                  <wp:effectExtent l="0" t="0" r="8890" b="0"/>
                  <wp:docPr id="18186" name="Рисунок 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28"/>
                          <pic:cNvPicPr>
                            <a:picLocks noChangeAspect="1" noChangeArrowheads="1"/>
                          </pic:cNvPicPr>
                        </pic:nvPicPr>
                        <pic:blipFill>
                          <a:blip r:embed="rId280">
                            <a:extLst>
                              <a:ext uri="{28A0092B-C50C-407E-A947-70E740481C1C}">
                                <a14:useLocalDpi xmlns:a14="http://schemas.microsoft.com/office/drawing/2010/main" val="0"/>
                              </a:ext>
                            </a:extLst>
                          </a:blip>
                          <a:srcRect l="14619" r="-2"/>
                          <a:stretch>
                            <a:fillRect/>
                          </a:stretch>
                        </pic:blipFill>
                        <pic:spPr bwMode="auto">
                          <a:xfrm>
                            <a:off x="0" y="0"/>
                            <a:ext cx="429260" cy="572770"/>
                          </a:xfrm>
                          <a:prstGeom prst="rect">
                            <a:avLst/>
                          </a:prstGeom>
                          <a:noFill/>
                          <a:ln>
                            <a:noFill/>
                          </a:ln>
                        </pic:spPr>
                      </pic:pic>
                    </a:graphicData>
                  </a:graphic>
                </wp:inline>
              </w:drawing>
            </w:r>
            <w:r>
              <w:rPr>
                <w:noProof/>
                <w:lang w:val="ru-RU" w:eastAsia="ru-RU"/>
              </w:rPr>
              <w:drawing>
                <wp:inline distT="0" distB="0" distL="0" distR="0">
                  <wp:extent cx="476885" cy="572770"/>
                  <wp:effectExtent l="0" t="0" r="0" b="0"/>
                  <wp:docPr id="18185" name="Рисунок 1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76885" cy="572770"/>
                          </a:xfrm>
                          <a:prstGeom prst="rect">
                            <a:avLst/>
                          </a:prstGeom>
                          <a:noFill/>
                          <a:ln>
                            <a:noFill/>
                          </a:ln>
                        </pic:spPr>
                      </pic:pic>
                    </a:graphicData>
                  </a:graphic>
                </wp:inline>
              </w:drawing>
            </w:r>
            <w:r>
              <w:rPr>
                <w:noProof/>
                <w:lang w:val="ru-RU" w:eastAsia="ru-RU"/>
              </w:rPr>
              <w:drawing>
                <wp:inline distT="0" distB="0" distL="0" distR="0">
                  <wp:extent cx="485140" cy="564515"/>
                  <wp:effectExtent l="0" t="0" r="0" b="6985"/>
                  <wp:docPr id="18184" name="Рисунок 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85140" cy="564515"/>
                          </a:xfrm>
                          <a:prstGeom prst="rect">
                            <a:avLst/>
                          </a:prstGeom>
                          <a:noFill/>
                          <a:ln>
                            <a:noFill/>
                          </a:ln>
                        </pic:spPr>
                      </pic:pic>
                    </a:graphicData>
                  </a:graphic>
                </wp:inline>
              </w:drawing>
            </w:r>
            <w:r>
              <w:rPr>
                <w:noProof/>
                <w:lang w:val="ru-RU" w:eastAsia="ru-RU"/>
              </w:rPr>
              <w:drawing>
                <wp:inline distT="0" distB="0" distL="0" distR="0">
                  <wp:extent cx="970280" cy="564515"/>
                  <wp:effectExtent l="0" t="0" r="1270" b="6985"/>
                  <wp:docPr id="18183" name="Рисунок 1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8"/>
                          <pic:cNvPicPr>
                            <a:picLocks noChangeAspect="1" noChangeArrowheads="1"/>
                          </pic:cNvPicPr>
                        </pic:nvPicPr>
                        <pic:blipFill>
                          <a:blip r:embed="rId283" cstate="print">
                            <a:extLst>
                              <a:ext uri="{28A0092B-C50C-407E-A947-70E740481C1C}">
                                <a14:useLocalDpi xmlns:a14="http://schemas.microsoft.com/office/drawing/2010/main" val="0"/>
                              </a:ext>
                            </a:extLst>
                          </a:blip>
                          <a:srcRect l="33121" r="2"/>
                          <a:stretch>
                            <a:fillRect/>
                          </a:stretch>
                        </pic:blipFill>
                        <pic:spPr bwMode="auto">
                          <a:xfrm>
                            <a:off x="0" y="0"/>
                            <a:ext cx="970280" cy="564515"/>
                          </a:xfrm>
                          <a:prstGeom prst="rect">
                            <a:avLst/>
                          </a:prstGeom>
                          <a:noFill/>
                          <a:ln>
                            <a:noFill/>
                          </a:ln>
                        </pic:spPr>
                      </pic:pic>
                    </a:graphicData>
                  </a:graphic>
                </wp:inline>
              </w:drawing>
            </w:r>
            <w:r>
              <w:rPr>
                <w:noProof/>
                <w:lang w:val="ru-RU" w:eastAsia="ru-RU"/>
              </w:rPr>
              <w:drawing>
                <wp:inline distT="0" distB="0" distL="0" distR="0">
                  <wp:extent cx="476885" cy="572770"/>
                  <wp:effectExtent l="0" t="0" r="0" b="0"/>
                  <wp:docPr id="18182" name="Рисунок 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7"/>
                          <pic:cNvPicPr>
                            <a:picLocks noChangeAspect="1" noChangeArrowheads="1"/>
                          </pic:cNvPicPr>
                        </pic:nvPicPr>
                        <pic:blipFill>
                          <a:blip r:embed="rId218" cstate="print">
                            <a:extLst>
                              <a:ext uri="{28A0092B-C50C-407E-A947-70E740481C1C}">
                                <a14:useLocalDpi xmlns:a14="http://schemas.microsoft.com/office/drawing/2010/main" val="0"/>
                              </a:ext>
                            </a:extLst>
                          </a:blip>
                          <a:srcRect l="67203"/>
                          <a:stretch>
                            <a:fillRect/>
                          </a:stretch>
                        </pic:blipFill>
                        <pic:spPr bwMode="auto">
                          <a:xfrm>
                            <a:off x="0" y="0"/>
                            <a:ext cx="476885" cy="572770"/>
                          </a:xfrm>
                          <a:prstGeom prst="rect">
                            <a:avLst/>
                          </a:prstGeom>
                          <a:noFill/>
                          <a:ln>
                            <a:noFill/>
                          </a:ln>
                        </pic:spPr>
                      </pic:pic>
                    </a:graphicData>
                  </a:graphic>
                </wp:inline>
              </w:drawing>
            </w:r>
            <w:r>
              <w:rPr>
                <w:noProof/>
                <w:lang w:val="ru-RU" w:eastAsia="ru-RU"/>
              </w:rPr>
              <w:drawing>
                <wp:inline distT="0" distB="0" distL="0" distR="0">
                  <wp:extent cx="524510" cy="572770"/>
                  <wp:effectExtent l="0" t="0" r="8890" b="0"/>
                  <wp:docPr id="18181" name="Рисунок 18181"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5"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2676" r="82828"/>
                          <a:stretch>
                            <a:fillRect/>
                          </a:stretch>
                        </pic:blipFill>
                        <pic:spPr bwMode="auto">
                          <a:xfrm>
                            <a:off x="0" y="0"/>
                            <a:ext cx="524510" cy="572770"/>
                          </a:xfrm>
                          <a:prstGeom prst="rect">
                            <a:avLst/>
                          </a:prstGeom>
                          <a:noFill/>
                          <a:ln>
                            <a:noFill/>
                          </a:ln>
                        </pic:spPr>
                      </pic:pic>
                    </a:graphicData>
                  </a:graphic>
                </wp:inline>
              </w:drawing>
            </w:r>
            <w:r>
              <w:rPr>
                <w:noProof/>
                <w:lang w:val="ru-RU" w:eastAsia="ru-RU"/>
              </w:rPr>
              <w:drawing>
                <wp:inline distT="0" distB="0" distL="0" distR="0">
                  <wp:extent cx="1002030" cy="572770"/>
                  <wp:effectExtent l="0" t="0" r="7620" b="0"/>
                  <wp:docPr id="18180" name="Рисунок 1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4"/>
                          <pic:cNvPicPr>
                            <a:picLocks noChangeAspect="1" noChangeArrowheads="1"/>
                          </pic:cNvPicPr>
                        </pic:nvPicPr>
                        <pic:blipFill>
                          <a:blip r:embed="rId105" cstate="print">
                            <a:extLst>
                              <a:ext uri="{28A0092B-C50C-407E-A947-70E740481C1C}">
                                <a14:useLocalDpi xmlns:a14="http://schemas.microsoft.com/office/drawing/2010/main" val="0"/>
                              </a:ext>
                            </a:extLst>
                          </a:blip>
                          <a:srcRect l="-3711" t="5202"/>
                          <a:stretch>
                            <a:fillRect/>
                          </a:stretch>
                        </pic:blipFill>
                        <pic:spPr bwMode="auto">
                          <a:xfrm>
                            <a:off x="0" y="0"/>
                            <a:ext cx="1002030" cy="572770"/>
                          </a:xfrm>
                          <a:prstGeom prst="rect">
                            <a:avLst/>
                          </a:prstGeom>
                          <a:noFill/>
                          <a:ln>
                            <a:noFill/>
                          </a:ln>
                        </pic:spPr>
                      </pic:pic>
                    </a:graphicData>
                  </a:graphic>
                </wp:inline>
              </w:drawing>
            </w:r>
            <w:r>
              <w:rPr>
                <w:noProof/>
                <w:lang w:val="ru-RU" w:eastAsia="ru-RU"/>
              </w:rPr>
              <w:drawing>
                <wp:inline distT="0" distB="0" distL="0" distR="0">
                  <wp:extent cx="485140" cy="588645"/>
                  <wp:effectExtent l="0" t="0" r="0" b="1905"/>
                  <wp:docPr id="18179" name="Рисунок 1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85140" cy="588645"/>
                          </a:xfrm>
                          <a:prstGeom prst="rect">
                            <a:avLst/>
                          </a:prstGeom>
                          <a:noFill/>
                          <a:ln>
                            <a:noFill/>
                          </a:ln>
                        </pic:spPr>
                      </pic:pic>
                    </a:graphicData>
                  </a:graphic>
                </wp:inline>
              </w:drawing>
            </w:r>
            <w:r>
              <w:rPr>
                <w:noProof/>
                <w:lang w:val="ru-RU" w:eastAsia="ru-RU"/>
              </w:rPr>
              <w:drawing>
                <wp:inline distT="0" distB="0" distL="0" distR="0">
                  <wp:extent cx="524510" cy="588645"/>
                  <wp:effectExtent l="0" t="0" r="8890" b="1905"/>
                  <wp:docPr id="18178" name="Рисунок 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1"/>
                          <pic:cNvPicPr>
                            <a:picLocks noChangeAspect="1" noChangeArrowheads="1"/>
                          </pic:cNvPicPr>
                        </pic:nvPicPr>
                        <pic:blipFill>
                          <a:blip r:embed="rId285" cstate="print">
                            <a:extLst>
                              <a:ext uri="{28A0092B-C50C-407E-A947-70E740481C1C}">
                                <a14:useLocalDpi xmlns:a14="http://schemas.microsoft.com/office/drawing/2010/main" val="0"/>
                              </a:ext>
                            </a:extLst>
                          </a:blip>
                          <a:srcRect r="51543"/>
                          <a:stretch>
                            <a:fillRect/>
                          </a:stretch>
                        </pic:blipFill>
                        <pic:spPr bwMode="auto">
                          <a:xfrm>
                            <a:off x="0" y="0"/>
                            <a:ext cx="524510" cy="588645"/>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21640" cy="612140"/>
                  <wp:effectExtent l="0" t="0" r="0" b="0"/>
                  <wp:docPr id="18177" name="Рисунок 1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9"/>
                          <pic:cNvPicPr>
                            <a:picLocks noChangeAspect="1" noChangeArrowheads="1"/>
                          </pic:cNvPicPr>
                        </pic:nvPicPr>
                        <pic:blipFill>
                          <a:blip r:embed="rId286">
                            <a:extLst>
                              <a:ext uri="{28A0092B-C50C-407E-A947-70E740481C1C}">
                                <a14:useLocalDpi xmlns:a14="http://schemas.microsoft.com/office/drawing/2010/main" val="0"/>
                              </a:ext>
                            </a:extLst>
                          </a:blip>
                          <a:srcRect l="15781"/>
                          <a:stretch>
                            <a:fillRect/>
                          </a:stretch>
                        </pic:blipFill>
                        <pic:spPr bwMode="auto">
                          <a:xfrm>
                            <a:off x="0" y="0"/>
                            <a:ext cx="421640" cy="612140"/>
                          </a:xfrm>
                          <a:prstGeom prst="rect">
                            <a:avLst/>
                          </a:prstGeom>
                          <a:noFill/>
                          <a:ln>
                            <a:noFill/>
                          </a:ln>
                        </pic:spPr>
                      </pic:pic>
                    </a:graphicData>
                  </a:graphic>
                </wp:inline>
              </w:drawing>
            </w:r>
            <w:r>
              <w:rPr>
                <w:noProof/>
                <w:lang w:val="ru-RU" w:eastAsia="ru-RU"/>
              </w:rPr>
              <w:drawing>
                <wp:inline distT="0" distB="0" distL="0" distR="0">
                  <wp:extent cx="485140" cy="612140"/>
                  <wp:effectExtent l="0" t="0" r="0" b="0"/>
                  <wp:docPr id="18176" name="Рисунок 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85140" cy="612140"/>
                          </a:xfrm>
                          <a:prstGeom prst="rect">
                            <a:avLst/>
                          </a:prstGeom>
                          <a:noFill/>
                          <a:ln>
                            <a:noFill/>
                          </a:ln>
                        </pic:spPr>
                      </pic:pic>
                    </a:graphicData>
                  </a:graphic>
                </wp:inline>
              </w:drawing>
            </w:r>
            <w:r>
              <w:rPr>
                <w:noProof/>
                <w:lang w:val="ru-RU" w:eastAsia="ru-RU"/>
              </w:rPr>
              <w:drawing>
                <wp:inline distT="0" distB="0" distL="0" distR="0">
                  <wp:extent cx="476885" cy="620395"/>
                  <wp:effectExtent l="0" t="0" r="0" b="8255"/>
                  <wp:docPr id="18175" name="Рисунок 1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6"/>
                          <pic:cNvPicPr>
                            <a:picLocks noChangeAspect="1" noChangeArrowheads="1"/>
                          </pic:cNvPicPr>
                        </pic:nvPicPr>
                        <pic:blipFill>
                          <a:blip r:embed="rId288">
                            <a:extLst>
                              <a:ext uri="{28A0092B-C50C-407E-A947-70E740481C1C}">
                                <a14:useLocalDpi xmlns:a14="http://schemas.microsoft.com/office/drawing/2010/main" val="0"/>
                              </a:ext>
                            </a:extLst>
                          </a:blip>
                          <a:srcRect l="40866" r="39903"/>
                          <a:stretch>
                            <a:fillRect/>
                          </a:stretch>
                        </pic:blipFill>
                        <pic:spPr bwMode="auto">
                          <a:xfrm>
                            <a:off x="0" y="0"/>
                            <a:ext cx="476885" cy="620395"/>
                          </a:xfrm>
                          <a:prstGeom prst="rect">
                            <a:avLst/>
                          </a:prstGeom>
                          <a:noFill/>
                          <a:ln>
                            <a:noFill/>
                          </a:ln>
                        </pic:spPr>
                      </pic:pic>
                    </a:graphicData>
                  </a:graphic>
                </wp:inline>
              </w:drawing>
            </w:r>
            <w:r>
              <w:rPr>
                <w:noProof/>
                <w:lang w:val="ru-RU" w:eastAsia="ru-RU"/>
              </w:rPr>
              <w:drawing>
                <wp:inline distT="0" distB="0" distL="0" distR="0">
                  <wp:extent cx="492760" cy="620395"/>
                  <wp:effectExtent l="0" t="0" r="2540" b="8255"/>
                  <wp:docPr id="18174" name="Рисунок 1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5"/>
                          <pic:cNvPicPr>
                            <a:picLocks noChangeAspect="1" noChangeArrowheads="1"/>
                          </pic:cNvPicPr>
                        </pic:nvPicPr>
                        <pic:blipFill>
                          <a:blip r:embed="rId288">
                            <a:extLst>
                              <a:ext uri="{28A0092B-C50C-407E-A947-70E740481C1C}">
                                <a14:useLocalDpi xmlns:a14="http://schemas.microsoft.com/office/drawing/2010/main" val="0"/>
                              </a:ext>
                            </a:extLst>
                          </a:blip>
                          <a:srcRect l="81250"/>
                          <a:stretch>
                            <a:fillRect/>
                          </a:stretch>
                        </pic:blipFill>
                        <pic:spPr bwMode="auto">
                          <a:xfrm>
                            <a:off x="0" y="0"/>
                            <a:ext cx="492760" cy="620395"/>
                          </a:xfrm>
                          <a:prstGeom prst="rect">
                            <a:avLst/>
                          </a:prstGeom>
                          <a:noFill/>
                          <a:ln>
                            <a:noFill/>
                          </a:ln>
                        </pic:spPr>
                      </pic:pic>
                    </a:graphicData>
                  </a:graphic>
                </wp:inline>
              </w:drawing>
            </w:r>
            <w:r>
              <w:rPr>
                <w:noProof/>
                <w:lang w:val="ru-RU" w:eastAsia="ru-RU"/>
              </w:rPr>
              <w:drawing>
                <wp:inline distT="0" distB="0" distL="0" distR="0">
                  <wp:extent cx="469265" cy="612140"/>
                  <wp:effectExtent l="0" t="0" r="6985" b="0"/>
                  <wp:docPr id="18173" name="Рисунок 1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69265" cy="612140"/>
                          </a:xfrm>
                          <a:prstGeom prst="rect">
                            <a:avLst/>
                          </a:prstGeom>
                          <a:noFill/>
                          <a:ln>
                            <a:noFill/>
                          </a:ln>
                        </pic:spPr>
                      </pic:pic>
                    </a:graphicData>
                  </a:graphic>
                </wp:inline>
              </w:drawing>
            </w:r>
            <w:r>
              <w:rPr>
                <w:noProof/>
                <w:lang w:val="ru-RU" w:eastAsia="ru-RU"/>
              </w:rPr>
              <w:drawing>
                <wp:inline distT="0" distB="0" distL="0" distR="0">
                  <wp:extent cx="977900" cy="580390"/>
                  <wp:effectExtent l="0" t="0" r="0" b="0"/>
                  <wp:docPr id="18172" name="Рисунок 1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1"/>
                          <pic:cNvPicPr>
                            <a:picLocks noChangeAspect="1" noChangeArrowheads="1"/>
                          </pic:cNvPicPr>
                        </pic:nvPicPr>
                        <pic:blipFill>
                          <a:blip r:embed="rId290" cstate="print">
                            <a:extLst>
                              <a:ext uri="{28A0092B-C50C-407E-A947-70E740481C1C}">
                                <a14:useLocalDpi xmlns:a14="http://schemas.microsoft.com/office/drawing/2010/main" val="0"/>
                              </a:ext>
                            </a:extLst>
                          </a:blip>
                          <a:srcRect l="1802" r="-2"/>
                          <a:stretch>
                            <a:fillRect/>
                          </a:stretch>
                        </pic:blipFill>
                        <pic:spPr bwMode="auto">
                          <a:xfrm>
                            <a:off x="0" y="0"/>
                            <a:ext cx="977900" cy="580390"/>
                          </a:xfrm>
                          <a:prstGeom prst="rect">
                            <a:avLst/>
                          </a:prstGeom>
                          <a:noFill/>
                          <a:ln>
                            <a:noFill/>
                          </a:ln>
                        </pic:spPr>
                      </pic:pic>
                    </a:graphicData>
                  </a:graphic>
                </wp:inline>
              </w:drawing>
            </w:r>
            <w:r>
              <w:rPr>
                <w:noProof/>
                <w:lang w:val="ru-RU" w:eastAsia="ru-RU"/>
              </w:rPr>
              <w:drawing>
                <wp:inline distT="0" distB="0" distL="0" distR="0">
                  <wp:extent cx="485140" cy="620395"/>
                  <wp:effectExtent l="0" t="0" r="0" b="8255"/>
                  <wp:docPr id="18171" name="Рисунок 1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0"/>
                          <pic:cNvPicPr>
                            <a:picLocks noChangeAspect="1" noChangeArrowheads="1"/>
                          </pic:cNvPicPr>
                        </pic:nvPicPr>
                        <pic:blipFill>
                          <a:blip r:embed="rId291" cstate="print">
                            <a:extLst>
                              <a:ext uri="{28A0092B-C50C-407E-A947-70E740481C1C}">
                                <a14:useLocalDpi xmlns:a14="http://schemas.microsoft.com/office/drawing/2010/main" val="0"/>
                              </a:ext>
                            </a:extLst>
                          </a:blip>
                          <a:srcRect r="49974"/>
                          <a:stretch>
                            <a:fillRect/>
                          </a:stretch>
                        </pic:blipFill>
                        <pic:spPr bwMode="auto">
                          <a:xfrm>
                            <a:off x="0" y="0"/>
                            <a:ext cx="485140" cy="620395"/>
                          </a:xfrm>
                          <a:prstGeom prst="rect">
                            <a:avLst/>
                          </a:prstGeom>
                          <a:noFill/>
                          <a:ln>
                            <a:noFill/>
                          </a:ln>
                        </pic:spPr>
                      </pic:pic>
                    </a:graphicData>
                  </a:graphic>
                </wp:inline>
              </w:drawing>
            </w:r>
            <w:r>
              <w:rPr>
                <w:noProof/>
                <w:lang w:val="ru-RU" w:eastAsia="ru-RU"/>
              </w:rPr>
              <w:drawing>
                <wp:inline distT="0" distB="0" distL="0" distR="0">
                  <wp:extent cx="1041400" cy="612140"/>
                  <wp:effectExtent l="0" t="0" r="6350" b="0"/>
                  <wp:docPr id="18170" name="Рисунок 1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9"/>
                          <pic:cNvPicPr>
                            <a:picLocks noChangeAspect="1" noChangeArrowheads="1"/>
                          </pic:cNvPicPr>
                        </pic:nvPicPr>
                        <pic:blipFill>
                          <a:blip r:embed="rId292" cstate="print">
                            <a:extLst>
                              <a:ext uri="{28A0092B-C50C-407E-A947-70E740481C1C}">
                                <a14:useLocalDpi xmlns:a14="http://schemas.microsoft.com/office/drawing/2010/main" val="0"/>
                              </a:ext>
                            </a:extLst>
                          </a:blip>
                          <a:srcRect l="288" r="2"/>
                          <a:stretch>
                            <a:fillRect/>
                          </a:stretch>
                        </pic:blipFill>
                        <pic:spPr bwMode="auto">
                          <a:xfrm>
                            <a:off x="0" y="0"/>
                            <a:ext cx="1041400" cy="612140"/>
                          </a:xfrm>
                          <a:prstGeom prst="rect">
                            <a:avLst/>
                          </a:prstGeom>
                          <a:noFill/>
                          <a:ln>
                            <a:noFill/>
                          </a:ln>
                        </pic:spPr>
                      </pic:pic>
                    </a:graphicData>
                  </a:graphic>
                </wp:inline>
              </w:drawing>
            </w:r>
            <w:r>
              <w:rPr>
                <w:noProof/>
                <w:lang w:val="ru-RU" w:eastAsia="ru-RU"/>
              </w:rPr>
              <w:drawing>
                <wp:inline distT="0" distB="0" distL="0" distR="0">
                  <wp:extent cx="516890" cy="612140"/>
                  <wp:effectExtent l="0" t="0" r="0" b="0"/>
                  <wp:docPr id="18169" name="Рисунок 1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8"/>
                          <pic:cNvPicPr>
                            <a:picLocks noChangeAspect="1" noChangeArrowheads="1"/>
                          </pic:cNvPicPr>
                        </pic:nvPicPr>
                        <pic:blipFill>
                          <a:blip r:embed="rId293">
                            <a:extLst>
                              <a:ext uri="{28A0092B-C50C-407E-A947-70E740481C1C}">
                                <a14:useLocalDpi xmlns:a14="http://schemas.microsoft.com/office/drawing/2010/main" val="0"/>
                              </a:ext>
                            </a:extLst>
                          </a:blip>
                          <a:srcRect r="-10255"/>
                          <a:stretch>
                            <a:fillRect/>
                          </a:stretch>
                        </pic:blipFill>
                        <pic:spPr bwMode="auto">
                          <a:xfrm>
                            <a:off x="0" y="0"/>
                            <a:ext cx="516890" cy="61214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922655" cy="564515"/>
                  <wp:effectExtent l="0" t="0" r="0" b="6985"/>
                  <wp:docPr id="18168" name="Рисунок 1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7"/>
                          <pic:cNvPicPr>
                            <a:picLocks noChangeAspect="1" noChangeArrowheads="1"/>
                          </pic:cNvPicPr>
                        </pic:nvPicPr>
                        <pic:blipFill>
                          <a:blip r:embed="rId294" cstate="print">
                            <a:extLst>
                              <a:ext uri="{28A0092B-C50C-407E-A947-70E740481C1C}">
                                <a14:useLocalDpi xmlns:a14="http://schemas.microsoft.com/office/drawing/2010/main" val="0"/>
                              </a:ext>
                            </a:extLst>
                          </a:blip>
                          <a:srcRect l="8522"/>
                          <a:stretch>
                            <a:fillRect/>
                          </a:stretch>
                        </pic:blipFill>
                        <pic:spPr bwMode="auto">
                          <a:xfrm>
                            <a:off x="0" y="0"/>
                            <a:ext cx="922655" cy="564515"/>
                          </a:xfrm>
                          <a:prstGeom prst="rect">
                            <a:avLst/>
                          </a:prstGeom>
                          <a:noFill/>
                          <a:ln>
                            <a:noFill/>
                          </a:ln>
                        </pic:spPr>
                      </pic:pic>
                    </a:graphicData>
                  </a:graphic>
                </wp:inline>
              </w:drawing>
            </w:r>
            <w:r>
              <w:rPr>
                <w:noProof/>
                <w:lang w:val="ru-RU" w:eastAsia="ru-RU"/>
              </w:rPr>
              <w:drawing>
                <wp:inline distT="0" distB="0" distL="0" distR="0">
                  <wp:extent cx="1009650" cy="564515"/>
                  <wp:effectExtent l="0" t="0" r="0" b="6985"/>
                  <wp:docPr id="18167" name="Рисунок 1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09650" cy="564515"/>
                          </a:xfrm>
                          <a:prstGeom prst="rect">
                            <a:avLst/>
                          </a:prstGeom>
                          <a:noFill/>
                          <a:ln>
                            <a:noFill/>
                          </a:ln>
                        </pic:spPr>
                      </pic:pic>
                    </a:graphicData>
                  </a:graphic>
                </wp:inline>
              </w:drawing>
            </w:r>
            <w:r>
              <w:rPr>
                <w:noProof/>
                <w:lang w:val="ru-RU" w:eastAsia="ru-RU"/>
              </w:rPr>
              <w:drawing>
                <wp:inline distT="0" distB="0" distL="0" distR="0">
                  <wp:extent cx="946150" cy="572770"/>
                  <wp:effectExtent l="0" t="0" r="6350" b="0"/>
                  <wp:docPr id="18166" name="Рисунок 1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2"/>
                          <pic:cNvPicPr>
                            <a:picLocks noChangeAspect="1" noChangeArrowheads="1"/>
                          </pic:cNvPicPr>
                        </pic:nvPicPr>
                        <pic:blipFill>
                          <a:blip r:embed="rId295" cstate="print">
                            <a:extLst>
                              <a:ext uri="{28A0092B-C50C-407E-A947-70E740481C1C}">
                                <a14:useLocalDpi xmlns:a14="http://schemas.microsoft.com/office/drawing/2010/main" val="0"/>
                              </a:ext>
                            </a:extLst>
                          </a:blip>
                          <a:srcRect l="35754"/>
                          <a:stretch>
                            <a:fillRect/>
                          </a:stretch>
                        </pic:blipFill>
                        <pic:spPr bwMode="auto">
                          <a:xfrm>
                            <a:off x="0" y="0"/>
                            <a:ext cx="946150" cy="572770"/>
                          </a:xfrm>
                          <a:prstGeom prst="rect">
                            <a:avLst/>
                          </a:prstGeom>
                          <a:noFill/>
                          <a:ln>
                            <a:noFill/>
                          </a:ln>
                        </pic:spPr>
                      </pic:pic>
                    </a:graphicData>
                  </a:graphic>
                </wp:inline>
              </w:drawing>
            </w:r>
            <w:r>
              <w:rPr>
                <w:noProof/>
                <w:lang w:val="ru-RU" w:eastAsia="ru-RU"/>
              </w:rPr>
              <w:drawing>
                <wp:inline distT="0" distB="0" distL="0" distR="0">
                  <wp:extent cx="476885" cy="564515"/>
                  <wp:effectExtent l="0" t="0" r="0" b="6985"/>
                  <wp:docPr id="18165" name="Рисунок 1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0"/>
                          <pic:cNvPicPr>
                            <a:picLocks noChangeAspect="1" noChangeArrowheads="1"/>
                          </pic:cNvPicPr>
                        </pic:nvPicPr>
                        <pic:blipFill>
                          <a:blip r:embed="rId291" cstate="print">
                            <a:extLst>
                              <a:ext uri="{28A0092B-C50C-407E-A947-70E740481C1C}">
                                <a14:useLocalDpi xmlns:a14="http://schemas.microsoft.com/office/drawing/2010/main" val="0"/>
                              </a:ext>
                            </a:extLst>
                          </a:blip>
                          <a:srcRect l="514" r="49973"/>
                          <a:stretch>
                            <a:fillRect/>
                          </a:stretch>
                        </pic:blipFill>
                        <pic:spPr bwMode="auto">
                          <a:xfrm>
                            <a:off x="0" y="0"/>
                            <a:ext cx="476885" cy="564515"/>
                          </a:xfrm>
                          <a:prstGeom prst="rect">
                            <a:avLst/>
                          </a:prstGeom>
                          <a:noFill/>
                          <a:ln>
                            <a:noFill/>
                          </a:ln>
                        </pic:spPr>
                      </pic:pic>
                    </a:graphicData>
                  </a:graphic>
                </wp:inline>
              </w:drawing>
            </w:r>
            <w:r>
              <w:rPr>
                <w:noProof/>
                <w:lang w:val="ru-RU" w:eastAsia="ru-RU"/>
              </w:rPr>
              <w:drawing>
                <wp:inline distT="0" distB="0" distL="0" distR="0">
                  <wp:extent cx="501015" cy="548640"/>
                  <wp:effectExtent l="0" t="0" r="0" b="3810"/>
                  <wp:docPr id="18164" name="Рисунок 1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8"/>
                          <pic:cNvPicPr>
                            <a:picLocks noChangeAspect="1" noChangeArrowheads="1"/>
                          </pic:cNvPicPr>
                        </pic:nvPicPr>
                        <pic:blipFill>
                          <a:blip r:embed="rId296" cstate="print">
                            <a:extLst>
                              <a:ext uri="{28A0092B-C50C-407E-A947-70E740481C1C}">
                                <a14:useLocalDpi xmlns:a14="http://schemas.microsoft.com/office/drawing/2010/main" val="0"/>
                              </a:ext>
                            </a:extLst>
                          </a:blip>
                          <a:srcRect l="49471" r="-2"/>
                          <a:stretch>
                            <a:fillRect/>
                          </a:stretch>
                        </pic:blipFill>
                        <pic:spPr bwMode="auto">
                          <a:xfrm>
                            <a:off x="0" y="0"/>
                            <a:ext cx="501015" cy="548640"/>
                          </a:xfrm>
                          <a:prstGeom prst="rect">
                            <a:avLst/>
                          </a:prstGeom>
                          <a:noFill/>
                          <a:ln>
                            <a:noFill/>
                          </a:ln>
                        </pic:spPr>
                      </pic:pic>
                    </a:graphicData>
                  </a:graphic>
                </wp:inline>
              </w:drawing>
            </w:r>
            <w:r>
              <w:rPr>
                <w:noProof/>
                <w:lang w:val="ru-RU" w:eastAsia="ru-RU"/>
              </w:rPr>
              <w:drawing>
                <wp:inline distT="0" distB="0" distL="0" distR="0">
                  <wp:extent cx="962025" cy="572770"/>
                  <wp:effectExtent l="0" t="0" r="9525" b="0"/>
                  <wp:docPr id="18163" name="Рисунок 1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7"/>
                          <pic:cNvPicPr>
                            <a:picLocks noChangeAspect="1" noChangeArrowheads="1"/>
                          </pic:cNvPicPr>
                        </pic:nvPicPr>
                        <pic:blipFill>
                          <a:blip r:embed="rId124" cstate="print">
                            <a:extLst>
                              <a:ext uri="{28A0092B-C50C-407E-A947-70E740481C1C}">
                                <a14:useLocalDpi xmlns:a14="http://schemas.microsoft.com/office/drawing/2010/main" val="0"/>
                              </a:ext>
                            </a:extLst>
                          </a:blip>
                          <a:srcRect l="50545"/>
                          <a:stretch>
                            <a:fillRect/>
                          </a:stretch>
                        </pic:blipFill>
                        <pic:spPr bwMode="auto">
                          <a:xfrm>
                            <a:off x="0" y="0"/>
                            <a:ext cx="962025" cy="572770"/>
                          </a:xfrm>
                          <a:prstGeom prst="rect">
                            <a:avLst/>
                          </a:prstGeom>
                          <a:noFill/>
                          <a:ln>
                            <a:noFill/>
                          </a:ln>
                        </pic:spPr>
                      </pic:pic>
                    </a:graphicData>
                  </a:graphic>
                </wp:inline>
              </w:drawing>
            </w:r>
            <w:r>
              <w:rPr>
                <w:noProof/>
                <w:lang w:val="ru-RU" w:eastAsia="ru-RU"/>
              </w:rPr>
              <w:drawing>
                <wp:inline distT="0" distB="0" distL="0" distR="0">
                  <wp:extent cx="501015" cy="564515"/>
                  <wp:effectExtent l="0" t="0" r="0" b="6985"/>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01015" cy="564515"/>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898525" cy="564515"/>
                  <wp:effectExtent l="0" t="0" r="0" b="6985"/>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4"/>
                          <pic:cNvPicPr>
                            <a:picLocks noChangeAspect="1" noChangeArrowheads="1"/>
                          </pic:cNvPicPr>
                        </pic:nvPicPr>
                        <pic:blipFill>
                          <a:blip r:embed="rId49" cstate="print">
                            <a:extLst>
                              <a:ext uri="{28A0092B-C50C-407E-A947-70E740481C1C}">
                                <a14:useLocalDpi xmlns:a14="http://schemas.microsoft.com/office/drawing/2010/main" val="0"/>
                              </a:ext>
                            </a:extLst>
                          </a:blip>
                          <a:srcRect l="62790"/>
                          <a:stretch>
                            <a:fillRect/>
                          </a:stretch>
                        </pic:blipFill>
                        <pic:spPr bwMode="auto">
                          <a:xfrm>
                            <a:off x="0" y="0"/>
                            <a:ext cx="898525" cy="564515"/>
                          </a:xfrm>
                          <a:prstGeom prst="rect">
                            <a:avLst/>
                          </a:prstGeom>
                          <a:noFill/>
                          <a:ln>
                            <a:noFill/>
                          </a:ln>
                        </pic:spPr>
                      </pic:pic>
                    </a:graphicData>
                  </a:graphic>
                </wp:inline>
              </w:drawing>
            </w:r>
            <w:r>
              <w:rPr>
                <w:noProof/>
                <w:lang w:val="ru-RU" w:eastAsia="ru-RU"/>
              </w:rPr>
              <w:drawing>
                <wp:inline distT="0" distB="0" distL="0" distR="0">
                  <wp:extent cx="501015" cy="548640"/>
                  <wp:effectExtent l="0" t="0" r="0" b="381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2"/>
                          <pic:cNvPicPr>
                            <a:picLocks noChangeAspect="1" noChangeArrowheads="1"/>
                          </pic:cNvPicPr>
                        </pic:nvPicPr>
                        <pic:blipFill>
                          <a:blip r:embed="rId298" cstate="print">
                            <a:extLst>
                              <a:ext uri="{28A0092B-C50C-407E-A947-70E740481C1C}">
                                <a14:useLocalDpi xmlns:a14="http://schemas.microsoft.com/office/drawing/2010/main" val="0"/>
                              </a:ext>
                            </a:extLst>
                          </a:blip>
                          <a:srcRect l="30104" r="34503"/>
                          <a:stretch>
                            <a:fillRect/>
                          </a:stretch>
                        </pic:blipFill>
                        <pic:spPr bwMode="auto">
                          <a:xfrm>
                            <a:off x="0" y="0"/>
                            <a:ext cx="501015" cy="548640"/>
                          </a:xfrm>
                          <a:prstGeom prst="rect">
                            <a:avLst/>
                          </a:prstGeom>
                          <a:noFill/>
                          <a:ln>
                            <a:noFill/>
                          </a:ln>
                        </pic:spPr>
                      </pic:pic>
                    </a:graphicData>
                  </a:graphic>
                </wp:inline>
              </w:drawing>
            </w:r>
            <w:r>
              <w:rPr>
                <w:noProof/>
                <w:lang w:val="ru-RU" w:eastAsia="ru-RU"/>
              </w:rPr>
              <w:drawing>
                <wp:inline distT="0" distB="0" distL="0" distR="0">
                  <wp:extent cx="485140" cy="564515"/>
                  <wp:effectExtent l="0" t="0" r="0" b="6985"/>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85140" cy="564515"/>
                          </a:xfrm>
                          <a:prstGeom prst="rect">
                            <a:avLst/>
                          </a:prstGeom>
                          <a:noFill/>
                          <a:ln>
                            <a:noFill/>
                          </a:ln>
                        </pic:spPr>
                      </pic:pic>
                    </a:graphicData>
                  </a:graphic>
                </wp:inline>
              </w:drawing>
            </w:r>
            <w:r>
              <w:rPr>
                <w:noProof/>
                <w:lang w:val="ru-RU" w:eastAsia="ru-RU"/>
              </w:rPr>
              <w:drawing>
                <wp:inline distT="0" distB="0" distL="0" distR="0">
                  <wp:extent cx="492760" cy="548640"/>
                  <wp:effectExtent l="0" t="0" r="2540" b="381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92760" cy="548640"/>
                          </a:xfrm>
                          <a:prstGeom prst="rect">
                            <a:avLst/>
                          </a:prstGeom>
                          <a:noFill/>
                          <a:ln>
                            <a:noFill/>
                          </a:ln>
                        </pic:spPr>
                      </pic:pic>
                    </a:graphicData>
                  </a:graphic>
                </wp:inline>
              </w:drawing>
            </w:r>
            <w:r>
              <w:rPr>
                <w:noProof/>
                <w:lang w:val="ru-RU" w:eastAsia="ru-RU"/>
              </w:rPr>
              <w:drawing>
                <wp:inline distT="0" distB="0" distL="0" distR="0">
                  <wp:extent cx="445135" cy="540385"/>
                  <wp:effectExtent l="0" t="0" r="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45135" cy="540385"/>
                          </a:xfrm>
                          <a:prstGeom prst="rect">
                            <a:avLst/>
                          </a:prstGeom>
                          <a:noFill/>
                          <a:ln>
                            <a:noFill/>
                          </a:ln>
                        </pic:spPr>
                      </pic:pic>
                    </a:graphicData>
                  </a:graphic>
                </wp:inline>
              </w:drawing>
            </w:r>
            <w:r>
              <w:rPr>
                <w:noProof/>
                <w:lang w:val="ru-RU" w:eastAsia="ru-RU"/>
              </w:rPr>
              <w:drawing>
                <wp:inline distT="0" distB="0" distL="0" distR="0">
                  <wp:extent cx="516890" cy="548640"/>
                  <wp:effectExtent l="0" t="0" r="0" b="381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16890" cy="548640"/>
                          </a:xfrm>
                          <a:prstGeom prst="rect">
                            <a:avLst/>
                          </a:prstGeom>
                          <a:noFill/>
                          <a:ln>
                            <a:noFill/>
                          </a:ln>
                        </pic:spPr>
                      </pic:pic>
                    </a:graphicData>
                  </a:graphic>
                </wp:inline>
              </w:drawing>
            </w:r>
            <w:r>
              <w:rPr>
                <w:noProof/>
                <w:lang w:val="ru-RU" w:eastAsia="ru-RU"/>
              </w:rPr>
              <w:drawing>
                <wp:inline distT="0" distB="0" distL="0" distR="0">
                  <wp:extent cx="516890" cy="540385"/>
                  <wp:effectExtent l="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16890" cy="540385"/>
                          </a:xfrm>
                          <a:prstGeom prst="rect">
                            <a:avLst/>
                          </a:prstGeom>
                          <a:noFill/>
                          <a:ln>
                            <a:noFill/>
                          </a:ln>
                        </pic:spPr>
                      </pic:pic>
                    </a:graphicData>
                  </a:graphic>
                </wp:inline>
              </w:drawing>
            </w:r>
            <w:r>
              <w:rPr>
                <w:noProof/>
                <w:lang w:val="ru-RU" w:eastAsia="ru-RU"/>
              </w:rPr>
              <w:drawing>
                <wp:inline distT="0" distB="0" distL="0" distR="0">
                  <wp:extent cx="469265" cy="540385"/>
                  <wp:effectExtent l="0" t="0" r="6985"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69265" cy="540385"/>
                          </a:xfrm>
                          <a:prstGeom prst="rect">
                            <a:avLst/>
                          </a:prstGeom>
                          <a:noFill/>
                          <a:ln>
                            <a:noFill/>
                          </a:ln>
                        </pic:spPr>
                      </pic:pic>
                    </a:graphicData>
                  </a:graphic>
                </wp:inline>
              </w:drawing>
            </w:r>
            <w:r>
              <w:rPr>
                <w:noProof/>
                <w:lang w:val="ru-RU" w:eastAsia="ru-RU"/>
              </w:rPr>
              <w:drawing>
                <wp:inline distT="0" distB="0" distL="0" distR="0">
                  <wp:extent cx="485140" cy="540385"/>
                  <wp:effectExtent l="0" t="0" r="0"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85140" cy="540385"/>
                          </a:xfrm>
                          <a:prstGeom prst="rect">
                            <a:avLst/>
                          </a:prstGeom>
                          <a:noFill/>
                          <a:ln>
                            <a:noFill/>
                          </a:ln>
                        </pic:spPr>
                      </pic:pic>
                    </a:graphicData>
                  </a:graphic>
                </wp:inline>
              </w:drawing>
            </w:r>
            <w:r>
              <w:rPr>
                <w:noProof/>
                <w:lang w:val="ru-RU" w:eastAsia="ru-RU"/>
              </w:rPr>
              <w:drawing>
                <wp:inline distT="0" distB="0" distL="0" distR="0">
                  <wp:extent cx="476885" cy="548640"/>
                  <wp:effectExtent l="0" t="0" r="0" b="381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76885" cy="54864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1550670" cy="524510"/>
                  <wp:effectExtent l="0" t="0" r="0" b="889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0"/>
                          <pic:cNvPicPr>
                            <a:picLocks noChangeAspect="1" noChangeArrowheads="1"/>
                          </pic:cNvPicPr>
                        </pic:nvPicPr>
                        <pic:blipFill>
                          <a:blip r:embed="rId307" cstate="print">
                            <a:extLst>
                              <a:ext uri="{28A0092B-C50C-407E-A947-70E740481C1C}">
                                <a14:useLocalDpi xmlns:a14="http://schemas.microsoft.com/office/drawing/2010/main" val="0"/>
                              </a:ext>
                            </a:extLst>
                          </a:blip>
                          <a:srcRect l="3519" r="-6770"/>
                          <a:stretch>
                            <a:fillRect/>
                          </a:stretch>
                        </pic:blipFill>
                        <pic:spPr bwMode="auto">
                          <a:xfrm>
                            <a:off x="0" y="0"/>
                            <a:ext cx="1550670" cy="524510"/>
                          </a:xfrm>
                          <a:prstGeom prst="rect">
                            <a:avLst/>
                          </a:prstGeom>
                          <a:noFill/>
                          <a:ln>
                            <a:noFill/>
                          </a:ln>
                        </pic:spPr>
                      </pic:pic>
                    </a:graphicData>
                  </a:graphic>
                </wp:inline>
              </w:drawing>
            </w:r>
            <w:r>
              <w:rPr>
                <w:noProof/>
                <w:lang w:val="ru-RU" w:eastAsia="ru-RU"/>
              </w:rPr>
              <w:drawing>
                <wp:inline distT="0" distB="0" distL="0" distR="0">
                  <wp:extent cx="397510" cy="501015"/>
                  <wp:effectExtent l="0" t="0" r="254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9"/>
                          <pic:cNvPicPr>
                            <a:picLocks noChangeAspect="1" noChangeArrowheads="1"/>
                          </pic:cNvPicPr>
                        </pic:nvPicPr>
                        <pic:blipFill>
                          <a:blip r:embed="rId308" cstate="print">
                            <a:extLst>
                              <a:ext uri="{28A0092B-C50C-407E-A947-70E740481C1C}">
                                <a14:useLocalDpi xmlns:a14="http://schemas.microsoft.com/office/drawing/2010/main" val="0"/>
                              </a:ext>
                            </a:extLst>
                          </a:blip>
                          <a:srcRect l="14783"/>
                          <a:stretch>
                            <a:fillRect/>
                          </a:stretch>
                        </pic:blipFill>
                        <pic:spPr bwMode="auto">
                          <a:xfrm>
                            <a:off x="0" y="0"/>
                            <a:ext cx="397510" cy="501015"/>
                          </a:xfrm>
                          <a:prstGeom prst="rect">
                            <a:avLst/>
                          </a:prstGeom>
                          <a:noFill/>
                          <a:ln>
                            <a:noFill/>
                          </a:ln>
                        </pic:spPr>
                      </pic:pic>
                    </a:graphicData>
                  </a:graphic>
                </wp:inline>
              </w:drawing>
            </w:r>
            <w:r>
              <w:rPr>
                <w:noProof/>
                <w:lang w:val="ru-RU" w:eastAsia="ru-RU"/>
              </w:rPr>
              <w:drawing>
                <wp:inline distT="0" distB="0" distL="0" distR="0">
                  <wp:extent cx="532765" cy="516890"/>
                  <wp:effectExtent l="0" t="0" r="635"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8"/>
                          <pic:cNvPicPr>
                            <a:picLocks noChangeAspect="1" noChangeArrowheads="1"/>
                          </pic:cNvPicPr>
                        </pic:nvPicPr>
                        <pic:blipFill>
                          <a:blip r:embed="rId309" cstate="print">
                            <a:extLst>
                              <a:ext uri="{28A0092B-C50C-407E-A947-70E740481C1C}">
                                <a14:useLocalDpi xmlns:a14="http://schemas.microsoft.com/office/drawing/2010/main" val="0"/>
                              </a:ext>
                            </a:extLst>
                          </a:blip>
                          <a:srcRect r="49718"/>
                          <a:stretch>
                            <a:fillRect/>
                          </a:stretch>
                        </pic:blipFill>
                        <pic:spPr bwMode="auto">
                          <a:xfrm>
                            <a:off x="0" y="0"/>
                            <a:ext cx="532765" cy="516890"/>
                          </a:xfrm>
                          <a:prstGeom prst="rect">
                            <a:avLst/>
                          </a:prstGeom>
                          <a:noFill/>
                          <a:ln>
                            <a:noFill/>
                          </a:ln>
                        </pic:spPr>
                      </pic:pic>
                    </a:graphicData>
                  </a:graphic>
                </wp:inline>
              </w:drawing>
            </w:r>
            <w:r>
              <w:rPr>
                <w:noProof/>
                <w:lang w:val="ru-RU" w:eastAsia="ru-RU"/>
              </w:rPr>
              <w:drawing>
                <wp:inline distT="0" distB="0" distL="0" distR="0">
                  <wp:extent cx="922655" cy="524510"/>
                  <wp:effectExtent l="0" t="0" r="0" b="889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22655" cy="524510"/>
                          </a:xfrm>
                          <a:prstGeom prst="rect">
                            <a:avLst/>
                          </a:prstGeom>
                          <a:noFill/>
                          <a:ln>
                            <a:noFill/>
                          </a:ln>
                        </pic:spPr>
                      </pic:pic>
                    </a:graphicData>
                  </a:graphic>
                </wp:inline>
              </w:drawing>
            </w:r>
            <w:r>
              <w:rPr>
                <w:noProof/>
                <w:lang w:val="ru-RU" w:eastAsia="ru-RU"/>
              </w:rPr>
              <w:drawing>
                <wp:inline distT="0" distB="0" distL="0" distR="0">
                  <wp:extent cx="476885" cy="516890"/>
                  <wp:effectExtent l="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92">
                            <a:extLst>
                              <a:ext uri="{28A0092B-C50C-407E-A947-70E740481C1C}">
                                <a14:useLocalDpi xmlns:a14="http://schemas.microsoft.com/office/drawing/2010/main" val="0"/>
                              </a:ext>
                            </a:extLst>
                          </a:blip>
                          <a:srcRect l="2246"/>
                          <a:stretch>
                            <a:fillRect/>
                          </a:stretch>
                        </pic:blipFill>
                        <pic:spPr bwMode="auto">
                          <a:xfrm>
                            <a:off x="0" y="0"/>
                            <a:ext cx="476885" cy="516890"/>
                          </a:xfrm>
                          <a:prstGeom prst="rect">
                            <a:avLst/>
                          </a:prstGeom>
                          <a:noFill/>
                          <a:ln>
                            <a:noFill/>
                          </a:ln>
                        </pic:spPr>
                      </pic:pic>
                    </a:graphicData>
                  </a:graphic>
                </wp:inline>
              </w:drawing>
            </w:r>
            <w:r>
              <w:rPr>
                <w:noProof/>
                <w:lang w:val="ru-RU" w:eastAsia="ru-RU"/>
              </w:rPr>
              <w:drawing>
                <wp:inline distT="0" distB="0" distL="0" distR="0">
                  <wp:extent cx="954405" cy="516890"/>
                  <wp:effectExtent l="0" t="0" r="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54405" cy="516890"/>
                          </a:xfrm>
                          <a:prstGeom prst="rect">
                            <a:avLst/>
                          </a:prstGeom>
                          <a:noFill/>
                          <a:ln>
                            <a:noFill/>
                          </a:ln>
                        </pic:spPr>
                      </pic:pic>
                    </a:graphicData>
                  </a:graphic>
                </wp:inline>
              </w:drawing>
            </w:r>
            <w:r>
              <w:rPr>
                <w:noProof/>
                <w:lang w:val="ru-RU" w:eastAsia="ru-RU"/>
              </w:rPr>
              <w:drawing>
                <wp:inline distT="0" distB="0" distL="0" distR="0">
                  <wp:extent cx="469265" cy="524510"/>
                  <wp:effectExtent l="0" t="0" r="6985" b="889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69265" cy="52451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37515" cy="564515"/>
                  <wp:effectExtent l="0" t="0" r="635" b="6985"/>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14">
                            <a:extLst>
                              <a:ext uri="{28A0092B-C50C-407E-A947-70E740481C1C}">
                                <a14:useLocalDpi xmlns:a14="http://schemas.microsoft.com/office/drawing/2010/main" val="0"/>
                              </a:ext>
                            </a:extLst>
                          </a:blip>
                          <a:srcRect l="71854" r="-89"/>
                          <a:stretch>
                            <a:fillRect/>
                          </a:stretch>
                        </pic:blipFill>
                        <pic:spPr bwMode="auto">
                          <a:xfrm>
                            <a:off x="0" y="0"/>
                            <a:ext cx="437515" cy="564515"/>
                          </a:xfrm>
                          <a:prstGeom prst="rect">
                            <a:avLst/>
                          </a:prstGeom>
                          <a:noFill/>
                          <a:ln>
                            <a:noFill/>
                          </a:ln>
                        </pic:spPr>
                      </pic:pic>
                    </a:graphicData>
                  </a:graphic>
                </wp:inline>
              </w:drawing>
            </w:r>
            <w:r>
              <w:rPr>
                <w:noProof/>
                <w:lang w:val="ru-RU" w:eastAsia="ru-RU"/>
              </w:rPr>
              <w:drawing>
                <wp:inline distT="0" distB="0" distL="0" distR="0">
                  <wp:extent cx="476885" cy="572770"/>
                  <wp:effectExtent l="0" t="0" r="0"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76885" cy="572770"/>
                          </a:xfrm>
                          <a:prstGeom prst="rect">
                            <a:avLst/>
                          </a:prstGeom>
                          <a:noFill/>
                          <a:ln>
                            <a:noFill/>
                          </a:ln>
                        </pic:spPr>
                      </pic:pic>
                    </a:graphicData>
                  </a:graphic>
                </wp:inline>
              </w:drawing>
            </w:r>
            <w:r>
              <w:rPr>
                <w:noProof/>
                <w:lang w:val="ru-RU" w:eastAsia="ru-RU"/>
              </w:rPr>
              <w:drawing>
                <wp:inline distT="0" distB="0" distL="0" distR="0">
                  <wp:extent cx="492760" cy="580390"/>
                  <wp:effectExtent l="0" t="0" r="254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34">
                            <a:extLst>
                              <a:ext uri="{28A0092B-C50C-407E-A947-70E740481C1C}">
                                <a14:useLocalDpi xmlns:a14="http://schemas.microsoft.com/office/drawing/2010/main" val="0"/>
                              </a:ext>
                            </a:extLst>
                          </a:blip>
                          <a:srcRect l="21696" r="52193"/>
                          <a:stretch>
                            <a:fillRect/>
                          </a:stretch>
                        </pic:blipFill>
                        <pic:spPr bwMode="auto">
                          <a:xfrm>
                            <a:off x="0" y="0"/>
                            <a:ext cx="492760" cy="580390"/>
                          </a:xfrm>
                          <a:prstGeom prst="rect">
                            <a:avLst/>
                          </a:prstGeom>
                          <a:noFill/>
                          <a:ln>
                            <a:noFill/>
                          </a:ln>
                        </pic:spPr>
                      </pic:pic>
                    </a:graphicData>
                  </a:graphic>
                </wp:inline>
              </w:drawing>
            </w:r>
            <w:r>
              <w:rPr>
                <w:noProof/>
                <w:lang w:val="ru-RU" w:eastAsia="ru-RU"/>
              </w:rPr>
              <w:drawing>
                <wp:inline distT="0" distB="0" distL="0" distR="0">
                  <wp:extent cx="476885" cy="564515"/>
                  <wp:effectExtent l="0" t="0" r="0" b="6985"/>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6">
                            <a:extLst>
                              <a:ext uri="{28A0092B-C50C-407E-A947-70E740481C1C}">
                                <a14:useLocalDpi xmlns:a14="http://schemas.microsoft.com/office/drawing/2010/main" val="0"/>
                              </a:ext>
                            </a:extLst>
                          </a:blip>
                          <a:srcRect r="51160"/>
                          <a:stretch>
                            <a:fillRect/>
                          </a:stretch>
                        </pic:blipFill>
                        <pic:spPr bwMode="auto">
                          <a:xfrm>
                            <a:off x="0" y="0"/>
                            <a:ext cx="476885" cy="564515"/>
                          </a:xfrm>
                          <a:prstGeom prst="rect">
                            <a:avLst/>
                          </a:prstGeom>
                          <a:noFill/>
                          <a:ln>
                            <a:noFill/>
                          </a:ln>
                        </pic:spPr>
                      </pic:pic>
                    </a:graphicData>
                  </a:graphic>
                </wp:inline>
              </w:drawing>
            </w:r>
            <w:r>
              <w:rPr>
                <w:noProof/>
                <w:lang w:val="ru-RU" w:eastAsia="ru-RU"/>
              </w:rPr>
              <w:drawing>
                <wp:inline distT="0" distB="0" distL="0" distR="0">
                  <wp:extent cx="492760" cy="572770"/>
                  <wp:effectExtent l="0" t="0" r="254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6"/>
                          <pic:cNvPicPr>
                            <a:picLocks noChangeAspect="1" noChangeArrowheads="1"/>
                          </pic:cNvPicPr>
                        </pic:nvPicPr>
                        <pic:blipFill>
                          <a:blip r:embed="rId316">
                            <a:extLst>
                              <a:ext uri="{28A0092B-C50C-407E-A947-70E740481C1C}">
                                <a14:useLocalDpi xmlns:a14="http://schemas.microsoft.com/office/drawing/2010/main" val="0"/>
                              </a:ext>
                            </a:extLst>
                          </a:blip>
                          <a:srcRect l="-10239" r="57167"/>
                          <a:stretch>
                            <a:fillRect/>
                          </a:stretch>
                        </pic:blipFill>
                        <pic:spPr bwMode="auto">
                          <a:xfrm>
                            <a:off x="0" y="0"/>
                            <a:ext cx="492760" cy="572770"/>
                          </a:xfrm>
                          <a:prstGeom prst="rect">
                            <a:avLst/>
                          </a:prstGeom>
                          <a:noFill/>
                          <a:ln>
                            <a:noFill/>
                          </a:ln>
                        </pic:spPr>
                      </pic:pic>
                    </a:graphicData>
                  </a:graphic>
                </wp:inline>
              </w:drawing>
            </w:r>
            <w:r>
              <w:rPr>
                <w:noProof/>
                <w:lang w:val="ru-RU" w:eastAsia="ru-RU"/>
              </w:rPr>
              <w:drawing>
                <wp:inline distT="0" distB="0" distL="0" distR="0">
                  <wp:extent cx="492760" cy="572770"/>
                  <wp:effectExtent l="0" t="0" r="2540"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5"/>
                          <pic:cNvPicPr>
                            <a:picLocks noChangeAspect="1" noChangeArrowheads="1"/>
                          </pic:cNvPicPr>
                        </pic:nvPicPr>
                        <pic:blipFill>
                          <a:blip r:embed="rId259" cstate="print">
                            <a:extLst>
                              <a:ext uri="{28A0092B-C50C-407E-A947-70E740481C1C}">
                                <a14:useLocalDpi xmlns:a14="http://schemas.microsoft.com/office/drawing/2010/main" val="0"/>
                              </a:ext>
                            </a:extLst>
                          </a:blip>
                          <a:srcRect l="49588"/>
                          <a:stretch>
                            <a:fillRect/>
                          </a:stretch>
                        </pic:blipFill>
                        <pic:spPr bwMode="auto">
                          <a:xfrm>
                            <a:off x="0" y="0"/>
                            <a:ext cx="492760" cy="572770"/>
                          </a:xfrm>
                          <a:prstGeom prst="rect">
                            <a:avLst/>
                          </a:prstGeom>
                          <a:noFill/>
                          <a:ln>
                            <a:noFill/>
                          </a:ln>
                        </pic:spPr>
                      </pic:pic>
                    </a:graphicData>
                  </a:graphic>
                </wp:inline>
              </w:drawing>
            </w:r>
            <w:r>
              <w:rPr>
                <w:noProof/>
                <w:lang w:val="ru-RU" w:eastAsia="ru-RU"/>
              </w:rPr>
              <w:drawing>
                <wp:inline distT="0" distB="0" distL="0" distR="0">
                  <wp:extent cx="962025" cy="572770"/>
                  <wp:effectExtent l="0" t="0" r="9525"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62025" cy="572770"/>
                          </a:xfrm>
                          <a:prstGeom prst="rect">
                            <a:avLst/>
                          </a:prstGeom>
                          <a:noFill/>
                          <a:ln>
                            <a:noFill/>
                          </a:ln>
                        </pic:spPr>
                      </pic:pic>
                    </a:graphicData>
                  </a:graphic>
                </wp:inline>
              </w:drawing>
            </w:r>
            <w:r>
              <w:rPr>
                <w:noProof/>
                <w:lang w:val="ru-RU" w:eastAsia="ru-RU"/>
              </w:rPr>
              <w:drawing>
                <wp:inline distT="0" distB="0" distL="0" distR="0">
                  <wp:extent cx="993775" cy="548640"/>
                  <wp:effectExtent l="0" t="0" r="0" b="381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3"/>
                          <pic:cNvPicPr>
                            <a:picLocks noChangeAspect="1" noChangeArrowheads="1"/>
                          </pic:cNvPicPr>
                        </pic:nvPicPr>
                        <pic:blipFill>
                          <a:blip r:embed="rId318" cstate="print">
                            <a:extLst>
                              <a:ext uri="{28A0092B-C50C-407E-A947-70E740481C1C}">
                                <a14:useLocalDpi xmlns:a14="http://schemas.microsoft.com/office/drawing/2010/main" val="0"/>
                              </a:ext>
                            </a:extLst>
                          </a:blip>
                          <a:srcRect l="-475"/>
                          <a:stretch>
                            <a:fillRect/>
                          </a:stretch>
                        </pic:blipFill>
                        <pic:spPr bwMode="auto">
                          <a:xfrm>
                            <a:off x="0" y="0"/>
                            <a:ext cx="993775" cy="548640"/>
                          </a:xfrm>
                          <a:prstGeom prst="rect">
                            <a:avLst/>
                          </a:prstGeom>
                          <a:noFill/>
                          <a:ln>
                            <a:noFill/>
                          </a:ln>
                        </pic:spPr>
                      </pic:pic>
                    </a:graphicData>
                  </a:graphic>
                </wp:inline>
              </w:drawing>
            </w:r>
            <w:r>
              <w:rPr>
                <w:noProof/>
                <w:lang w:val="ru-RU" w:eastAsia="ru-RU"/>
              </w:rPr>
              <w:drawing>
                <wp:inline distT="0" distB="0" distL="0" distR="0">
                  <wp:extent cx="445135" cy="548640"/>
                  <wp:effectExtent l="0" t="0" r="0" b="381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2"/>
                          <pic:cNvPicPr>
                            <a:picLocks noChangeAspect="1" noChangeArrowheads="1"/>
                          </pic:cNvPicPr>
                        </pic:nvPicPr>
                        <pic:blipFill>
                          <a:blip r:embed="rId174">
                            <a:extLst>
                              <a:ext uri="{28A0092B-C50C-407E-A947-70E740481C1C}">
                                <a14:useLocalDpi xmlns:a14="http://schemas.microsoft.com/office/drawing/2010/main" val="0"/>
                              </a:ext>
                            </a:extLst>
                          </a:blip>
                          <a:srcRect l="80794"/>
                          <a:stretch>
                            <a:fillRect/>
                          </a:stretch>
                        </pic:blipFill>
                        <pic:spPr bwMode="auto">
                          <a:xfrm>
                            <a:off x="0" y="0"/>
                            <a:ext cx="445135" cy="54864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37515" cy="548640"/>
                  <wp:effectExtent l="0" t="0" r="635" b="381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1"/>
                          <pic:cNvPicPr>
                            <a:picLocks noChangeAspect="1" noChangeArrowheads="1"/>
                          </pic:cNvPicPr>
                        </pic:nvPicPr>
                        <pic:blipFill>
                          <a:blip r:embed="rId319" cstate="print">
                            <a:extLst>
                              <a:ext uri="{28A0092B-C50C-407E-A947-70E740481C1C}">
                                <a14:useLocalDpi xmlns:a14="http://schemas.microsoft.com/office/drawing/2010/main" val="0"/>
                              </a:ext>
                            </a:extLst>
                          </a:blip>
                          <a:srcRect l="57408" r="993"/>
                          <a:stretch>
                            <a:fillRect/>
                          </a:stretch>
                        </pic:blipFill>
                        <pic:spPr bwMode="auto">
                          <a:xfrm>
                            <a:off x="0" y="0"/>
                            <a:ext cx="437515" cy="548640"/>
                          </a:xfrm>
                          <a:prstGeom prst="rect">
                            <a:avLst/>
                          </a:prstGeom>
                          <a:noFill/>
                          <a:ln>
                            <a:noFill/>
                          </a:ln>
                        </pic:spPr>
                      </pic:pic>
                    </a:graphicData>
                  </a:graphic>
                </wp:inline>
              </w:drawing>
            </w:r>
            <w:r>
              <w:rPr>
                <w:noProof/>
                <w:lang w:val="ru-RU" w:eastAsia="ru-RU"/>
              </w:rPr>
              <w:drawing>
                <wp:inline distT="0" distB="0" distL="0" distR="0">
                  <wp:extent cx="501015" cy="548640"/>
                  <wp:effectExtent l="0" t="0" r="0" b="381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0"/>
                          <pic:cNvPicPr>
                            <a:picLocks noChangeAspect="1" noChangeArrowheads="1"/>
                          </pic:cNvPicPr>
                        </pic:nvPicPr>
                        <pic:blipFill>
                          <a:blip r:embed="rId316">
                            <a:extLst>
                              <a:ext uri="{28A0092B-C50C-407E-A947-70E740481C1C}">
                                <a14:useLocalDpi xmlns:a14="http://schemas.microsoft.com/office/drawing/2010/main" val="0"/>
                              </a:ext>
                            </a:extLst>
                          </a:blip>
                          <a:srcRect l="45232" r="-2"/>
                          <a:stretch>
                            <a:fillRect/>
                          </a:stretch>
                        </pic:blipFill>
                        <pic:spPr bwMode="auto">
                          <a:xfrm>
                            <a:off x="0" y="0"/>
                            <a:ext cx="501015" cy="548640"/>
                          </a:xfrm>
                          <a:prstGeom prst="rect">
                            <a:avLst/>
                          </a:prstGeom>
                          <a:noFill/>
                          <a:ln>
                            <a:noFill/>
                          </a:ln>
                        </pic:spPr>
                      </pic:pic>
                    </a:graphicData>
                  </a:graphic>
                </wp:inline>
              </w:drawing>
            </w:r>
            <w:r>
              <w:rPr>
                <w:noProof/>
                <w:lang w:val="ru-RU" w:eastAsia="ru-RU"/>
              </w:rPr>
              <w:drawing>
                <wp:inline distT="0" distB="0" distL="0" distR="0">
                  <wp:extent cx="492760" cy="540385"/>
                  <wp:effectExtent l="0" t="0" r="2540"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92760" cy="540385"/>
                          </a:xfrm>
                          <a:prstGeom prst="rect">
                            <a:avLst/>
                          </a:prstGeom>
                          <a:noFill/>
                          <a:ln>
                            <a:noFill/>
                          </a:ln>
                        </pic:spPr>
                      </pic:pic>
                    </a:graphicData>
                  </a:graphic>
                </wp:inline>
              </w:drawing>
            </w:r>
            <w:r>
              <w:rPr>
                <w:noProof/>
                <w:lang w:val="ru-RU" w:eastAsia="ru-RU"/>
              </w:rPr>
              <w:drawing>
                <wp:inline distT="0" distB="0" distL="0" distR="0">
                  <wp:extent cx="977900" cy="540385"/>
                  <wp:effectExtent l="0" t="0" r="0" b="0"/>
                  <wp:docPr id="15775" name="Рисунок 1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77900" cy="540385"/>
                          </a:xfrm>
                          <a:prstGeom prst="rect">
                            <a:avLst/>
                          </a:prstGeom>
                          <a:noFill/>
                          <a:ln>
                            <a:noFill/>
                          </a:ln>
                        </pic:spPr>
                      </pic:pic>
                    </a:graphicData>
                  </a:graphic>
                </wp:inline>
              </w:drawing>
            </w:r>
            <w:r>
              <w:rPr>
                <w:noProof/>
                <w:lang w:val="ru-RU" w:eastAsia="ru-RU"/>
              </w:rPr>
              <w:drawing>
                <wp:inline distT="0" distB="0" distL="0" distR="0">
                  <wp:extent cx="954405" cy="532765"/>
                  <wp:effectExtent l="0" t="0" r="0" b="635"/>
                  <wp:docPr id="15774" name="Рисунок 1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54405" cy="532765"/>
                          </a:xfrm>
                          <a:prstGeom prst="rect">
                            <a:avLst/>
                          </a:prstGeom>
                          <a:noFill/>
                          <a:ln>
                            <a:noFill/>
                          </a:ln>
                        </pic:spPr>
                      </pic:pic>
                    </a:graphicData>
                  </a:graphic>
                </wp:inline>
              </w:drawing>
            </w:r>
            <w:r>
              <w:rPr>
                <w:noProof/>
                <w:lang w:val="ru-RU" w:eastAsia="ru-RU"/>
              </w:rPr>
              <w:drawing>
                <wp:inline distT="0" distB="0" distL="0" distR="0">
                  <wp:extent cx="485140" cy="540385"/>
                  <wp:effectExtent l="0" t="0" r="0" b="0"/>
                  <wp:docPr id="15773" name="Рисунок 1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6"/>
                          <pic:cNvPicPr>
                            <a:picLocks noChangeAspect="1" noChangeArrowheads="1"/>
                          </pic:cNvPicPr>
                        </pic:nvPicPr>
                        <pic:blipFill>
                          <a:blip r:embed="rId323" cstate="print">
                            <a:extLst>
                              <a:ext uri="{28A0092B-C50C-407E-A947-70E740481C1C}">
                                <a14:useLocalDpi xmlns:a14="http://schemas.microsoft.com/office/drawing/2010/main" val="0"/>
                              </a:ext>
                            </a:extLst>
                          </a:blip>
                          <a:srcRect r="52873"/>
                          <a:stretch>
                            <a:fillRect/>
                          </a:stretch>
                        </pic:blipFill>
                        <pic:spPr bwMode="auto">
                          <a:xfrm>
                            <a:off x="0" y="0"/>
                            <a:ext cx="485140" cy="540385"/>
                          </a:xfrm>
                          <a:prstGeom prst="rect">
                            <a:avLst/>
                          </a:prstGeom>
                          <a:noFill/>
                          <a:ln>
                            <a:noFill/>
                          </a:ln>
                        </pic:spPr>
                      </pic:pic>
                    </a:graphicData>
                  </a:graphic>
                </wp:inline>
              </w:drawing>
            </w:r>
            <w:r>
              <w:rPr>
                <w:noProof/>
                <w:lang w:val="ru-RU" w:eastAsia="ru-RU"/>
              </w:rPr>
              <w:drawing>
                <wp:inline distT="0" distB="0" distL="0" distR="0">
                  <wp:extent cx="492760" cy="532765"/>
                  <wp:effectExtent l="0" t="0" r="2540" b="635"/>
                  <wp:docPr id="15772" name="Рисунок 1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5"/>
                          <pic:cNvPicPr>
                            <a:picLocks noChangeAspect="1" noChangeArrowheads="1"/>
                          </pic:cNvPicPr>
                        </pic:nvPicPr>
                        <pic:blipFill>
                          <a:blip r:embed="rId324" cstate="print">
                            <a:extLst>
                              <a:ext uri="{28A0092B-C50C-407E-A947-70E740481C1C}">
                                <a14:useLocalDpi xmlns:a14="http://schemas.microsoft.com/office/drawing/2010/main" val="0"/>
                              </a:ext>
                            </a:extLst>
                          </a:blip>
                          <a:srcRect l="50018" r="-638"/>
                          <a:stretch>
                            <a:fillRect/>
                          </a:stretch>
                        </pic:blipFill>
                        <pic:spPr bwMode="auto">
                          <a:xfrm>
                            <a:off x="0" y="0"/>
                            <a:ext cx="492760" cy="532765"/>
                          </a:xfrm>
                          <a:prstGeom prst="rect">
                            <a:avLst/>
                          </a:prstGeom>
                          <a:noFill/>
                          <a:ln>
                            <a:noFill/>
                          </a:ln>
                        </pic:spPr>
                      </pic:pic>
                    </a:graphicData>
                  </a:graphic>
                </wp:inline>
              </w:drawing>
            </w:r>
            <w:r>
              <w:rPr>
                <w:noProof/>
                <w:lang w:val="ru-RU" w:eastAsia="ru-RU"/>
              </w:rPr>
              <w:drawing>
                <wp:inline distT="0" distB="0" distL="0" distR="0">
                  <wp:extent cx="476885" cy="540385"/>
                  <wp:effectExtent l="0" t="0" r="0" b="0"/>
                  <wp:docPr id="15771" name="Рисунок 1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4"/>
                          <pic:cNvPicPr>
                            <a:picLocks noChangeAspect="1" noChangeArrowheads="1"/>
                          </pic:cNvPicPr>
                        </pic:nvPicPr>
                        <pic:blipFill>
                          <a:blip r:embed="rId323" cstate="print">
                            <a:extLst>
                              <a:ext uri="{28A0092B-C50C-407E-A947-70E740481C1C}">
                                <a14:useLocalDpi xmlns:a14="http://schemas.microsoft.com/office/drawing/2010/main" val="0"/>
                              </a:ext>
                            </a:extLst>
                          </a:blip>
                          <a:srcRect l="50000"/>
                          <a:stretch>
                            <a:fillRect/>
                          </a:stretch>
                        </pic:blipFill>
                        <pic:spPr bwMode="auto">
                          <a:xfrm>
                            <a:off x="0" y="0"/>
                            <a:ext cx="476885" cy="540385"/>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r>
              <w:rPr>
                <w:rFonts w:ascii="Times New Roman" w:hAnsi="Times New Roman" w:cs="Times New Roman"/>
                <w:b/>
                <w:bCs/>
                <w:sz w:val="16"/>
                <w:szCs w:val="12"/>
              </w:rPr>
              <w:t>АКЦЕНТНЫЕ ЦВЕТА</w:t>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13385" cy="564515"/>
                  <wp:effectExtent l="0" t="0" r="5715" b="6985"/>
                  <wp:docPr id="15770" name="Рисунок 1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3"/>
                          <pic:cNvPicPr>
                            <a:picLocks noChangeAspect="1" noChangeArrowheads="1"/>
                          </pic:cNvPicPr>
                        </pic:nvPicPr>
                        <pic:blipFill>
                          <a:blip r:embed="rId325" cstate="print">
                            <a:extLst>
                              <a:ext uri="{28A0092B-C50C-407E-A947-70E740481C1C}">
                                <a14:useLocalDpi xmlns:a14="http://schemas.microsoft.com/office/drawing/2010/main" val="0"/>
                              </a:ext>
                            </a:extLst>
                          </a:blip>
                          <a:srcRect l="18042" r="2"/>
                          <a:stretch>
                            <a:fillRect/>
                          </a:stretch>
                        </pic:blipFill>
                        <pic:spPr bwMode="auto">
                          <a:xfrm>
                            <a:off x="0" y="0"/>
                            <a:ext cx="413385" cy="564515"/>
                          </a:xfrm>
                          <a:prstGeom prst="rect">
                            <a:avLst/>
                          </a:prstGeom>
                          <a:noFill/>
                          <a:ln>
                            <a:noFill/>
                          </a:ln>
                        </pic:spPr>
                      </pic:pic>
                    </a:graphicData>
                  </a:graphic>
                </wp:inline>
              </w:drawing>
            </w:r>
            <w:r>
              <w:rPr>
                <w:noProof/>
                <w:lang w:val="ru-RU" w:eastAsia="ru-RU"/>
              </w:rPr>
              <w:drawing>
                <wp:inline distT="0" distB="0" distL="0" distR="0">
                  <wp:extent cx="492760" cy="540385"/>
                  <wp:effectExtent l="0" t="0" r="2540" b="0"/>
                  <wp:docPr id="15769" name="Рисунок 1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92760" cy="540385"/>
                          </a:xfrm>
                          <a:prstGeom prst="rect">
                            <a:avLst/>
                          </a:prstGeom>
                          <a:noFill/>
                          <a:ln>
                            <a:noFill/>
                          </a:ln>
                        </pic:spPr>
                      </pic:pic>
                    </a:graphicData>
                  </a:graphic>
                </wp:inline>
              </w:drawing>
            </w:r>
            <w:r>
              <w:rPr>
                <w:noProof/>
                <w:lang w:val="ru-RU" w:eastAsia="ru-RU"/>
              </w:rPr>
              <w:drawing>
                <wp:inline distT="0" distB="0" distL="0" distR="0">
                  <wp:extent cx="485140" cy="548640"/>
                  <wp:effectExtent l="0" t="0" r="0" b="3810"/>
                  <wp:docPr id="15768" name="Рисунок 1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85140" cy="548640"/>
                          </a:xfrm>
                          <a:prstGeom prst="rect">
                            <a:avLst/>
                          </a:prstGeom>
                          <a:noFill/>
                          <a:ln>
                            <a:noFill/>
                          </a:ln>
                        </pic:spPr>
                      </pic:pic>
                    </a:graphicData>
                  </a:graphic>
                </wp:inline>
              </w:drawing>
            </w:r>
            <w:r>
              <w:rPr>
                <w:noProof/>
                <w:lang w:val="ru-RU" w:eastAsia="ru-RU"/>
              </w:rPr>
              <w:drawing>
                <wp:inline distT="0" distB="0" distL="0" distR="0">
                  <wp:extent cx="485140" cy="540385"/>
                  <wp:effectExtent l="0" t="0" r="0" b="0"/>
                  <wp:docPr id="15767" name="Рисунок 1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85140" cy="540385"/>
                          </a:xfrm>
                          <a:prstGeom prst="rect">
                            <a:avLst/>
                          </a:prstGeom>
                          <a:noFill/>
                          <a:ln>
                            <a:noFill/>
                          </a:ln>
                        </pic:spPr>
                      </pic:pic>
                    </a:graphicData>
                  </a:graphic>
                </wp:inline>
              </w:drawing>
            </w:r>
            <w:r>
              <w:rPr>
                <w:noProof/>
                <w:lang w:val="ru-RU" w:eastAsia="ru-RU"/>
              </w:rPr>
              <w:drawing>
                <wp:inline distT="0" distB="0" distL="0" distR="0">
                  <wp:extent cx="485140" cy="540385"/>
                  <wp:effectExtent l="0" t="0" r="0" b="0"/>
                  <wp:docPr id="15766" name="Рисунок 1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85140" cy="540385"/>
                          </a:xfrm>
                          <a:prstGeom prst="rect">
                            <a:avLst/>
                          </a:prstGeom>
                          <a:noFill/>
                          <a:ln>
                            <a:noFill/>
                          </a:ln>
                        </pic:spPr>
                      </pic:pic>
                    </a:graphicData>
                  </a:graphic>
                </wp:inline>
              </w:drawing>
            </w:r>
            <w:r>
              <w:rPr>
                <w:noProof/>
                <w:lang w:val="ru-RU" w:eastAsia="ru-RU"/>
              </w:rPr>
              <w:drawing>
                <wp:inline distT="0" distB="0" distL="0" distR="0">
                  <wp:extent cx="476885" cy="540385"/>
                  <wp:effectExtent l="0" t="0" r="0" b="0"/>
                  <wp:docPr id="15765" name="Рисунок 1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30" cstate="print">
                            <a:extLst>
                              <a:ext uri="{28A0092B-C50C-407E-A947-70E740481C1C}">
                                <a14:useLocalDpi xmlns:a14="http://schemas.microsoft.com/office/drawing/2010/main" val="0"/>
                              </a:ext>
                            </a:extLst>
                          </a:blip>
                          <a:srcRect l="50610"/>
                          <a:stretch>
                            <a:fillRect/>
                          </a:stretch>
                        </pic:blipFill>
                        <pic:spPr bwMode="auto">
                          <a:xfrm>
                            <a:off x="0" y="0"/>
                            <a:ext cx="476885" cy="540385"/>
                          </a:xfrm>
                          <a:prstGeom prst="rect">
                            <a:avLst/>
                          </a:prstGeom>
                          <a:noFill/>
                          <a:ln>
                            <a:noFill/>
                          </a:ln>
                        </pic:spPr>
                      </pic:pic>
                    </a:graphicData>
                  </a:graphic>
                </wp:inline>
              </w:drawing>
            </w:r>
            <w:r>
              <w:rPr>
                <w:noProof/>
                <w:lang w:val="ru-RU" w:eastAsia="ru-RU"/>
              </w:rPr>
              <w:drawing>
                <wp:inline distT="0" distB="0" distL="0" distR="0">
                  <wp:extent cx="516890" cy="564515"/>
                  <wp:effectExtent l="0" t="0" r="0" b="6985"/>
                  <wp:docPr id="15764" name="Рисунок 1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31" cstate="print">
                            <a:extLst>
                              <a:ext uri="{28A0092B-C50C-407E-A947-70E740481C1C}">
                                <a14:useLocalDpi xmlns:a14="http://schemas.microsoft.com/office/drawing/2010/main" val="0"/>
                              </a:ext>
                            </a:extLst>
                          </a:blip>
                          <a:srcRect l="49113"/>
                          <a:stretch>
                            <a:fillRect/>
                          </a:stretch>
                        </pic:blipFill>
                        <pic:spPr bwMode="auto">
                          <a:xfrm>
                            <a:off x="0" y="0"/>
                            <a:ext cx="516890" cy="564515"/>
                          </a:xfrm>
                          <a:prstGeom prst="rect">
                            <a:avLst/>
                          </a:prstGeom>
                          <a:noFill/>
                          <a:ln>
                            <a:noFill/>
                          </a:ln>
                        </pic:spPr>
                      </pic:pic>
                    </a:graphicData>
                  </a:graphic>
                </wp:inline>
              </w:drawing>
            </w:r>
            <w:r>
              <w:rPr>
                <w:noProof/>
                <w:lang w:val="ru-RU" w:eastAsia="ru-RU"/>
              </w:rPr>
              <w:drawing>
                <wp:inline distT="0" distB="0" distL="0" distR="0">
                  <wp:extent cx="516890" cy="564515"/>
                  <wp:effectExtent l="0" t="0" r="0" b="6985"/>
                  <wp:docPr id="15763" name="Рисунок 1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32" cstate="print">
                            <a:extLst>
                              <a:ext uri="{28A0092B-C50C-407E-A947-70E740481C1C}">
                                <a14:useLocalDpi xmlns:a14="http://schemas.microsoft.com/office/drawing/2010/main" val="0"/>
                              </a:ext>
                            </a:extLst>
                          </a:blip>
                          <a:srcRect r="65865"/>
                          <a:stretch>
                            <a:fillRect/>
                          </a:stretch>
                        </pic:blipFill>
                        <pic:spPr bwMode="auto">
                          <a:xfrm>
                            <a:off x="0" y="0"/>
                            <a:ext cx="516890" cy="564515"/>
                          </a:xfrm>
                          <a:prstGeom prst="rect">
                            <a:avLst/>
                          </a:prstGeom>
                          <a:noFill/>
                          <a:ln>
                            <a:noFill/>
                          </a:ln>
                        </pic:spPr>
                      </pic:pic>
                    </a:graphicData>
                  </a:graphic>
                </wp:inline>
              </w:drawing>
            </w:r>
            <w:r>
              <w:rPr>
                <w:noProof/>
                <w:lang w:val="ru-RU" w:eastAsia="ru-RU"/>
              </w:rPr>
              <w:drawing>
                <wp:inline distT="0" distB="0" distL="0" distR="0">
                  <wp:extent cx="492760" cy="548640"/>
                  <wp:effectExtent l="0" t="0" r="2540" b="3810"/>
                  <wp:docPr id="15762" name="Рисунок 1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32" cstate="print">
                            <a:extLst>
                              <a:ext uri="{28A0092B-C50C-407E-A947-70E740481C1C}">
                                <a14:useLocalDpi xmlns:a14="http://schemas.microsoft.com/office/drawing/2010/main" val="0"/>
                              </a:ext>
                            </a:extLst>
                          </a:blip>
                          <a:srcRect l="66930" r="-398"/>
                          <a:stretch>
                            <a:fillRect/>
                          </a:stretch>
                        </pic:blipFill>
                        <pic:spPr bwMode="auto">
                          <a:xfrm>
                            <a:off x="0" y="0"/>
                            <a:ext cx="492760" cy="548640"/>
                          </a:xfrm>
                          <a:prstGeom prst="rect">
                            <a:avLst/>
                          </a:prstGeom>
                          <a:noFill/>
                          <a:ln>
                            <a:noFill/>
                          </a:ln>
                        </pic:spPr>
                      </pic:pic>
                    </a:graphicData>
                  </a:graphic>
                </wp:inline>
              </w:drawing>
            </w:r>
            <w:r>
              <w:rPr>
                <w:noProof/>
                <w:lang w:val="ru-RU" w:eastAsia="ru-RU"/>
              </w:rPr>
              <w:drawing>
                <wp:inline distT="0" distB="0" distL="0" distR="0">
                  <wp:extent cx="476885" cy="548640"/>
                  <wp:effectExtent l="0" t="0" r="0" b="3810"/>
                  <wp:docPr id="15761" name="Рисунок 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5"/>
                          <pic:cNvPicPr>
                            <a:picLocks noChangeAspect="1" noChangeArrowheads="1"/>
                          </pic:cNvPicPr>
                        </pic:nvPicPr>
                        <pic:blipFill>
                          <a:blip r:embed="rId333" cstate="print">
                            <a:extLst>
                              <a:ext uri="{28A0092B-C50C-407E-A947-70E740481C1C}">
                                <a14:useLocalDpi xmlns:a14="http://schemas.microsoft.com/office/drawing/2010/main" val="0"/>
                              </a:ext>
                            </a:extLst>
                          </a:blip>
                          <a:srcRect l="9502" r="79510"/>
                          <a:stretch>
                            <a:fillRect/>
                          </a:stretch>
                        </pic:blipFill>
                        <pic:spPr bwMode="auto">
                          <a:xfrm>
                            <a:off x="0" y="0"/>
                            <a:ext cx="476885" cy="548640"/>
                          </a:xfrm>
                          <a:prstGeom prst="rect">
                            <a:avLst/>
                          </a:prstGeom>
                          <a:noFill/>
                          <a:ln>
                            <a:noFill/>
                          </a:ln>
                        </pic:spPr>
                      </pic:pic>
                    </a:graphicData>
                  </a:graphic>
                </wp:inline>
              </w:drawing>
            </w:r>
            <w:r>
              <w:rPr>
                <w:noProof/>
                <w:lang w:val="ru-RU" w:eastAsia="ru-RU"/>
              </w:rPr>
              <w:drawing>
                <wp:inline distT="0" distB="0" distL="0" distR="0">
                  <wp:extent cx="476885" cy="548640"/>
                  <wp:effectExtent l="0" t="0" r="0" b="3810"/>
                  <wp:docPr id="15760" name="Рисунок 1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3"/>
                          <pic:cNvPicPr>
                            <a:picLocks noChangeAspect="1" noChangeArrowheads="1"/>
                          </pic:cNvPicPr>
                        </pic:nvPicPr>
                        <pic:blipFill>
                          <a:blip r:embed="rId108" cstate="print">
                            <a:extLst>
                              <a:ext uri="{28A0092B-C50C-407E-A947-70E740481C1C}">
                                <a14:useLocalDpi xmlns:a14="http://schemas.microsoft.com/office/drawing/2010/main" val="0"/>
                              </a:ext>
                            </a:extLst>
                          </a:blip>
                          <a:srcRect l="67976"/>
                          <a:stretch>
                            <a:fillRect/>
                          </a:stretch>
                        </pic:blipFill>
                        <pic:spPr bwMode="auto">
                          <a:xfrm>
                            <a:off x="0" y="0"/>
                            <a:ext cx="476885" cy="54864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397510" cy="564515"/>
                  <wp:effectExtent l="0" t="0" r="2540" b="6985"/>
                  <wp:docPr id="15759" name="Рисунок 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2"/>
                          <pic:cNvPicPr>
                            <a:picLocks noChangeAspect="1" noChangeArrowheads="1"/>
                          </pic:cNvPicPr>
                        </pic:nvPicPr>
                        <pic:blipFill>
                          <a:blip r:embed="rId334">
                            <a:extLst>
                              <a:ext uri="{28A0092B-C50C-407E-A947-70E740481C1C}">
                                <a14:useLocalDpi xmlns:a14="http://schemas.microsoft.com/office/drawing/2010/main" val="0"/>
                              </a:ext>
                            </a:extLst>
                          </a:blip>
                          <a:srcRect l="8511" r="51192"/>
                          <a:stretch>
                            <a:fillRect/>
                          </a:stretch>
                        </pic:blipFill>
                        <pic:spPr bwMode="auto">
                          <a:xfrm>
                            <a:off x="0" y="0"/>
                            <a:ext cx="397510" cy="564515"/>
                          </a:xfrm>
                          <a:prstGeom prst="rect">
                            <a:avLst/>
                          </a:prstGeom>
                          <a:noFill/>
                          <a:ln>
                            <a:noFill/>
                          </a:ln>
                        </pic:spPr>
                      </pic:pic>
                    </a:graphicData>
                  </a:graphic>
                </wp:inline>
              </w:drawing>
            </w:r>
            <w:r>
              <w:rPr>
                <w:noProof/>
                <w:lang w:val="ru-RU" w:eastAsia="ru-RU"/>
              </w:rPr>
              <w:drawing>
                <wp:inline distT="0" distB="0" distL="0" distR="0">
                  <wp:extent cx="1009650" cy="572770"/>
                  <wp:effectExtent l="0" t="0" r="0" b="0"/>
                  <wp:docPr id="15758" name="Рисунок 1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09650" cy="572770"/>
                          </a:xfrm>
                          <a:prstGeom prst="rect">
                            <a:avLst/>
                          </a:prstGeom>
                          <a:noFill/>
                          <a:ln>
                            <a:noFill/>
                          </a:ln>
                        </pic:spPr>
                      </pic:pic>
                    </a:graphicData>
                  </a:graphic>
                </wp:inline>
              </w:drawing>
            </w:r>
            <w:r>
              <w:rPr>
                <w:noProof/>
                <w:lang w:val="ru-RU" w:eastAsia="ru-RU"/>
              </w:rPr>
              <w:drawing>
                <wp:inline distT="0" distB="0" distL="0" distR="0">
                  <wp:extent cx="469265" cy="572770"/>
                  <wp:effectExtent l="0" t="0" r="6985" b="0"/>
                  <wp:docPr id="15757" name="Рисунок 1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69265" cy="572770"/>
                          </a:xfrm>
                          <a:prstGeom prst="rect">
                            <a:avLst/>
                          </a:prstGeom>
                          <a:noFill/>
                          <a:ln>
                            <a:noFill/>
                          </a:ln>
                        </pic:spPr>
                      </pic:pic>
                    </a:graphicData>
                  </a:graphic>
                </wp:inline>
              </w:drawing>
            </w:r>
            <w:r>
              <w:rPr>
                <w:noProof/>
                <w:lang w:val="ru-RU" w:eastAsia="ru-RU"/>
              </w:rPr>
              <w:drawing>
                <wp:inline distT="0" distB="0" distL="0" distR="0">
                  <wp:extent cx="476885" cy="564515"/>
                  <wp:effectExtent l="0" t="0" r="0" b="6985"/>
                  <wp:docPr id="15756" name="Рисунок 1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6885" cy="564515"/>
                          </a:xfrm>
                          <a:prstGeom prst="rect">
                            <a:avLst/>
                          </a:prstGeom>
                          <a:noFill/>
                          <a:ln>
                            <a:noFill/>
                          </a:ln>
                        </pic:spPr>
                      </pic:pic>
                    </a:graphicData>
                  </a:graphic>
                </wp:inline>
              </w:drawing>
            </w:r>
            <w:r>
              <w:rPr>
                <w:noProof/>
                <w:lang w:val="ru-RU" w:eastAsia="ru-RU"/>
              </w:rPr>
              <w:drawing>
                <wp:inline distT="0" distB="0" distL="0" distR="0">
                  <wp:extent cx="485140" cy="580390"/>
                  <wp:effectExtent l="0" t="0" r="0" b="0"/>
                  <wp:docPr id="15755" name="Рисунок 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85140" cy="580390"/>
                          </a:xfrm>
                          <a:prstGeom prst="rect">
                            <a:avLst/>
                          </a:prstGeom>
                          <a:noFill/>
                          <a:ln>
                            <a:noFill/>
                          </a:ln>
                        </pic:spPr>
                      </pic:pic>
                    </a:graphicData>
                  </a:graphic>
                </wp:inline>
              </w:drawing>
            </w:r>
            <w:r>
              <w:rPr>
                <w:noProof/>
                <w:lang w:val="ru-RU" w:eastAsia="ru-RU"/>
              </w:rPr>
              <w:drawing>
                <wp:inline distT="0" distB="0" distL="0" distR="0">
                  <wp:extent cx="492760" cy="572770"/>
                  <wp:effectExtent l="0" t="0" r="2540" b="0"/>
                  <wp:docPr id="15754" name="Рисунок 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3"/>
                          <pic:cNvPicPr>
                            <a:picLocks noChangeAspect="1" noChangeArrowheads="1"/>
                          </pic:cNvPicPr>
                        </pic:nvPicPr>
                        <pic:blipFill>
                          <a:blip r:embed="rId189" cstate="print">
                            <a:extLst>
                              <a:ext uri="{28A0092B-C50C-407E-A947-70E740481C1C}">
                                <a14:useLocalDpi xmlns:a14="http://schemas.microsoft.com/office/drawing/2010/main" val="0"/>
                              </a:ext>
                            </a:extLst>
                          </a:blip>
                          <a:srcRect l="48665"/>
                          <a:stretch>
                            <a:fillRect/>
                          </a:stretch>
                        </pic:blipFill>
                        <pic:spPr bwMode="auto">
                          <a:xfrm>
                            <a:off x="0" y="0"/>
                            <a:ext cx="492760" cy="572770"/>
                          </a:xfrm>
                          <a:prstGeom prst="rect">
                            <a:avLst/>
                          </a:prstGeom>
                          <a:noFill/>
                          <a:ln>
                            <a:noFill/>
                          </a:ln>
                        </pic:spPr>
                      </pic:pic>
                    </a:graphicData>
                  </a:graphic>
                </wp:inline>
              </w:drawing>
            </w:r>
            <w:r>
              <w:rPr>
                <w:noProof/>
                <w:lang w:val="ru-RU" w:eastAsia="ru-RU"/>
              </w:rPr>
              <w:drawing>
                <wp:inline distT="0" distB="0" distL="0" distR="0">
                  <wp:extent cx="492760" cy="580390"/>
                  <wp:effectExtent l="0" t="0" r="2540" b="0"/>
                  <wp:docPr id="15753" name="Рисунок 1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92760" cy="580390"/>
                          </a:xfrm>
                          <a:prstGeom prst="rect">
                            <a:avLst/>
                          </a:prstGeom>
                          <a:noFill/>
                          <a:ln>
                            <a:noFill/>
                          </a:ln>
                        </pic:spPr>
                      </pic:pic>
                    </a:graphicData>
                  </a:graphic>
                </wp:inline>
              </w:drawing>
            </w:r>
            <w:r>
              <w:rPr>
                <w:noProof/>
                <w:lang w:val="ru-RU" w:eastAsia="ru-RU"/>
              </w:rPr>
              <w:drawing>
                <wp:inline distT="0" distB="0" distL="0" distR="0">
                  <wp:extent cx="1009650" cy="580390"/>
                  <wp:effectExtent l="0" t="0" r="0" b="0"/>
                  <wp:docPr id="15752" name="Рисунок 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09650" cy="580390"/>
                          </a:xfrm>
                          <a:prstGeom prst="rect">
                            <a:avLst/>
                          </a:prstGeom>
                          <a:noFill/>
                          <a:ln>
                            <a:noFill/>
                          </a:ln>
                        </pic:spPr>
                      </pic:pic>
                    </a:graphicData>
                  </a:graphic>
                </wp:inline>
              </w:drawing>
            </w:r>
            <w:r>
              <w:rPr>
                <w:noProof/>
                <w:lang w:val="ru-RU" w:eastAsia="ru-RU"/>
              </w:rPr>
              <w:drawing>
                <wp:inline distT="0" distB="0" distL="0" distR="0">
                  <wp:extent cx="485140" cy="588645"/>
                  <wp:effectExtent l="0" t="0" r="0" b="1905"/>
                  <wp:docPr id="15750" name="Рисунок 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0"/>
                          <pic:cNvPicPr>
                            <a:picLocks noChangeAspect="1" noChangeArrowheads="1"/>
                          </pic:cNvPicPr>
                        </pic:nvPicPr>
                        <pic:blipFill>
                          <a:blip r:embed="rId402" cstate="print">
                            <a:extLst>
                              <a:ext uri="{28A0092B-C50C-407E-A947-70E740481C1C}">
                                <a14:useLocalDpi xmlns:a14="http://schemas.microsoft.com/office/drawing/2010/main" val="0"/>
                              </a:ext>
                            </a:extLst>
                          </a:blip>
                          <a:srcRect l="4471"/>
                          <a:stretch>
                            <a:fillRect/>
                          </a:stretch>
                        </pic:blipFill>
                        <pic:spPr bwMode="auto">
                          <a:xfrm>
                            <a:off x="0" y="0"/>
                            <a:ext cx="485140" cy="588645"/>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lastRenderedPageBreak/>
              <w:drawing>
                <wp:inline distT="0" distB="0" distL="0" distR="0">
                  <wp:extent cx="874395" cy="564515"/>
                  <wp:effectExtent l="0" t="0" r="1905" b="6985"/>
                  <wp:docPr id="15749" name="Рисунок 1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9"/>
                          <pic:cNvPicPr>
                            <a:picLocks noChangeAspect="1" noChangeArrowheads="1"/>
                          </pic:cNvPicPr>
                        </pic:nvPicPr>
                        <pic:blipFill>
                          <a:blip r:embed="rId340">
                            <a:extLst>
                              <a:ext uri="{28A0092B-C50C-407E-A947-70E740481C1C}">
                                <a14:useLocalDpi xmlns:a14="http://schemas.microsoft.com/office/drawing/2010/main" val="0"/>
                              </a:ext>
                            </a:extLst>
                          </a:blip>
                          <a:srcRect l="8786"/>
                          <a:stretch>
                            <a:fillRect/>
                          </a:stretch>
                        </pic:blipFill>
                        <pic:spPr bwMode="auto">
                          <a:xfrm>
                            <a:off x="0" y="0"/>
                            <a:ext cx="874395" cy="564515"/>
                          </a:xfrm>
                          <a:prstGeom prst="rect">
                            <a:avLst/>
                          </a:prstGeom>
                          <a:noFill/>
                          <a:ln>
                            <a:noFill/>
                          </a:ln>
                        </pic:spPr>
                      </pic:pic>
                    </a:graphicData>
                  </a:graphic>
                </wp:inline>
              </w:drawing>
            </w:r>
            <w:r>
              <w:rPr>
                <w:noProof/>
                <w:lang w:val="ru-RU" w:eastAsia="ru-RU"/>
              </w:rPr>
              <w:drawing>
                <wp:inline distT="0" distB="0" distL="0" distR="0">
                  <wp:extent cx="2472690" cy="548640"/>
                  <wp:effectExtent l="0" t="0" r="3810" b="3810"/>
                  <wp:docPr id="15748" name="Рисунок 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472690" cy="548640"/>
                          </a:xfrm>
                          <a:prstGeom prst="rect">
                            <a:avLst/>
                          </a:prstGeom>
                          <a:noFill/>
                          <a:ln>
                            <a:noFill/>
                          </a:ln>
                        </pic:spPr>
                      </pic:pic>
                    </a:graphicData>
                  </a:graphic>
                </wp:inline>
              </w:drawing>
            </w:r>
            <w:r>
              <w:rPr>
                <w:noProof/>
                <w:lang w:val="ru-RU" w:eastAsia="ru-RU"/>
              </w:rPr>
              <w:drawing>
                <wp:inline distT="0" distB="0" distL="0" distR="0">
                  <wp:extent cx="485140" cy="572770"/>
                  <wp:effectExtent l="0" t="0" r="0" b="0"/>
                  <wp:docPr id="15747" name="Рисунок 1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7"/>
                          <pic:cNvPicPr>
                            <a:picLocks noChangeAspect="1" noChangeArrowheads="1"/>
                          </pic:cNvPicPr>
                        </pic:nvPicPr>
                        <pic:blipFill>
                          <a:blip r:embed="rId342">
                            <a:extLst>
                              <a:ext uri="{28A0092B-C50C-407E-A947-70E740481C1C}">
                                <a14:useLocalDpi xmlns:a14="http://schemas.microsoft.com/office/drawing/2010/main" val="0"/>
                              </a:ext>
                            </a:extLst>
                          </a:blip>
                          <a:srcRect l="67273" r="-2"/>
                          <a:stretch>
                            <a:fillRect/>
                          </a:stretch>
                        </pic:blipFill>
                        <pic:spPr bwMode="auto">
                          <a:xfrm>
                            <a:off x="0" y="0"/>
                            <a:ext cx="485140" cy="572770"/>
                          </a:xfrm>
                          <a:prstGeom prst="rect">
                            <a:avLst/>
                          </a:prstGeom>
                          <a:noFill/>
                          <a:ln>
                            <a:noFill/>
                          </a:ln>
                        </pic:spPr>
                      </pic:pic>
                    </a:graphicData>
                  </a:graphic>
                </wp:inline>
              </w:drawing>
            </w:r>
            <w:r>
              <w:rPr>
                <w:noProof/>
                <w:lang w:val="ru-RU" w:eastAsia="ru-RU"/>
              </w:rPr>
              <w:drawing>
                <wp:inline distT="0" distB="0" distL="0" distR="0">
                  <wp:extent cx="962025" cy="572770"/>
                  <wp:effectExtent l="0" t="0" r="9525" b="0"/>
                  <wp:docPr id="15746" name="Рисунок 1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62025" cy="572770"/>
                          </a:xfrm>
                          <a:prstGeom prst="rect">
                            <a:avLst/>
                          </a:prstGeom>
                          <a:noFill/>
                          <a:ln>
                            <a:noFill/>
                          </a:ln>
                        </pic:spPr>
                      </pic:pic>
                    </a:graphicData>
                  </a:graphic>
                </wp:inline>
              </w:drawing>
            </w:r>
            <w:r>
              <w:rPr>
                <w:noProof/>
                <w:lang w:val="ru-RU" w:eastAsia="ru-RU"/>
              </w:rPr>
              <w:drawing>
                <wp:inline distT="0" distB="0" distL="0" distR="0">
                  <wp:extent cx="501015" cy="580390"/>
                  <wp:effectExtent l="0" t="0" r="0" b="0"/>
                  <wp:docPr id="15745" name="Рисунок 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01015" cy="58039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69265" cy="548640"/>
                  <wp:effectExtent l="0" t="0" r="6985" b="3810"/>
                  <wp:docPr id="15744" name="Рисунок 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4"/>
                          <pic:cNvPicPr>
                            <a:picLocks noChangeAspect="1" noChangeArrowheads="1"/>
                          </pic:cNvPicPr>
                        </pic:nvPicPr>
                        <pic:blipFill>
                          <a:blip r:embed="rId344">
                            <a:extLst>
                              <a:ext uri="{28A0092B-C50C-407E-A947-70E740481C1C}">
                                <a14:useLocalDpi xmlns:a14="http://schemas.microsoft.com/office/drawing/2010/main" val="0"/>
                              </a:ext>
                            </a:extLst>
                          </a:blip>
                          <a:srcRect l="17503" r="16499"/>
                          <a:stretch>
                            <a:fillRect/>
                          </a:stretch>
                        </pic:blipFill>
                        <pic:spPr bwMode="auto">
                          <a:xfrm>
                            <a:off x="0" y="0"/>
                            <a:ext cx="469265" cy="548640"/>
                          </a:xfrm>
                          <a:prstGeom prst="rect">
                            <a:avLst/>
                          </a:prstGeom>
                          <a:noFill/>
                          <a:ln>
                            <a:noFill/>
                          </a:ln>
                        </pic:spPr>
                      </pic:pic>
                    </a:graphicData>
                  </a:graphic>
                </wp:inline>
              </w:drawing>
            </w:r>
            <w:r>
              <w:rPr>
                <w:noProof/>
                <w:lang w:val="ru-RU" w:eastAsia="ru-RU"/>
              </w:rPr>
              <w:drawing>
                <wp:inline distT="0" distB="0" distL="0" distR="0">
                  <wp:extent cx="461010" cy="548640"/>
                  <wp:effectExtent l="0" t="0" r="0" b="381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3"/>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461010" cy="548640"/>
                          </a:xfrm>
                          <a:prstGeom prst="rect">
                            <a:avLst/>
                          </a:prstGeom>
                          <a:noFill/>
                          <a:ln>
                            <a:noFill/>
                          </a:ln>
                        </pic:spPr>
                      </pic:pic>
                    </a:graphicData>
                  </a:graphic>
                </wp:inline>
              </w:drawing>
            </w:r>
            <w:r>
              <w:rPr>
                <w:noProof/>
                <w:lang w:val="ru-RU" w:eastAsia="ru-RU"/>
              </w:rPr>
              <w:drawing>
                <wp:inline distT="0" distB="0" distL="0" distR="0">
                  <wp:extent cx="501015" cy="548640"/>
                  <wp:effectExtent l="0" t="0" r="0" b="381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01015" cy="548640"/>
                          </a:xfrm>
                          <a:prstGeom prst="rect">
                            <a:avLst/>
                          </a:prstGeom>
                          <a:noFill/>
                          <a:ln>
                            <a:noFill/>
                          </a:ln>
                        </pic:spPr>
                      </pic:pic>
                    </a:graphicData>
                  </a:graphic>
                </wp:inline>
              </w:drawing>
            </w:r>
            <w:r>
              <w:rPr>
                <w:noProof/>
                <w:lang w:val="ru-RU" w:eastAsia="ru-RU"/>
              </w:rPr>
              <w:drawing>
                <wp:inline distT="0" distB="0" distL="0" distR="0">
                  <wp:extent cx="469265" cy="548640"/>
                  <wp:effectExtent l="0" t="0" r="6985" b="3810"/>
                  <wp:docPr id="15743" name="Рисунок 1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69265" cy="548640"/>
                          </a:xfrm>
                          <a:prstGeom prst="rect">
                            <a:avLst/>
                          </a:prstGeom>
                          <a:noFill/>
                          <a:ln>
                            <a:noFill/>
                          </a:ln>
                        </pic:spPr>
                      </pic:pic>
                    </a:graphicData>
                  </a:graphic>
                </wp:inline>
              </w:drawing>
            </w:r>
            <w:r>
              <w:rPr>
                <w:noProof/>
                <w:lang w:val="ru-RU" w:eastAsia="ru-RU"/>
              </w:rPr>
              <w:drawing>
                <wp:inline distT="0" distB="0" distL="0" distR="0">
                  <wp:extent cx="492760" cy="548640"/>
                  <wp:effectExtent l="0" t="0" r="2540" b="3810"/>
                  <wp:docPr id="15742" name="Рисунок 1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0"/>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92760" cy="548640"/>
                          </a:xfrm>
                          <a:prstGeom prst="rect">
                            <a:avLst/>
                          </a:prstGeom>
                          <a:noFill/>
                          <a:ln>
                            <a:noFill/>
                          </a:ln>
                        </pic:spPr>
                      </pic:pic>
                    </a:graphicData>
                  </a:graphic>
                </wp:inline>
              </w:drawing>
            </w:r>
            <w:r>
              <w:rPr>
                <w:noProof/>
                <w:lang w:val="ru-RU" w:eastAsia="ru-RU"/>
              </w:rPr>
              <w:drawing>
                <wp:inline distT="0" distB="0" distL="0" distR="0">
                  <wp:extent cx="516890" cy="548640"/>
                  <wp:effectExtent l="0" t="0" r="0" b="3810"/>
                  <wp:docPr id="15741" name="Рисунок 1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16890" cy="548640"/>
                          </a:xfrm>
                          <a:prstGeom prst="rect">
                            <a:avLst/>
                          </a:prstGeom>
                          <a:noFill/>
                          <a:ln>
                            <a:noFill/>
                          </a:ln>
                        </pic:spPr>
                      </pic:pic>
                    </a:graphicData>
                  </a:graphic>
                </wp:inline>
              </w:drawing>
            </w:r>
            <w:r>
              <w:rPr>
                <w:noProof/>
                <w:lang w:val="ru-RU" w:eastAsia="ru-RU"/>
              </w:rPr>
              <w:drawing>
                <wp:inline distT="0" distB="0" distL="0" distR="0">
                  <wp:extent cx="476885" cy="540385"/>
                  <wp:effectExtent l="0" t="0" r="0" b="0"/>
                  <wp:docPr id="15740" name="Рисунок 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Pr>
                <w:noProof/>
                <w:lang w:val="ru-RU" w:eastAsia="ru-RU"/>
              </w:rPr>
              <w:drawing>
                <wp:inline distT="0" distB="0" distL="0" distR="0">
                  <wp:extent cx="501015" cy="540385"/>
                  <wp:effectExtent l="0" t="0" r="0" b="0"/>
                  <wp:docPr id="15739" name="Рисунок 1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7"/>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01015" cy="540385"/>
                          </a:xfrm>
                          <a:prstGeom prst="rect">
                            <a:avLst/>
                          </a:prstGeom>
                          <a:noFill/>
                          <a:ln>
                            <a:noFill/>
                          </a:ln>
                        </pic:spPr>
                      </pic:pic>
                    </a:graphicData>
                  </a:graphic>
                </wp:inline>
              </w:drawing>
            </w:r>
            <w:r>
              <w:rPr>
                <w:noProof/>
                <w:lang w:val="ru-RU" w:eastAsia="ru-RU"/>
              </w:rPr>
              <w:drawing>
                <wp:inline distT="0" distB="0" distL="0" distR="0">
                  <wp:extent cx="461010" cy="540385"/>
                  <wp:effectExtent l="0" t="0" r="0" b="0"/>
                  <wp:docPr id="15738" name="Рисунок 1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61010" cy="540385"/>
                          </a:xfrm>
                          <a:prstGeom prst="rect">
                            <a:avLst/>
                          </a:prstGeom>
                          <a:noFill/>
                          <a:ln>
                            <a:noFill/>
                          </a:ln>
                        </pic:spPr>
                      </pic:pic>
                    </a:graphicData>
                  </a:graphic>
                </wp:inline>
              </w:drawing>
            </w:r>
            <w:r>
              <w:rPr>
                <w:noProof/>
                <w:lang w:val="ru-RU" w:eastAsia="ru-RU"/>
              </w:rPr>
              <w:drawing>
                <wp:inline distT="0" distB="0" distL="0" distR="0">
                  <wp:extent cx="492760" cy="540385"/>
                  <wp:effectExtent l="0" t="0" r="2540" b="0"/>
                  <wp:docPr id="15737" name="Рисунок 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5"/>
                          <pic:cNvPicPr>
                            <a:picLocks noChangeAspect="1" noChangeArrowheads="1"/>
                          </pic:cNvPicPr>
                        </pic:nvPicPr>
                        <pic:blipFill>
                          <a:blip r:embed="rId412" cstate="print">
                            <a:extLst>
                              <a:ext uri="{28A0092B-C50C-407E-A947-70E740481C1C}">
                                <a14:useLocalDpi xmlns:a14="http://schemas.microsoft.com/office/drawing/2010/main" val="0"/>
                              </a:ext>
                            </a:extLst>
                          </a:blip>
                          <a:srcRect l="-1099" r="-2"/>
                          <a:stretch>
                            <a:fillRect/>
                          </a:stretch>
                        </pic:blipFill>
                        <pic:spPr bwMode="auto">
                          <a:xfrm>
                            <a:off x="0" y="0"/>
                            <a:ext cx="492760" cy="540385"/>
                          </a:xfrm>
                          <a:prstGeom prst="rect">
                            <a:avLst/>
                          </a:prstGeom>
                          <a:noFill/>
                          <a:ln>
                            <a:noFill/>
                          </a:ln>
                        </pic:spPr>
                      </pic:pic>
                    </a:graphicData>
                  </a:graphic>
                </wp:inline>
              </w:drawing>
            </w:r>
            <w:r>
              <w:rPr>
                <w:noProof/>
                <w:lang w:val="ru-RU" w:eastAsia="ru-RU"/>
              </w:rPr>
              <w:drawing>
                <wp:inline distT="0" distB="0" distL="0" distR="0">
                  <wp:extent cx="469265" cy="540385"/>
                  <wp:effectExtent l="0" t="0" r="6985" b="0"/>
                  <wp:docPr id="15736" name="Рисунок 1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69265" cy="540385"/>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930275" cy="540385"/>
                  <wp:effectExtent l="0" t="0" r="3175" b="0"/>
                  <wp:docPr id="15735" name="Рисунок 1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3"/>
                          <pic:cNvPicPr>
                            <a:picLocks noChangeAspect="1" noChangeArrowheads="1"/>
                          </pic:cNvPicPr>
                        </pic:nvPicPr>
                        <pic:blipFill>
                          <a:blip r:embed="rId160" cstate="print">
                            <a:extLst>
                              <a:ext uri="{28A0092B-C50C-407E-A947-70E740481C1C}">
                                <a14:useLocalDpi xmlns:a14="http://schemas.microsoft.com/office/drawing/2010/main" val="0"/>
                              </a:ext>
                            </a:extLst>
                          </a:blip>
                          <a:srcRect l="2739"/>
                          <a:stretch>
                            <a:fillRect/>
                          </a:stretch>
                        </pic:blipFill>
                        <pic:spPr bwMode="auto">
                          <a:xfrm>
                            <a:off x="0" y="0"/>
                            <a:ext cx="930275" cy="540385"/>
                          </a:xfrm>
                          <a:prstGeom prst="rect">
                            <a:avLst/>
                          </a:prstGeom>
                          <a:noFill/>
                          <a:ln>
                            <a:noFill/>
                          </a:ln>
                        </pic:spPr>
                      </pic:pic>
                    </a:graphicData>
                  </a:graphic>
                </wp:inline>
              </w:drawing>
            </w:r>
            <w:r>
              <w:rPr>
                <w:noProof/>
                <w:lang w:val="ru-RU" w:eastAsia="ru-RU"/>
              </w:rPr>
              <w:drawing>
                <wp:inline distT="0" distB="0" distL="0" distR="0">
                  <wp:extent cx="469265" cy="532765"/>
                  <wp:effectExtent l="0" t="0" r="6985" b="635"/>
                  <wp:docPr id="15730" name="Рисунок 1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469265" cy="532765"/>
                          </a:xfrm>
                          <a:prstGeom prst="rect">
                            <a:avLst/>
                          </a:prstGeom>
                          <a:noFill/>
                          <a:ln>
                            <a:noFill/>
                          </a:ln>
                        </pic:spPr>
                      </pic:pic>
                    </a:graphicData>
                  </a:graphic>
                </wp:inline>
              </w:drawing>
            </w:r>
            <w:r>
              <w:rPr>
                <w:noProof/>
                <w:lang w:val="ru-RU" w:eastAsia="ru-RU"/>
              </w:rPr>
              <w:drawing>
                <wp:inline distT="0" distB="0" distL="0" distR="0">
                  <wp:extent cx="485140" cy="532765"/>
                  <wp:effectExtent l="0" t="0" r="0" b="635"/>
                  <wp:docPr id="15727" name="Рисунок 1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1"/>
                          <pic:cNvPicPr>
                            <a:picLocks noChangeAspect="1" noChangeArrowheads="1"/>
                          </pic:cNvPicPr>
                        </pic:nvPicPr>
                        <pic:blipFill>
                          <a:blip r:embed="rId415">
                            <a:extLst>
                              <a:ext uri="{28A0092B-C50C-407E-A947-70E740481C1C}">
                                <a14:useLocalDpi xmlns:a14="http://schemas.microsoft.com/office/drawing/2010/main" val="0"/>
                              </a:ext>
                            </a:extLst>
                          </a:blip>
                          <a:srcRect l="-8267"/>
                          <a:stretch>
                            <a:fillRect/>
                          </a:stretch>
                        </pic:blipFill>
                        <pic:spPr bwMode="auto">
                          <a:xfrm>
                            <a:off x="0" y="0"/>
                            <a:ext cx="485140" cy="532765"/>
                          </a:xfrm>
                          <a:prstGeom prst="rect">
                            <a:avLst/>
                          </a:prstGeom>
                          <a:noFill/>
                          <a:ln>
                            <a:noFill/>
                          </a:ln>
                        </pic:spPr>
                      </pic:pic>
                    </a:graphicData>
                  </a:graphic>
                </wp:inline>
              </w:drawing>
            </w:r>
            <w:r>
              <w:rPr>
                <w:noProof/>
                <w:lang w:val="ru-RU" w:eastAsia="ru-RU"/>
              </w:rPr>
              <w:drawing>
                <wp:inline distT="0" distB="0" distL="0" distR="0">
                  <wp:extent cx="993775" cy="548640"/>
                  <wp:effectExtent l="0" t="0" r="0" b="3810"/>
                  <wp:docPr id="15726" name="Рисунок 1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0"/>
                          <pic:cNvPicPr>
                            <a:picLocks noChangeAspect="1" noChangeArrowheads="1"/>
                          </pic:cNvPicPr>
                        </pic:nvPicPr>
                        <pic:blipFill>
                          <a:blip r:embed="rId356" cstate="print">
                            <a:extLst>
                              <a:ext uri="{28A0092B-C50C-407E-A947-70E740481C1C}">
                                <a14:useLocalDpi xmlns:a14="http://schemas.microsoft.com/office/drawing/2010/main" val="0"/>
                              </a:ext>
                            </a:extLst>
                          </a:blip>
                          <a:srcRect l="1656"/>
                          <a:stretch>
                            <a:fillRect/>
                          </a:stretch>
                        </pic:blipFill>
                        <pic:spPr bwMode="auto">
                          <a:xfrm>
                            <a:off x="0" y="0"/>
                            <a:ext cx="993775" cy="548640"/>
                          </a:xfrm>
                          <a:prstGeom prst="rect">
                            <a:avLst/>
                          </a:prstGeom>
                          <a:noFill/>
                          <a:ln>
                            <a:noFill/>
                          </a:ln>
                        </pic:spPr>
                      </pic:pic>
                    </a:graphicData>
                  </a:graphic>
                </wp:inline>
              </w:drawing>
            </w:r>
            <w:r>
              <w:rPr>
                <w:noProof/>
                <w:lang w:val="ru-RU" w:eastAsia="ru-RU"/>
              </w:rPr>
              <w:drawing>
                <wp:inline distT="0" distB="0" distL="0" distR="0">
                  <wp:extent cx="1002030" cy="540385"/>
                  <wp:effectExtent l="0" t="0" r="762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02030" cy="540385"/>
                          </a:xfrm>
                          <a:prstGeom prst="rect">
                            <a:avLst/>
                          </a:prstGeom>
                          <a:noFill/>
                          <a:ln>
                            <a:noFill/>
                          </a:ln>
                        </pic:spPr>
                      </pic:pic>
                    </a:graphicData>
                  </a:graphic>
                </wp:inline>
              </w:drawing>
            </w:r>
            <w:r>
              <w:rPr>
                <w:noProof/>
                <w:lang w:val="ru-RU" w:eastAsia="ru-RU"/>
              </w:rPr>
              <w:drawing>
                <wp:inline distT="0" distB="0" distL="0" distR="0">
                  <wp:extent cx="946150" cy="564515"/>
                  <wp:effectExtent l="0" t="0" r="6350" b="6985"/>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46150" cy="564515"/>
                          </a:xfrm>
                          <a:prstGeom prst="rect">
                            <a:avLst/>
                          </a:prstGeom>
                          <a:noFill/>
                          <a:ln>
                            <a:noFill/>
                          </a:ln>
                        </pic:spPr>
                      </pic:pic>
                    </a:graphicData>
                  </a:graphic>
                </wp:inline>
              </w:drawing>
            </w:r>
            <w:r>
              <w:rPr>
                <w:noProof/>
                <w:lang w:val="ru-RU" w:eastAsia="ru-RU"/>
              </w:rPr>
              <w:drawing>
                <wp:inline distT="0" distB="0" distL="0" distR="0">
                  <wp:extent cx="469265" cy="580390"/>
                  <wp:effectExtent l="0" t="0" r="6985"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69265" cy="58039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13385" cy="540385"/>
                  <wp:effectExtent l="0" t="0" r="5715"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6"/>
                          <pic:cNvPicPr>
                            <a:picLocks noChangeAspect="1" noChangeArrowheads="1"/>
                          </pic:cNvPicPr>
                        </pic:nvPicPr>
                        <pic:blipFill>
                          <a:blip r:embed="rId155">
                            <a:extLst>
                              <a:ext uri="{28A0092B-C50C-407E-A947-70E740481C1C}">
                                <a14:useLocalDpi xmlns:a14="http://schemas.microsoft.com/office/drawing/2010/main" val="0"/>
                              </a:ext>
                            </a:extLst>
                          </a:blip>
                          <a:srcRect l="58363" t="937" b="-937"/>
                          <a:stretch>
                            <a:fillRect/>
                          </a:stretch>
                        </pic:blipFill>
                        <pic:spPr bwMode="auto">
                          <a:xfrm>
                            <a:off x="0" y="0"/>
                            <a:ext cx="413385" cy="540385"/>
                          </a:xfrm>
                          <a:prstGeom prst="rect">
                            <a:avLst/>
                          </a:prstGeom>
                          <a:noFill/>
                          <a:ln>
                            <a:noFill/>
                          </a:ln>
                        </pic:spPr>
                      </pic:pic>
                    </a:graphicData>
                  </a:graphic>
                </wp:inline>
              </w:drawing>
            </w:r>
            <w:r>
              <w:rPr>
                <w:noProof/>
                <w:lang w:val="ru-RU" w:eastAsia="ru-RU"/>
              </w:rPr>
              <w:drawing>
                <wp:inline distT="0" distB="0" distL="0" distR="0">
                  <wp:extent cx="461010" cy="540385"/>
                  <wp:effectExtent l="0" t="0" r="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7"/>
                          <pic:cNvPicPr>
                            <a:picLocks noChangeAspect="1" noChangeArrowheads="1"/>
                          </pic:cNvPicPr>
                        </pic:nvPicPr>
                        <pic:blipFill>
                          <a:blip r:embed="rId155">
                            <a:extLst>
                              <a:ext uri="{28A0092B-C50C-407E-A947-70E740481C1C}">
                                <a14:useLocalDpi xmlns:a14="http://schemas.microsoft.com/office/drawing/2010/main" val="0"/>
                              </a:ext>
                            </a:extLst>
                          </a:blip>
                          <a:srcRect l="536" r="50311"/>
                          <a:stretch>
                            <a:fillRect/>
                          </a:stretch>
                        </pic:blipFill>
                        <pic:spPr bwMode="auto">
                          <a:xfrm>
                            <a:off x="0" y="0"/>
                            <a:ext cx="461010" cy="540385"/>
                          </a:xfrm>
                          <a:prstGeom prst="rect">
                            <a:avLst/>
                          </a:prstGeom>
                          <a:noFill/>
                          <a:ln>
                            <a:noFill/>
                          </a:ln>
                        </pic:spPr>
                      </pic:pic>
                    </a:graphicData>
                  </a:graphic>
                </wp:inline>
              </w:drawing>
            </w:r>
            <w:r>
              <w:rPr>
                <w:noProof/>
                <w:lang w:val="ru-RU" w:eastAsia="ru-RU"/>
              </w:rPr>
              <w:drawing>
                <wp:inline distT="0" distB="0" distL="0" distR="0">
                  <wp:extent cx="524510" cy="540385"/>
                  <wp:effectExtent l="0" t="0" r="889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4510" cy="540385"/>
                          </a:xfrm>
                          <a:prstGeom prst="rect">
                            <a:avLst/>
                          </a:prstGeom>
                          <a:noFill/>
                          <a:ln>
                            <a:noFill/>
                          </a:ln>
                        </pic:spPr>
                      </pic:pic>
                    </a:graphicData>
                  </a:graphic>
                </wp:inline>
              </w:drawing>
            </w:r>
            <w:r>
              <w:rPr>
                <w:noProof/>
                <w:lang w:val="ru-RU" w:eastAsia="ru-RU"/>
              </w:rPr>
              <w:drawing>
                <wp:inline distT="0" distB="0" distL="0" distR="0">
                  <wp:extent cx="501015" cy="540385"/>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5"/>
                          <pic:cNvPicPr>
                            <a:picLocks noChangeAspect="1" noChangeArrowheads="1"/>
                          </pic:cNvPicPr>
                        </pic:nvPicPr>
                        <pic:blipFill>
                          <a:blip r:embed="rId358">
                            <a:extLst>
                              <a:ext uri="{28A0092B-C50C-407E-A947-70E740481C1C}">
                                <a14:useLocalDpi xmlns:a14="http://schemas.microsoft.com/office/drawing/2010/main" val="0"/>
                              </a:ext>
                            </a:extLst>
                          </a:blip>
                          <a:srcRect l="-4546" r="-2"/>
                          <a:stretch>
                            <a:fillRect/>
                          </a:stretch>
                        </pic:blipFill>
                        <pic:spPr bwMode="auto">
                          <a:xfrm>
                            <a:off x="0" y="0"/>
                            <a:ext cx="501015" cy="540385"/>
                          </a:xfrm>
                          <a:prstGeom prst="rect">
                            <a:avLst/>
                          </a:prstGeom>
                          <a:noFill/>
                          <a:ln>
                            <a:noFill/>
                          </a:ln>
                        </pic:spPr>
                      </pic:pic>
                    </a:graphicData>
                  </a:graphic>
                </wp:inline>
              </w:drawing>
            </w:r>
            <w:r>
              <w:rPr>
                <w:noProof/>
                <w:lang w:val="ru-RU" w:eastAsia="ru-RU"/>
              </w:rPr>
              <w:drawing>
                <wp:inline distT="0" distB="0" distL="0" distR="0">
                  <wp:extent cx="485140" cy="540385"/>
                  <wp:effectExtent l="0" t="0" r="0"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85140" cy="540385"/>
                          </a:xfrm>
                          <a:prstGeom prst="rect">
                            <a:avLst/>
                          </a:prstGeom>
                          <a:noFill/>
                          <a:ln>
                            <a:noFill/>
                          </a:ln>
                        </pic:spPr>
                      </pic:pic>
                    </a:graphicData>
                  </a:graphic>
                </wp:inline>
              </w:drawing>
            </w:r>
            <w:r>
              <w:rPr>
                <w:noProof/>
                <w:lang w:val="ru-RU" w:eastAsia="ru-RU"/>
              </w:rPr>
              <w:drawing>
                <wp:inline distT="0" distB="0" distL="0" distR="0">
                  <wp:extent cx="970280" cy="548640"/>
                  <wp:effectExtent l="0" t="0" r="1270" b="381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3"/>
                          <pic:cNvPicPr>
                            <a:picLocks noChangeAspect="1" noChangeArrowheads="1"/>
                          </pic:cNvPicPr>
                        </pic:nvPicPr>
                        <pic:blipFill>
                          <a:blip r:embed="rId183" cstate="print">
                            <a:extLst>
                              <a:ext uri="{28A0092B-C50C-407E-A947-70E740481C1C}">
                                <a14:useLocalDpi xmlns:a14="http://schemas.microsoft.com/office/drawing/2010/main" val="0"/>
                              </a:ext>
                            </a:extLst>
                          </a:blip>
                          <a:srcRect l="65758" r="-200"/>
                          <a:stretch>
                            <a:fillRect/>
                          </a:stretch>
                        </pic:blipFill>
                        <pic:spPr bwMode="auto">
                          <a:xfrm>
                            <a:off x="0" y="0"/>
                            <a:ext cx="970280" cy="548640"/>
                          </a:xfrm>
                          <a:prstGeom prst="rect">
                            <a:avLst/>
                          </a:prstGeom>
                          <a:noFill/>
                          <a:ln>
                            <a:noFill/>
                          </a:ln>
                        </pic:spPr>
                      </pic:pic>
                    </a:graphicData>
                  </a:graphic>
                </wp:inline>
              </w:drawing>
            </w:r>
            <w:r>
              <w:rPr>
                <w:noProof/>
                <w:lang w:val="ru-RU" w:eastAsia="ru-RU"/>
              </w:rPr>
              <w:drawing>
                <wp:inline distT="0" distB="0" distL="0" distR="0">
                  <wp:extent cx="1598295" cy="540385"/>
                  <wp:effectExtent l="0" t="0" r="1905"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2"/>
                          <pic:cNvPicPr>
                            <a:picLocks noChangeAspect="1" noChangeArrowheads="1"/>
                          </pic:cNvPicPr>
                        </pic:nvPicPr>
                        <pic:blipFill>
                          <a:blip r:embed="rId194" cstate="print">
                            <a:extLst>
                              <a:ext uri="{28A0092B-C50C-407E-A947-70E740481C1C}">
                                <a14:useLocalDpi xmlns:a14="http://schemas.microsoft.com/office/drawing/2010/main" val="0"/>
                              </a:ext>
                            </a:extLst>
                          </a:blip>
                          <a:srcRect l="-6670" r="-2"/>
                          <a:stretch>
                            <a:fillRect/>
                          </a:stretch>
                        </pic:blipFill>
                        <pic:spPr bwMode="auto">
                          <a:xfrm>
                            <a:off x="0" y="0"/>
                            <a:ext cx="1598295" cy="540385"/>
                          </a:xfrm>
                          <a:prstGeom prst="rect">
                            <a:avLst/>
                          </a:prstGeom>
                          <a:noFill/>
                          <a:ln>
                            <a:noFill/>
                          </a:ln>
                        </pic:spPr>
                      </pic:pic>
                    </a:graphicData>
                  </a:graphic>
                </wp:inline>
              </w:drawing>
            </w:r>
            <w:r>
              <w:rPr>
                <w:noProof/>
                <w:lang w:val="ru-RU" w:eastAsia="ru-RU"/>
              </w:rPr>
              <w:drawing>
                <wp:inline distT="0" distB="0" distL="0" distR="0">
                  <wp:extent cx="445135" cy="540385"/>
                  <wp:effectExtent l="0" t="0" r="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45135" cy="540385"/>
                          </a:xfrm>
                          <a:prstGeom prst="rect">
                            <a:avLst/>
                          </a:prstGeom>
                          <a:noFill/>
                          <a:ln>
                            <a:noFill/>
                          </a:ln>
                        </pic:spPr>
                      </pic:pic>
                    </a:graphicData>
                  </a:graphic>
                </wp:inline>
              </w:drawing>
            </w:r>
          </w:p>
        </w:tc>
      </w:tr>
      <w:tr w:rsidR="006C1FEB" w:rsidTr="006C1FEB">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 составе натуральных материалов должны отсутствовать дополнительные цветные пигменты.</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 материалов, имитирующих </w:t>
            </w:r>
            <w:proofErr w:type="gramStart"/>
            <w:r>
              <w:rPr>
                <w:rFonts w:ascii="Times New Roman" w:hAnsi="Times New Roman" w:cs="Times New Roman"/>
                <w:sz w:val="16"/>
                <w:szCs w:val="16"/>
                <w:lang w:val="ru-RU"/>
              </w:rPr>
              <w:t>натуральные</w:t>
            </w:r>
            <w:proofErr w:type="gramEnd"/>
            <w:r>
              <w:rPr>
                <w:rFonts w:ascii="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 </w:t>
            </w:r>
          </w:p>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импостов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noProof/>
                <w:lang w:eastAsia="ru-RU"/>
              </w:rPr>
              <w:drawing>
                <wp:inline distT="0" distB="0" distL="0" distR="0">
                  <wp:extent cx="540385" cy="643890"/>
                  <wp:effectExtent l="0" t="0" r="0" b="381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7"/>
                          <pic:cNvPicPr>
                            <a:picLocks noChangeAspect="1" noChangeArrowheads="1"/>
                          </pic:cNvPicPr>
                        </pic:nvPicPr>
                        <pic:blipFill>
                          <a:blip r:embed="rId197">
                            <a:extLst>
                              <a:ext uri="{28A0092B-C50C-407E-A947-70E740481C1C}">
                                <a14:useLocalDpi xmlns:a14="http://schemas.microsoft.com/office/drawing/2010/main" val="0"/>
                              </a:ext>
                            </a:extLst>
                          </a:blip>
                          <a:srcRect l="5882"/>
                          <a:stretch>
                            <a:fillRect/>
                          </a:stretch>
                        </pic:blipFill>
                        <pic:spPr bwMode="auto">
                          <a:xfrm>
                            <a:off x="0" y="0"/>
                            <a:ext cx="540385" cy="643890"/>
                          </a:xfrm>
                          <a:prstGeom prst="rect">
                            <a:avLst/>
                          </a:prstGeom>
                          <a:noFill/>
                          <a:ln>
                            <a:noFill/>
                          </a:ln>
                        </pic:spPr>
                      </pic:pic>
                    </a:graphicData>
                  </a:graphic>
                </wp:inline>
              </w:drawing>
            </w:r>
            <w:r>
              <w:rPr>
                <w:noProof/>
                <w:sz w:val="16"/>
                <w:lang w:eastAsia="ru-RU"/>
              </w:rPr>
              <w:drawing>
                <wp:inline distT="0" distB="0" distL="0" distR="0">
                  <wp:extent cx="429260" cy="564515"/>
                  <wp:effectExtent l="0" t="0" r="8890" b="6985"/>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29260" cy="56451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485140" cy="548640"/>
                  <wp:effectExtent l="0" t="0" r="0" b="3810"/>
                  <wp:docPr id="15675" name="Рисунок 1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85140" cy="548640"/>
                          </a:xfrm>
                          <a:prstGeom prst="rect">
                            <a:avLst/>
                          </a:prstGeom>
                          <a:noFill/>
                          <a:ln>
                            <a:noFill/>
                          </a:ln>
                        </pic:spPr>
                      </pic:pic>
                    </a:graphicData>
                  </a:graphic>
                </wp:inline>
              </w:drawing>
            </w:r>
            <w:r>
              <w:rPr>
                <w:noProof/>
                <w:sz w:val="16"/>
                <w:lang w:eastAsia="ru-RU"/>
              </w:rPr>
              <w:drawing>
                <wp:inline distT="0" distB="0" distL="0" distR="0">
                  <wp:extent cx="485140" cy="564515"/>
                  <wp:effectExtent l="0" t="0" r="0" b="6985"/>
                  <wp:docPr id="15674" name="Рисунок 1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0"/>
                          <pic:cNvPicPr>
                            <a:picLocks noChangeAspect="1" noChangeArrowheads="1"/>
                          </pic:cNvPicPr>
                        </pic:nvPicPr>
                        <pic:blipFill>
                          <a:blip r:embed="rId419" cstate="print">
                            <a:extLst>
                              <a:ext uri="{28A0092B-C50C-407E-A947-70E740481C1C}">
                                <a14:useLocalDpi xmlns:a14="http://schemas.microsoft.com/office/drawing/2010/main" val="0"/>
                              </a:ext>
                            </a:extLst>
                          </a:blip>
                          <a:srcRect l="-10715"/>
                          <a:stretch>
                            <a:fillRect/>
                          </a:stretch>
                        </pic:blipFill>
                        <pic:spPr bwMode="auto">
                          <a:xfrm>
                            <a:off x="0" y="0"/>
                            <a:ext cx="485140" cy="564515"/>
                          </a:xfrm>
                          <a:prstGeom prst="rect">
                            <a:avLst/>
                          </a:prstGeom>
                          <a:noFill/>
                          <a:ln>
                            <a:noFill/>
                          </a:ln>
                        </pic:spPr>
                      </pic:pic>
                    </a:graphicData>
                  </a:graphic>
                </wp:inline>
              </w:drawing>
            </w:r>
            <w:r>
              <w:rPr>
                <w:noProof/>
                <w:sz w:val="16"/>
                <w:lang w:eastAsia="ru-RU"/>
              </w:rPr>
              <w:drawing>
                <wp:inline distT="0" distB="0" distL="0" distR="0">
                  <wp:extent cx="476885" cy="540385"/>
                  <wp:effectExtent l="0" t="0" r="0" b="0"/>
                  <wp:docPr id="15673" name="Рисунок 1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Pr>
                <w:noProof/>
                <w:sz w:val="16"/>
                <w:lang w:eastAsia="ru-RU"/>
              </w:rPr>
              <w:drawing>
                <wp:inline distT="0" distB="0" distL="0" distR="0">
                  <wp:extent cx="476885" cy="548640"/>
                  <wp:effectExtent l="0" t="0" r="0" b="3810"/>
                  <wp:docPr id="15672" name="Рисунок 1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76885" cy="548640"/>
                          </a:xfrm>
                          <a:prstGeom prst="rect">
                            <a:avLst/>
                          </a:prstGeom>
                          <a:noFill/>
                          <a:ln>
                            <a:noFill/>
                          </a:ln>
                        </pic:spPr>
                      </pic:pic>
                    </a:graphicData>
                  </a:graphic>
                </wp:inline>
              </w:drawing>
            </w:r>
            <w:r>
              <w:rPr>
                <w:noProof/>
                <w:sz w:val="16"/>
                <w:lang w:eastAsia="ru-RU"/>
              </w:rPr>
              <w:drawing>
                <wp:inline distT="0" distB="0" distL="0" distR="0">
                  <wp:extent cx="476885" cy="564515"/>
                  <wp:effectExtent l="0" t="0" r="0" b="6985"/>
                  <wp:docPr id="15671" name="Рисунок 1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4"/>
                          <pic:cNvPicPr>
                            <a:picLocks noChangeAspect="1" noChangeArrowheads="1"/>
                          </pic:cNvPicPr>
                        </pic:nvPicPr>
                        <pic:blipFill>
                          <a:blip r:embed="rId422" cstate="print">
                            <a:extLst>
                              <a:ext uri="{28A0092B-C50C-407E-A947-70E740481C1C}">
                                <a14:useLocalDpi xmlns:a14="http://schemas.microsoft.com/office/drawing/2010/main" val="0"/>
                              </a:ext>
                            </a:extLst>
                          </a:blip>
                          <a:srcRect t="3078" b="2"/>
                          <a:stretch>
                            <a:fillRect/>
                          </a:stretch>
                        </pic:blipFill>
                        <pic:spPr bwMode="auto">
                          <a:xfrm>
                            <a:off x="0" y="0"/>
                            <a:ext cx="476885" cy="564515"/>
                          </a:xfrm>
                          <a:prstGeom prst="rect">
                            <a:avLst/>
                          </a:prstGeom>
                          <a:noFill/>
                          <a:ln>
                            <a:noFill/>
                          </a:ln>
                        </pic:spPr>
                      </pic:pic>
                    </a:graphicData>
                  </a:graphic>
                </wp:inline>
              </w:drawing>
            </w:r>
            <w:r>
              <w:rPr>
                <w:noProof/>
                <w:sz w:val="16"/>
                <w:lang w:eastAsia="ru-RU"/>
              </w:rPr>
              <w:drawing>
                <wp:inline distT="0" distB="0" distL="0" distR="0">
                  <wp:extent cx="485140" cy="540385"/>
                  <wp:effectExtent l="0" t="0" r="0" b="0"/>
                  <wp:docPr id="15670" name="Рисунок 1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5140" cy="540385"/>
                          </a:xfrm>
                          <a:prstGeom prst="rect">
                            <a:avLst/>
                          </a:prstGeom>
                          <a:noFill/>
                          <a:ln>
                            <a:noFill/>
                          </a:ln>
                        </pic:spPr>
                      </pic:pic>
                    </a:graphicData>
                  </a:graphic>
                </wp:inline>
              </w:drawing>
            </w:r>
            <w:r>
              <w:rPr>
                <w:noProof/>
                <w:sz w:val="16"/>
                <w:lang w:eastAsia="ru-RU"/>
              </w:rPr>
              <w:drawing>
                <wp:inline distT="0" distB="0" distL="0" distR="0">
                  <wp:extent cx="476885" cy="540385"/>
                  <wp:effectExtent l="0" t="0" r="0" b="0"/>
                  <wp:docPr id="15669" name="Рисунок 1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9"/>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Pr>
                <w:noProof/>
                <w:sz w:val="16"/>
                <w:lang w:eastAsia="ru-RU"/>
              </w:rPr>
              <w:drawing>
                <wp:inline distT="0" distB="0" distL="0" distR="0">
                  <wp:extent cx="469265" cy="572770"/>
                  <wp:effectExtent l="0" t="0" r="6985" b="0"/>
                  <wp:docPr id="15668" name="Рисунок 1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9265" cy="572770"/>
                          </a:xfrm>
                          <a:prstGeom prst="rect">
                            <a:avLst/>
                          </a:prstGeom>
                          <a:noFill/>
                          <a:ln>
                            <a:noFill/>
                          </a:ln>
                        </pic:spPr>
                      </pic:pic>
                    </a:graphicData>
                  </a:graphic>
                </wp:inline>
              </w:drawing>
            </w:r>
          </w:p>
        </w:tc>
      </w:tr>
      <w:tr w:rsidR="006C1FEB" w:rsidTr="006C1FE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400"/>
              </w:tabs>
              <w:ind w:right="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(витрины коммерческих предприятий).</w:t>
            </w:r>
          </w:p>
        </w:tc>
      </w:tr>
      <w:tr w:rsidR="006C1FEB" w:rsidTr="006C1FEB">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использование цветного (тонированного в массе) остекления.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 цветовом решении применяются стекла серых цветов или бесцветные*,</w:t>
            </w:r>
            <w:r>
              <w:rPr>
                <w:sz w:val="16"/>
                <w:szCs w:val="16"/>
                <w:lang w:val="ru-RU"/>
              </w:rPr>
              <w:t xml:space="preserve"> </w:t>
            </w:r>
            <w:r>
              <w:rPr>
                <w:rFonts w:ascii="Times New Roman" w:eastAsia="Times New Roman" w:hAnsi="Times New Roman" w:cs="Times New Roman"/>
                <w:sz w:val="16"/>
                <w:szCs w:val="16"/>
                <w:lang w:val="ru-RU"/>
              </w:rPr>
              <w:t xml:space="preserve">с учетом каталога производителя стекла.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tc>
      </w:tr>
      <w:tr w:rsidR="006C1FEB" w:rsidTr="006C1FEB">
        <w:trPr>
          <w:trHeight w:val="5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C1FEB" w:rsidTr="006C1FE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осуществляться в соответствии с цветами системы цвета </w:t>
            </w:r>
            <w:r>
              <w:rPr>
                <w:rFonts w:ascii="Times New Roman" w:eastAsia="Times New Roman" w:hAnsi="Times New Roman" w:cs="Times New Roman"/>
                <w:b/>
                <w:sz w:val="16"/>
                <w:szCs w:val="16"/>
                <w:lang w:val="ru-RU"/>
              </w:rPr>
              <w:t>NCS</w:t>
            </w:r>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Natural</w:t>
            </w:r>
            <w:proofErr w:type="spellEnd"/>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Color</w:t>
            </w:r>
            <w:proofErr w:type="spellEnd"/>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System</w:t>
            </w:r>
            <w:proofErr w:type="spellEnd"/>
            <w:r>
              <w:rPr>
                <w:rFonts w:ascii="Times New Roman" w:eastAsia="Times New Roman" w:hAnsi="Times New Roman" w:cs="Times New Roman"/>
                <w:sz w:val="16"/>
                <w:szCs w:val="16"/>
                <w:lang w:val="ru-RU"/>
              </w:rPr>
              <w:t xml:space="preserve">) из палитры основных, дополнительных, акцентных цветов, независимо от применяемого цветового решения допускаются оттенки серых тонов. </w:t>
            </w:r>
          </w:p>
        </w:tc>
      </w:tr>
      <w:tr w:rsidR="006C1FEB" w:rsidTr="006C1FEB">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val="ru-RU"/>
              </w:rPr>
            </w:pPr>
            <w:r>
              <w:rPr>
                <w:rFonts w:ascii="Times New Roman" w:eastAsia="Times New Roman" w:hAnsi="Times New Roman" w:cs="Times New Roman"/>
                <w:color w:val="000000" w:themeColor="text1"/>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color w:val="000000" w:themeColor="text1"/>
                <w:sz w:val="16"/>
                <w:szCs w:val="16"/>
                <w:lang w:val="ru-RU"/>
              </w:rPr>
              <w:t xml:space="preserve">Цвет материалов, имитирующих </w:t>
            </w:r>
            <w:proofErr w:type="gramStart"/>
            <w:r>
              <w:rPr>
                <w:rFonts w:ascii="Times New Roman" w:eastAsia="Times New Roman" w:hAnsi="Times New Roman" w:cs="Times New Roman"/>
                <w:color w:val="000000" w:themeColor="text1"/>
                <w:sz w:val="16"/>
                <w:szCs w:val="16"/>
                <w:lang w:val="ru-RU"/>
              </w:rPr>
              <w:t>натуральные</w:t>
            </w:r>
            <w:proofErr w:type="gramEnd"/>
            <w:r>
              <w:rPr>
                <w:rFonts w:ascii="Times New Roman" w:eastAsia="Times New Roman" w:hAnsi="Times New Roman" w:cs="Times New Roman"/>
                <w:color w:val="000000" w:themeColor="text1"/>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6"/>
                <w:lang w:val="ru-RU"/>
              </w:rPr>
            </w:pPr>
            <w:r>
              <w:rPr>
                <w:rFonts w:ascii="Times New Roman" w:eastAsia="Times New Roman" w:hAnsi="Times New Roman" w:cs="Times New Roman"/>
                <w:color w:val="000000" w:themeColor="text1"/>
                <w:sz w:val="16"/>
                <w:szCs w:val="16"/>
                <w:lang w:val="ru-RU"/>
              </w:rPr>
              <w:t>Предусматривать обязательный износостойкий цоколь.</w:t>
            </w:r>
          </w:p>
        </w:tc>
      </w:tr>
      <w:tr w:rsidR="006C1FEB" w:rsidTr="006C1FEB">
        <w:trPr>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p>
          <w:p w:rsidR="006C1FEB" w:rsidRDefault="006C1FEB">
            <w:pPr>
              <w:tabs>
                <w:tab w:val="left" w:pos="1260"/>
              </w:tabs>
              <w:ind w:firstLine="459"/>
              <w:jc w:val="center"/>
              <w:cnfStyle w:val="000000100000" w:firstRow="0" w:lastRow="0" w:firstColumn="0" w:lastColumn="0" w:oddVBand="0" w:evenVBand="0" w:oddHBand="1" w:evenHBand="0" w:firstRowFirstColumn="0" w:firstRowLastColumn="0" w:lastRowFirstColumn="0" w:lastRowLastColumn="0"/>
              <w:rPr>
                <w:noProof/>
                <w:lang w:eastAsia="ru-RU"/>
              </w:rPr>
            </w:pPr>
            <w:r>
              <w:rPr>
                <w:noProof/>
                <w:sz w:val="16"/>
                <w:lang w:eastAsia="ru-RU"/>
              </w:rPr>
              <w:drawing>
                <wp:inline distT="0" distB="0" distL="0" distR="0">
                  <wp:extent cx="437515" cy="564515"/>
                  <wp:effectExtent l="0" t="0" r="635" b="6985"/>
                  <wp:docPr id="15667" name="Рисунок 1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37515" cy="564515"/>
                          </a:xfrm>
                          <a:prstGeom prst="rect">
                            <a:avLst/>
                          </a:prstGeom>
                          <a:noFill/>
                          <a:ln>
                            <a:noFill/>
                          </a:ln>
                        </pic:spPr>
                      </pic:pic>
                    </a:graphicData>
                  </a:graphic>
                </wp:inline>
              </w:drawing>
            </w:r>
            <w:r>
              <w:rPr>
                <w:noProof/>
                <w:sz w:val="16"/>
                <w:lang w:eastAsia="ru-RU"/>
              </w:rPr>
              <w:drawing>
                <wp:inline distT="0" distB="0" distL="0" distR="0">
                  <wp:extent cx="476885" cy="564515"/>
                  <wp:effectExtent l="0" t="0" r="0" b="6985"/>
                  <wp:docPr id="15666" name="Рисунок 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76885" cy="564515"/>
                          </a:xfrm>
                          <a:prstGeom prst="rect">
                            <a:avLst/>
                          </a:prstGeom>
                          <a:noFill/>
                          <a:ln>
                            <a:noFill/>
                          </a:ln>
                        </pic:spPr>
                      </pic:pic>
                    </a:graphicData>
                  </a:graphic>
                </wp:inline>
              </w:drawing>
            </w:r>
            <w:r>
              <w:rPr>
                <w:noProof/>
                <w:sz w:val="16"/>
                <w:lang w:eastAsia="ru-RU"/>
              </w:rPr>
              <w:drawing>
                <wp:inline distT="0" distB="0" distL="0" distR="0">
                  <wp:extent cx="524510" cy="564515"/>
                  <wp:effectExtent l="0" t="0" r="8890" b="6985"/>
                  <wp:docPr id="15665" name="Рисунок 1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3"/>
                          <pic:cNvPicPr>
                            <a:picLocks noChangeAspect="1" noChangeArrowheads="1"/>
                          </pic:cNvPicPr>
                        </pic:nvPicPr>
                        <pic:blipFill>
                          <a:blip r:embed="rId209">
                            <a:extLst>
                              <a:ext uri="{28A0092B-C50C-407E-A947-70E740481C1C}">
                                <a14:useLocalDpi xmlns:a14="http://schemas.microsoft.com/office/drawing/2010/main" val="0"/>
                              </a:ext>
                            </a:extLst>
                          </a:blip>
                          <a:srcRect l="-11688" r="-2"/>
                          <a:stretch>
                            <a:fillRect/>
                          </a:stretch>
                        </pic:blipFill>
                        <pic:spPr bwMode="auto">
                          <a:xfrm>
                            <a:off x="0" y="0"/>
                            <a:ext cx="524510" cy="564515"/>
                          </a:xfrm>
                          <a:prstGeom prst="rect">
                            <a:avLst/>
                          </a:prstGeom>
                          <a:noFill/>
                          <a:ln>
                            <a:noFill/>
                          </a:ln>
                        </pic:spPr>
                      </pic:pic>
                    </a:graphicData>
                  </a:graphic>
                </wp:inline>
              </w:drawing>
            </w:r>
            <w:r>
              <w:rPr>
                <w:noProof/>
                <w:lang w:eastAsia="ru-RU"/>
              </w:rPr>
              <w:drawing>
                <wp:inline distT="0" distB="0" distL="0" distR="0">
                  <wp:extent cx="1002030" cy="564515"/>
                  <wp:effectExtent l="0" t="0" r="7620" b="6985"/>
                  <wp:docPr id="15664" name="Рисунок 1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4"/>
                          <pic:cNvPicPr>
                            <a:picLocks noChangeAspect="1" noChangeArrowheads="1"/>
                          </pic:cNvPicPr>
                        </pic:nvPicPr>
                        <pic:blipFill>
                          <a:blip r:embed="rId211" cstate="print">
                            <a:extLst>
                              <a:ext uri="{28A0092B-C50C-407E-A947-70E740481C1C}">
                                <a14:useLocalDpi xmlns:a14="http://schemas.microsoft.com/office/drawing/2010/main" val="0"/>
                              </a:ext>
                            </a:extLst>
                          </a:blip>
                          <a:srcRect l="-5626"/>
                          <a:stretch>
                            <a:fillRect/>
                          </a:stretch>
                        </pic:blipFill>
                        <pic:spPr bwMode="auto">
                          <a:xfrm>
                            <a:off x="0" y="0"/>
                            <a:ext cx="1002030" cy="564515"/>
                          </a:xfrm>
                          <a:prstGeom prst="rect">
                            <a:avLst/>
                          </a:prstGeom>
                          <a:noFill/>
                          <a:ln>
                            <a:noFill/>
                          </a:ln>
                        </pic:spPr>
                      </pic:pic>
                    </a:graphicData>
                  </a:graphic>
                </wp:inline>
              </w:drawing>
            </w:r>
            <w:r>
              <w:rPr>
                <w:noProof/>
                <w:lang w:eastAsia="ru-RU"/>
              </w:rPr>
              <w:drawing>
                <wp:inline distT="0" distB="0" distL="0" distR="0">
                  <wp:extent cx="977900" cy="564515"/>
                  <wp:effectExtent l="0" t="0" r="0" b="6985"/>
                  <wp:docPr id="15663" name="Рисунок 1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77900" cy="564515"/>
                          </a:xfrm>
                          <a:prstGeom prst="rect">
                            <a:avLst/>
                          </a:prstGeom>
                          <a:noFill/>
                          <a:ln>
                            <a:noFill/>
                          </a:ln>
                        </pic:spPr>
                      </pic:pic>
                    </a:graphicData>
                  </a:graphic>
                </wp:inline>
              </w:drawing>
            </w:r>
            <w:r>
              <w:rPr>
                <w:noProof/>
                <w:lang w:eastAsia="ru-RU"/>
              </w:rPr>
              <w:drawing>
                <wp:inline distT="0" distB="0" distL="0" distR="0">
                  <wp:extent cx="476885" cy="564515"/>
                  <wp:effectExtent l="0" t="0" r="0" b="6985"/>
                  <wp:docPr id="15662" name="Рисунок 1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76885" cy="564515"/>
                          </a:xfrm>
                          <a:prstGeom prst="rect">
                            <a:avLst/>
                          </a:prstGeom>
                          <a:noFill/>
                          <a:ln>
                            <a:noFill/>
                          </a:ln>
                        </pic:spPr>
                      </pic:pic>
                    </a:graphicData>
                  </a:graphic>
                </wp:inline>
              </w:drawing>
            </w:r>
            <w:r>
              <w:rPr>
                <w:noProof/>
                <w:sz w:val="16"/>
                <w:lang w:eastAsia="ru-RU"/>
              </w:rPr>
              <w:drawing>
                <wp:inline distT="0" distB="0" distL="0" distR="0">
                  <wp:extent cx="993775" cy="572770"/>
                  <wp:effectExtent l="0" t="0" r="0" b="0"/>
                  <wp:docPr id="15661" name="Рисунок 1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7"/>
                          <pic:cNvPicPr>
                            <a:picLocks noChangeAspect="1" noChangeArrowheads="1"/>
                          </pic:cNvPicPr>
                        </pic:nvPicPr>
                        <pic:blipFill>
                          <a:blip r:embed="rId210">
                            <a:extLst>
                              <a:ext uri="{28A0092B-C50C-407E-A947-70E740481C1C}">
                                <a14:useLocalDpi xmlns:a14="http://schemas.microsoft.com/office/drawing/2010/main" val="0"/>
                              </a:ext>
                            </a:extLst>
                          </a:blip>
                          <a:srcRect r="32877"/>
                          <a:stretch>
                            <a:fillRect/>
                          </a:stretch>
                        </pic:blipFill>
                        <pic:spPr bwMode="auto">
                          <a:xfrm>
                            <a:off x="0" y="0"/>
                            <a:ext cx="993775" cy="572770"/>
                          </a:xfrm>
                          <a:prstGeom prst="rect">
                            <a:avLst/>
                          </a:prstGeom>
                          <a:noFill/>
                          <a:ln>
                            <a:noFill/>
                          </a:ln>
                        </pic:spPr>
                      </pic:pic>
                    </a:graphicData>
                  </a:graphic>
                </wp:inline>
              </w:drawing>
            </w: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sz w:val="16"/>
                <w:lang w:val="ru-RU" w:eastAsia="ru-RU"/>
              </w:rPr>
            </w:pPr>
          </w:p>
        </w:tc>
      </w:tr>
      <w:tr w:rsidR="006C1FEB" w:rsidTr="006C1FEB">
        <w:trPr>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C1FEB" w:rsidTr="006C1FE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должно осуществляться в соответствии с разрешенными к использованию</w:t>
            </w:r>
            <w:r>
              <w:rPr>
                <w:rFonts w:ascii="Times New Roman" w:hAnsi="Times New Roman" w:cs="Times New Roman"/>
                <w:sz w:val="16"/>
                <w:szCs w:val="16"/>
                <w:lang w:val="ru-RU"/>
              </w:rPr>
              <w:t xml:space="preserve"> цветами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 из палитры основных, дополнительных и акцентных цветов, применяемых в цветовом решении фасада здания.</w:t>
            </w:r>
          </w:p>
        </w:tc>
      </w:tr>
      <w:tr w:rsidR="006C1FEB" w:rsidTr="006C1FEB">
        <w:trPr>
          <w:trHeight w:val="9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цветов палитры системы цвета </w:t>
            </w:r>
            <w:r>
              <w:rPr>
                <w:rFonts w:ascii="Times New Roman" w:hAnsi="Times New Roman" w:cs="Times New Roman"/>
                <w:b/>
                <w:sz w:val="16"/>
                <w:szCs w:val="16"/>
              </w:rPr>
              <w:t>NCS</w:t>
            </w:r>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Natural</w:t>
            </w:r>
            <w:proofErr w:type="spellEnd"/>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Color</w:t>
            </w:r>
            <w:proofErr w:type="spellEnd"/>
            <w:r>
              <w:rPr>
                <w:rFonts w:ascii="Times New Roman" w:eastAsia="Times New Roman" w:hAnsi="Times New Roman" w:cs="Times New Roman"/>
                <w:sz w:val="16"/>
                <w:szCs w:val="16"/>
                <w:lang w:val="ru-RU"/>
              </w:rPr>
              <w:t xml:space="preserve"> </w:t>
            </w:r>
            <w:proofErr w:type="spellStart"/>
            <w:r>
              <w:rPr>
                <w:rFonts w:ascii="Times New Roman" w:eastAsia="Times New Roman" w:hAnsi="Times New Roman" w:cs="Times New Roman"/>
                <w:sz w:val="16"/>
                <w:szCs w:val="16"/>
                <w:lang w:val="ru-RU"/>
              </w:rPr>
              <w:t>System</w:t>
            </w:r>
            <w:proofErr w:type="spellEnd"/>
            <w:r>
              <w:rPr>
                <w:rFonts w:ascii="Times New Roman" w:eastAsia="Times New Roman" w:hAnsi="Times New Roman" w:cs="Times New Roman"/>
                <w:sz w:val="16"/>
                <w:szCs w:val="16"/>
                <w:lang w:val="ru-RU"/>
              </w:rPr>
              <w:t xml:space="preserve">).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В ограждении балконов, парапетов предусмотреть цветовое решение, соответствующее одному из  цветов элементов здания (стен,  элементов окон, кровли).</w:t>
            </w:r>
          </w:p>
        </w:tc>
      </w:tr>
      <w:tr w:rsidR="006C1FEB" w:rsidTr="006C1FEB">
        <w:trPr>
          <w:trHeight w:val="13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p>
          <w:p w:rsidR="006C1FEB" w:rsidRDefault="006C1FEB">
            <w:pPr>
              <w:tabs>
                <w:tab w:val="left" w:pos="1260"/>
              </w:tabs>
              <w:jc w:val="center"/>
              <w:cnfStyle w:val="000000000000" w:firstRow="0" w:lastRow="0" w:firstColumn="0" w:lastColumn="0" w:oddVBand="0" w:evenVBand="0" w:oddHBand="0" w:evenHBand="0" w:firstRowFirstColumn="0" w:firstRowLastColumn="0" w:lastRowFirstColumn="0" w:lastRowLastColumn="0"/>
              <w:rPr>
                <w:noProof/>
                <w:sz w:val="16"/>
                <w:lang w:val="ru-RU" w:eastAsia="ru-RU"/>
              </w:rPr>
            </w:pPr>
          </w:p>
          <w:p w:rsidR="006C1FEB" w:rsidRDefault="006C1FEB">
            <w:pPr>
              <w:tabs>
                <w:tab w:val="left" w:pos="1260"/>
              </w:tabs>
              <w:jc w:val="center"/>
              <w:cnfStyle w:val="000000000000" w:firstRow="0" w:lastRow="0" w:firstColumn="0" w:lastColumn="0" w:oddVBand="0" w:evenVBand="0" w:oddHBand="0" w:evenHBand="0" w:firstRowFirstColumn="0" w:firstRowLastColumn="0" w:lastRowFirstColumn="0" w:lastRowLastColumn="0"/>
              <w:rPr>
                <w:noProof/>
                <w:sz w:val="16"/>
                <w:lang w:val="ru-RU" w:eastAsia="ru-RU"/>
              </w:rPr>
            </w:pPr>
            <w:r>
              <w:rPr>
                <w:noProof/>
                <w:sz w:val="16"/>
                <w:lang w:eastAsia="ru-RU"/>
              </w:rPr>
              <w:drawing>
                <wp:inline distT="0" distB="0" distL="0" distR="0">
                  <wp:extent cx="469265" cy="572770"/>
                  <wp:effectExtent l="0" t="0" r="6985" b="0"/>
                  <wp:docPr id="15660" name="Рисунок 1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9265" cy="572770"/>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476885" cy="564515"/>
                  <wp:effectExtent l="0" t="0" r="0" b="6985"/>
                  <wp:docPr id="15659" name="Рисунок 1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76885" cy="564515"/>
                          </a:xfrm>
                          <a:prstGeom prst="rect">
                            <a:avLst/>
                          </a:prstGeom>
                          <a:noFill/>
                          <a:ln>
                            <a:noFill/>
                          </a:ln>
                        </pic:spPr>
                      </pic:pic>
                    </a:graphicData>
                  </a:graphic>
                </wp:inline>
              </w:drawing>
            </w:r>
            <w:r>
              <w:rPr>
                <w:noProof/>
                <w:sz w:val="16"/>
                <w:lang w:val="ru-RU" w:eastAsia="ru-RU"/>
              </w:rPr>
              <w:t xml:space="preserve"> </w:t>
            </w:r>
            <w:r>
              <w:rPr>
                <w:noProof/>
                <w:lang w:eastAsia="ru-RU"/>
              </w:rPr>
              <w:drawing>
                <wp:inline distT="0" distB="0" distL="0" distR="0">
                  <wp:extent cx="564515" cy="636270"/>
                  <wp:effectExtent l="0" t="0" r="6985" b="0"/>
                  <wp:docPr id="15658" name="Рисунок 1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8"/>
                          <pic:cNvPicPr>
                            <a:picLocks noChangeAspect="1" noChangeArrowheads="1"/>
                          </pic:cNvPicPr>
                        </pic:nvPicPr>
                        <pic:blipFill>
                          <a:blip r:embed="rId215">
                            <a:extLst>
                              <a:ext uri="{28A0092B-C50C-407E-A947-70E740481C1C}">
                                <a14:useLocalDpi xmlns:a14="http://schemas.microsoft.com/office/drawing/2010/main" val="0"/>
                              </a:ext>
                            </a:extLst>
                          </a:blip>
                          <a:srcRect l="2983" r="-412"/>
                          <a:stretch>
                            <a:fillRect/>
                          </a:stretch>
                        </pic:blipFill>
                        <pic:spPr bwMode="auto">
                          <a:xfrm>
                            <a:off x="0" y="0"/>
                            <a:ext cx="564515" cy="636270"/>
                          </a:xfrm>
                          <a:prstGeom prst="rect">
                            <a:avLst/>
                          </a:prstGeom>
                          <a:noFill/>
                          <a:ln>
                            <a:noFill/>
                          </a:ln>
                        </pic:spPr>
                      </pic:pic>
                    </a:graphicData>
                  </a:graphic>
                </wp:inline>
              </w:drawing>
            </w:r>
            <w:r>
              <w:rPr>
                <w:noProof/>
                <w:sz w:val="16"/>
                <w:lang w:eastAsia="ru-RU"/>
              </w:rPr>
              <w:drawing>
                <wp:inline distT="0" distB="0" distL="0" distR="0">
                  <wp:extent cx="437515" cy="564515"/>
                  <wp:effectExtent l="0" t="0" r="635" b="6985"/>
                  <wp:docPr id="15657" name="Рисунок 1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37515" cy="56451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516890" cy="580390"/>
                  <wp:effectExtent l="0" t="0" r="0" b="0"/>
                  <wp:docPr id="15656" name="Рисунок 1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16890" cy="580390"/>
                          </a:xfrm>
                          <a:prstGeom prst="rect">
                            <a:avLst/>
                          </a:prstGeom>
                          <a:noFill/>
                          <a:ln>
                            <a:noFill/>
                          </a:ln>
                        </pic:spPr>
                      </pic:pic>
                    </a:graphicData>
                  </a:graphic>
                </wp:inline>
              </w:drawing>
            </w:r>
            <w:r>
              <w:rPr>
                <w:noProof/>
                <w:sz w:val="16"/>
                <w:lang w:eastAsia="ru-RU"/>
              </w:rPr>
              <w:drawing>
                <wp:inline distT="0" distB="0" distL="0" distR="0">
                  <wp:extent cx="476885" cy="572770"/>
                  <wp:effectExtent l="0" t="0" r="0" b="0"/>
                  <wp:docPr id="15655" name="Рисунок 1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76885" cy="572770"/>
                          </a:xfrm>
                          <a:prstGeom prst="rect">
                            <a:avLst/>
                          </a:prstGeom>
                          <a:noFill/>
                          <a:ln>
                            <a:noFill/>
                          </a:ln>
                        </pic:spPr>
                      </pic:pic>
                    </a:graphicData>
                  </a:graphic>
                </wp:inline>
              </w:drawing>
            </w:r>
            <w:r>
              <w:rPr>
                <w:noProof/>
                <w:lang w:eastAsia="ru-RU"/>
              </w:rPr>
              <w:drawing>
                <wp:inline distT="0" distB="0" distL="0" distR="0">
                  <wp:extent cx="540385" cy="643890"/>
                  <wp:effectExtent l="0" t="0" r="0" b="3810"/>
                  <wp:docPr id="15654" name="Рисунок 1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2"/>
                          <pic:cNvPicPr>
                            <a:picLocks noChangeAspect="1" noChangeArrowheads="1"/>
                          </pic:cNvPicPr>
                        </pic:nvPicPr>
                        <pic:blipFill>
                          <a:blip r:embed="rId197">
                            <a:extLst>
                              <a:ext uri="{28A0092B-C50C-407E-A947-70E740481C1C}">
                                <a14:useLocalDpi xmlns:a14="http://schemas.microsoft.com/office/drawing/2010/main" val="0"/>
                              </a:ext>
                            </a:extLst>
                          </a:blip>
                          <a:srcRect r="5882"/>
                          <a:stretch>
                            <a:fillRect/>
                          </a:stretch>
                        </pic:blipFill>
                        <pic:spPr bwMode="auto">
                          <a:xfrm>
                            <a:off x="0" y="0"/>
                            <a:ext cx="540385" cy="643890"/>
                          </a:xfrm>
                          <a:prstGeom prst="rect">
                            <a:avLst/>
                          </a:prstGeom>
                          <a:noFill/>
                          <a:ln>
                            <a:noFill/>
                          </a:ln>
                        </pic:spPr>
                      </pic:pic>
                    </a:graphicData>
                  </a:graphic>
                </wp:inline>
              </w:drawing>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r>
              <w:rPr>
                <w:rFonts w:ascii="Times New Roman" w:eastAsia="Times New Roman" w:hAnsi="Times New Roman" w:cs="Times New Roman"/>
                <w:sz w:val="16"/>
                <w:szCs w:val="16"/>
                <w:lang w:val="ru-RU"/>
              </w:rPr>
              <w:t>в пользу натурального цвета материала.</w:t>
            </w:r>
          </w:p>
        </w:tc>
      </w:tr>
      <w:tr w:rsidR="006C1FEB" w:rsidTr="006C1FEB">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 цветовом решении применяются стекла серых цветов или бесцветные*,</w:t>
            </w:r>
            <w:r>
              <w:rPr>
                <w:sz w:val="16"/>
                <w:szCs w:val="16"/>
                <w:lang w:val="ru-RU"/>
              </w:rPr>
              <w:t xml:space="preserve"> </w:t>
            </w:r>
            <w:r>
              <w:rPr>
                <w:rFonts w:ascii="Times New Roman" w:eastAsia="Times New Roman" w:hAnsi="Times New Roman" w:cs="Times New Roman"/>
                <w:sz w:val="16"/>
                <w:szCs w:val="16"/>
                <w:lang w:val="ru-RU"/>
              </w:rPr>
              <w:t xml:space="preserve">с учетом каталога производителя стекла.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6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sz w:val="16"/>
                <w:szCs w:val="16"/>
                <w:lang w:val="ru-RU"/>
              </w:rPr>
            </w:pPr>
            <w:r>
              <w:rPr>
                <w:rFonts w:ascii="Times New Roman" w:hAnsi="Times New Roman" w:cs="Times New Roman"/>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3.3</w:t>
            </w:r>
            <w:r>
              <w:rPr>
                <w:rFonts w:ascii="Times New Roman" w:eastAsia="Times New Roman" w:hAnsi="Times New Roman" w:cs="Times New Roman"/>
                <w:sz w:val="14"/>
                <w:szCs w:val="14"/>
                <w:lang w:val="ru-RU"/>
              </w:rPr>
              <w:t xml:space="preserve"> Бытовое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4.1</w:t>
            </w:r>
            <w:r>
              <w:rPr>
                <w:rFonts w:ascii="Times New Roman" w:eastAsia="Times New Roman" w:hAnsi="Times New Roman" w:cs="Times New Roman"/>
                <w:sz w:val="14"/>
                <w:szCs w:val="14"/>
                <w:lang w:val="ru-RU"/>
              </w:rPr>
              <w:t xml:space="preserve"> Деловое управление;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4.2</w:t>
            </w:r>
            <w:r>
              <w:rPr>
                <w:rFonts w:ascii="Times New Roman" w:hAnsi="Times New Roman" w:cs="Times New Roman"/>
                <w:sz w:val="14"/>
                <w:szCs w:val="14"/>
                <w:lang w:val="ru-RU"/>
              </w:rPr>
              <w:t xml:space="preserve"> Объекты торговли</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roofErr w:type="gramStart"/>
            <w:r>
              <w:rPr>
                <w:rFonts w:ascii="Times New Roman" w:hAnsi="Times New Roman" w:cs="Times New Roman"/>
                <w:sz w:val="14"/>
                <w:szCs w:val="14"/>
                <w:lang w:val="ru-RU"/>
              </w:rPr>
              <w:t>(торговые центры, торгово-развлекательные центры (комплексы)</w:t>
            </w:r>
            <w:proofErr w:type="gramEnd"/>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4.4</w:t>
            </w:r>
            <w:r>
              <w:rPr>
                <w:rFonts w:ascii="Times New Roman" w:eastAsia="Times New Roman" w:hAnsi="Times New Roman" w:cs="Times New Roman"/>
                <w:sz w:val="14"/>
                <w:szCs w:val="14"/>
                <w:lang w:val="ru-RU"/>
              </w:rPr>
              <w:t xml:space="preserve"> Магазины;</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4.5</w:t>
            </w:r>
            <w:r>
              <w:rPr>
                <w:rFonts w:ascii="Times New Roman" w:hAnsi="Times New Roman" w:cs="Times New Roman"/>
                <w:sz w:val="14"/>
                <w:szCs w:val="14"/>
                <w:lang w:val="ru-RU"/>
              </w:rPr>
              <w:t xml:space="preserve"> Банковская и страховая деятельность</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4.6</w:t>
            </w:r>
            <w:r>
              <w:rPr>
                <w:rFonts w:ascii="Times New Roman" w:eastAsia="Times New Roman" w:hAnsi="Times New Roman" w:cs="Times New Roman"/>
                <w:sz w:val="14"/>
                <w:szCs w:val="14"/>
                <w:lang w:val="ru-RU"/>
              </w:rPr>
              <w:t xml:space="preserve"> Общественное питание;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4.7</w:t>
            </w:r>
            <w:r>
              <w:rPr>
                <w:rFonts w:ascii="Times New Roman" w:eastAsia="Times New Roman" w:hAnsi="Times New Roman" w:cs="Times New Roman"/>
                <w:sz w:val="14"/>
                <w:szCs w:val="14"/>
                <w:lang w:val="ru-RU"/>
              </w:rPr>
              <w:t xml:space="preserve"> Гостиничное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4.8.1</w:t>
            </w:r>
            <w:r>
              <w:rPr>
                <w:rFonts w:ascii="Times New Roman" w:eastAsia="Times New Roman" w:hAnsi="Times New Roman" w:cs="Times New Roman"/>
                <w:sz w:val="14"/>
                <w:szCs w:val="14"/>
                <w:lang w:val="ru-RU"/>
              </w:rPr>
              <w:t xml:space="preserve"> Развлекательные мероприятия;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4.9.1.1</w:t>
            </w:r>
            <w:r>
              <w:rPr>
                <w:rFonts w:ascii="Times New Roman" w:eastAsia="Times New Roman" w:hAnsi="Times New Roman" w:cs="Times New Roman"/>
                <w:sz w:val="14"/>
                <w:szCs w:val="14"/>
                <w:lang w:val="ru-RU"/>
              </w:rPr>
              <w:t xml:space="preserve"> Заправка</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транспортных средств;</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4.9.1.2</w:t>
            </w:r>
            <w:r>
              <w:rPr>
                <w:rFonts w:ascii="Times New Roman" w:hAnsi="Times New Roman" w:cs="Times New Roman"/>
                <w:sz w:val="14"/>
                <w:szCs w:val="14"/>
                <w:lang w:val="ru-RU"/>
              </w:rPr>
              <w:t xml:space="preserve"> Обеспечение дорожного отдыха</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4.10</w:t>
            </w:r>
            <w:r>
              <w:rPr>
                <w:rFonts w:ascii="Times New Roman" w:hAnsi="Times New Roman" w:cs="Times New Roman"/>
                <w:sz w:val="14"/>
                <w:szCs w:val="14"/>
                <w:lang w:val="ru-RU"/>
              </w:rPr>
              <w:t xml:space="preserve"> Выставочно-ярмарочная деятельность</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5.1.2</w:t>
            </w:r>
            <w:r>
              <w:rPr>
                <w:rFonts w:ascii="Times New Roman" w:hAnsi="Times New Roman" w:cs="Times New Roman"/>
                <w:sz w:val="14"/>
                <w:szCs w:val="14"/>
                <w:lang w:val="ru-RU"/>
              </w:rPr>
              <w:t xml:space="preserve"> Обеспечение занятий</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спортом в помещениях</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lastRenderedPageBreak/>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использовании двух и более типов материалов необходимо обеспечивать их стыковку в разных в разных (смещенных друг  относительно друга не  менее чем на 3 см) плоскостях.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Один из материалов должен быть основным и занимать не менее 60% площади фасада.</w:t>
            </w:r>
          </w:p>
        </w:tc>
      </w:tr>
      <w:tr w:rsidR="006C1FEB" w:rsidTr="006C1FE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w:t>
            </w:r>
            <w:proofErr w:type="gramStart"/>
            <w:r>
              <w:rPr>
                <w:rFonts w:ascii="Times New Roman" w:eastAsia="Times New Roman" w:hAnsi="Times New Roman" w:cs="Times New Roman"/>
                <w:sz w:val="16"/>
                <w:szCs w:val="16"/>
                <w:lang w:val="ru-RU"/>
              </w:rPr>
              <w:t>В отделке фасадов не  допускается применение материала с креплением на видимых кляммерах (открытые системы крепления).</w:t>
            </w:r>
            <w:proofErr w:type="gramEnd"/>
          </w:p>
        </w:tc>
      </w:tr>
      <w:tr w:rsidR="006C1FEB" w:rsidTr="006C1FE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с  глянцевой  поверхностью (за исключением стекла) должны занимать  не более 30% площади фасада.</w:t>
            </w:r>
          </w:p>
        </w:tc>
      </w:tr>
      <w:tr w:rsidR="006C1FEB" w:rsidTr="006C1FEB">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2.1.8</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highlight w:val="yellow"/>
                <w:lang w:val="ru-RU"/>
              </w:rPr>
            </w:pPr>
            <w:r>
              <w:rPr>
                <w:rFonts w:ascii="Times New Roman" w:eastAsia="Times New Roman" w:hAnsi="Times New Roman" w:cs="Times New Roman"/>
                <w:sz w:val="16"/>
                <w:szCs w:val="16"/>
                <w:lang w:val="ru-RU"/>
              </w:rPr>
              <w:t xml:space="preserve">Исключить сопряжение в одной плоскости поверхностей с различными отделочными материалами без раскреповки (за </w:t>
            </w:r>
            <w:r>
              <w:rPr>
                <w:rFonts w:ascii="Times New Roman" w:eastAsia="Times New Roman" w:hAnsi="Times New Roman" w:cs="Times New Roman"/>
                <w:sz w:val="16"/>
                <w:szCs w:val="16"/>
                <w:lang w:val="ru-RU"/>
              </w:rPr>
              <w:lastRenderedPageBreak/>
              <w:t>исключением мозаичных панно).</w:t>
            </w:r>
          </w:p>
        </w:tc>
      </w:tr>
      <w:tr w:rsidR="006C1FEB" w:rsidTr="006C1FEB">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2.1.9</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yellow"/>
                <w:lang w:val="ru-RU"/>
              </w:rPr>
            </w:pPr>
            <w:r>
              <w:rPr>
                <w:rFonts w:ascii="Times New Roman" w:eastAsia="Times New Roman" w:hAnsi="Times New Roman" w:cs="Times New Roman"/>
                <w:sz w:val="16"/>
                <w:szCs w:val="16"/>
                <w:lang w:val="ru-RU"/>
              </w:rPr>
              <w:t>Избегать соотношения цветов на фасаде в пропорции 1:1</w:t>
            </w:r>
          </w:p>
        </w:tc>
      </w:tr>
      <w:tr w:rsidR="006C1FEB" w:rsidTr="006C1FEB">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2.1.10</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highlight w:val="yellow"/>
                <w:lang w:val="ru-RU"/>
              </w:rPr>
            </w:pPr>
            <w:r>
              <w:rPr>
                <w:rFonts w:ascii="Times New Roman" w:eastAsia="Times New Roman" w:hAnsi="Times New Roman" w:cs="Times New Roman"/>
                <w:sz w:val="16"/>
                <w:szCs w:val="16"/>
                <w:lang w:val="ru-RU"/>
              </w:rPr>
              <w:t xml:space="preserve">Необходимо применять долговечные, износостойкие, </w:t>
            </w:r>
            <w:proofErr w:type="spellStart"/>
            <w:r>
              <w:rPr>
                <w:rFonts w:ascii="Times New Roman" w:eastAsia="Times New Roman" w:hAnsi="Times New Roman" w:cs="Times New Roman"/>
                <w:sz w:val="16"/>
                <w:szCs w:val="16"/>
                <w:lang w:val="ru-RU"/>
              </w:rPr>
              <w:t>ремонтопригодные</w:t>
            </w:r>
            <w:proofErr w:type="spellEnd"/>
            <w:r>
              <w:rPr>
                <w:rFonts w:ascii="Times New Roman" w:eastAsia="Times New Roman" w:hAnsi="Times New Roman" w:cs="Times New Roman"/>
                <w:sz w:val="16"/>
                <w:szCs w:val="16"/>
                <w:lang w:val="ru-RU"/>
              </w:rPr>
              <w:t xml:space="preserve"> материалы (учитывать дальнейшую эксплуатацию); уделить особое внимание их противопожарным свойствам.</w:t>
            </w:r>
          </w:p>
        </w:tc>
      </w:tr>
      <w:tr w:rsidR="006C1FEB" w:rsidTr="006C1FEB">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yellow"/>
                <w:lang w:val="ru-RU"/>
              </w:rPr>
            </w:pPr>
            <w:r>
              <w:rPr>
                <w:rFonts w:ascii="Times New Roman" w:eastAsia="Times New Roman" w:hAnsi="Times New Roman" w:cs="Times New Roman"/>
                <w:sz w:val="16"/>
                <w:szCs w:val="16"/>
                <w:lang w:val="ru-RU"/>
              </w:rPr>
              <w:t xml:space="preserve">Первые этажи и цоколь следует выполнять из устойчивых к атмосферным явлениям, </w:t>
            </w:r>
            <w:proofErr w:type="spellStart"/>
            <w:r>
              <w:rPr>
                <w:rFonts w:ascii="Times New Roman" w:eastAsia="Times New Roman" w:hAnsi="Times New Roman" w:cs="Times New Roman"/>
                <w:sz w:val="16"/>
                <w:szCs w:val="16"/>
                <w:lang w:val="ru-RU"/>
              </w:rPr>
              <w:t>вандалостойких</w:t>
            </w:r>
            <w:proofErr w:type="spellEnd"/>
            <w:r>
              <w:rPr>
                <w:rFonts w:ascii="Times New Roman" w:eastAsia="Times New Roman" w:hAnsi="Times New Roman" w:cs="Times New Roman"/>
                <w:sz w:val="16"/>
                <w:szCs w:val="16"/>
                <w:lang w:val="ru-RU"/>
              </w:rPr>
              <w:t xml:space="preserve"> и визуально привлекательных материалов (не использовать хрупкие материалы, такие как, например, </w:t>
            </w:r>
            <w:proofErr w:type="spellStart"/>
            <w:r>
              <w:rPr>
                <w:rFonts w:ascii="Times New Roman" w:eastAsia="Times New Roman" w:hAnsi="Times New Roman" w:cs="Times New Roman"/>
                <w:sz w:val="16"/>
                <w:szCs w:val="16"/>
                <w:lang w:val="ru-RU"/>
              </w:rPr>
              <w:t>фибробетон</w:t>
            </w:r>
            <w:proofErr w:type="spellEnd"/>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highlight w:val="yellow"/>
                <w:lang w:val="ru-RU"/>
              </w:rPr>
            </w:pPr>
            <w:r>
              <w:rPr>
                <w:rFonts w:ascii="Times New Roman" w:eastAsia="Times New Roman" w:hAnsi="Times New Roman" w:cs="Times New Roman"/>
                <w:sz w:val="16"/>
                <w:szCs w:val="16"/>
                <w:lang w:val="ru-RU"/>
              </w:rPr>
              <w:t>Не использовать панели с открытым типом крепления.</w:t>
            </w:r>
          </w:p>
        </w:tc>
      </w:tr>
      <w:tr w:rsidR="006C1FEB" w:rsidTr="006C1FEB">
        <w:trPr>
          <w:trHeight w:val="99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yellow"/>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w:t>
            </w:r>
            <w:proofErr w:type="spellStart"/>
            <w:r>
              <w:rPr>
                <w:rFonts w:ascii="Times New Roman" w:eastAsia="Times New Roman" w:hAnsi="Times New Roman" w:cs="Times New Roman"/>
                <w:sz w:val="16"/>
                <w:szCs w:val="16"/>
                <w:lang w:val="ru-RU"/>
              </w:rPr>
              <w:t>керамогранит</w:t>
            </w:r>
            <w:proofErr w:type="spellEnd"/>
            <w:r>
              <w:rPr>
                <w:rFonts w:ascii="Times New Roman" w:eastAsia="Times New Roman" w:hAnsi="Times New Roman" w:cs="Times New Roman"/>
                <w:sz w:val="16"/>
                <w:szCs w:val="16"/>
                <w:lang w:val="ru-RU"/>
              </w:rPr>
              <w:t xml:space="preserve"> (за исключением крупноформатного)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w:t>
            </w:r>
            <w:proofErr w:type="gramEnd"/>
            <w:r>
              <w:rPr>
                <w:rFonts w:ascii="Times New Roman" w:eastAsia="Times New Roman" w:hAnsi="Times New Roman" w:cs="Times New Roman"/>
                <w:sz w:val="16"/>
                <w:szCs w:val="16"/>
                <w:lang w:val="ru-RU"/>
              </w:rPr>
              <w:t xml:space="preserve"> толщиной 1,2 см).</w:t>
            </w:r>
          </w:p>
        </w:tc>
      </w:tr>
      <w:tr w:rsidR="006C1FEB" w:rsidTr="006C1FE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2.2.1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облицовка откосов керамической плиткой.</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2.2.2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использование в тонировке остекления наклеивающуюся на поверхность пленку.</w:t>
            </w:r>
          </w:p>
        </w:tc>
      </w:tr>
      <w:tr w:rsidR="006C1FEB" w:rsidTr="006C1FE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6C1FEB" w:rsidTr="006C1FE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остеклении балконов не допускается устройство глухих пластиковых полотен.</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использовании двух и более материалов  </w:t>
            </w:r>
            <w:proofErr w:type="spellStart"/>
            <w:r>
              <w:rPr>
                <w:rFonts w:ascii="Times New Roman" w:eastAsia="Times New Roman" w:hAnsi="Times New Roman" w:cs="Times New Roman"/>
                <w:sz w:val="16"/>
                <w:szCs w:val="16"/>
                <w:lang w:val="ru-RU"/>
              </w:rPr>
              <w:t>еобходимо</w:t>
            </w:r>
            <w:proofErr w:type="spellEnd"/>
            <w:r>
              <w:rPr>
                <w:rFonts w:ascii="Times New Roman" w:eastAsia="Times New Roman" w:hAnsi="Times New Roman" w:cs="Times New Roman"/>
                <w:sz w:val="16"/>
                <w:szCs w:val="16"/>
                <w:lang w:val="ru-RU"/>
              </w:rPr>
              <w:t xml:space="preserve"> обеспечивать их стыковку в разных (смещенных друг относительно друга не менее</w:t>
            </w:r>
            <w:proofErr w:type="gramStart"/>
            <w:r>
              <w:rPr>
                <w:rFonts w:ascii="Times New Roman" w:eastAsia="Times New Roman" w:hAnsi="Times New Roman" w:cs="Times New Roman"/>
                <w:sz w:val="16"/>
                <w:szCs w:val="16"/>
                <w:lang w:val="ru-RU"/>
              </w:rPr>
              <w:t>,</w:t>
            </w:r>
            <w:proofErr w:type="gramEnd"/>
            <w:r>
              <w:rPr>
                <w:rFonts w:ascii="Times New Roman" w:eastAsia="Times New Roman" w:hAnsi="Times New Roman" w:cs="Times New Roman"/>
                <w:sz w:val="16"/>
                <w:szCs w:val="16"/>
                <w:lang w:val="ru-RU"/>
              </w:rPr>
              <w:t xml:space="preserve"> чем на 3 см) плоскостях. Один из материалов должен быть основным и занимать не менее 60% площади цоколя.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w:t>
            </w:r>
            <w:proofErr w:type="gramStart"/>
            <w:r>
              <w:rPr>
                <w:rFonts w:ascii="Times New Roman" w:eastAsia="Times New Roman" w:hAnsi="Times New Roman" w:cs="Times New Roman"/>
                <w:sz w:val="16"/>
                <w:szCs w:val="16"/>
                <w:lang w:val="ru-RU"/>
              </w:rPr>
              <w:t>видимых</w:t>
            </w:r>
            <w:proofErr w:type="gramEnd"/>
            <w:r>
              <w:rPr>
                <w:rFonts w:ascii="Times New Roman" w:eastAsia="Times New Roman" w:hAnsi="Times New Roman" w:cs="Times New Roman"/>
                <w:sz w:val="16"/>
                <w:szCs w:val="16"/>
                <w:lang w:val="ru-RU"/>
              </w:rPr>
              <w:t xml:space="preserve"> кляммерах (открытые системы крепления).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w:t>
            </w:r>
            <w:proofErr w:type="gramStart"/>
            <w:r>
              <w:rPr>
                <w:rFonts w:ascii="Times New Roman" w:eastAsia="Times New Roman" w:hAnsi="Times New Roman" w:cs="Times New Roman"/>
                <w:sz w:val="16"/>
                <w:szCs w:val="16"/>
                <w:lang w:val="ru-RU"/>
              </w:rPr>
              <w:t>монолитного</w:t>
            </w:r>
            <w:proofErr w:type="gramEnd"/>
            <w:r>
              <w:rPr>
                <w:rFonts w:ascii="Times New Roman" w:eastAsia="Times New Roman" w:hAnsi="Times New Roman" w:cs="Times New Roman"/>
                <w:sz w:val="16"/>
                <w:szCs w:val="16"/>
                <w:lang w:val="ru-RU"/>
              </w:rPr>
              <w:t xml:space="preserve">). </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2.4.8</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устройство радиальных козырьков и навесов к приямкам.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2.4.9</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w:t>
            </w:r>
            <w:proofErr w:type="spellStart"/>
            <w:r>
              <w:rPr>
                <w:rFonts w:ascii="Times New Roman" w:eastAsia="Times New Roman" w:hAnsi="Times New Roman" w:cs="Times New Roman"/>
                <w:sz w:val="16"/>
                <w:szCs w:val="16"/>
                <w:lang w:val="ru-RU"/>
              </w:rPr>
              <w:t>керамогранит</w:t>
            </w:r>
            <w:proofErr w:type="spellEnd"/>
            <w:r>
              <w:rPr>
                <w:rFonts w:ascii="Times New Roman" w:eastAsia="Times New Roman" w:hAnsi="Times New Roman" w:cs="Times New Roman"/>
                <w:sz w:val="16"/>
                <w:szCs w:val="16"/>
                <w:lang w:val="ru-RU"/>
              </w:rPr>
              <w:t xml:space="preserve">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 толщиной 1,2</w:t>
            </w:r>
            <w:proofErr w:type="gramEnd"/>
            <w:r>
              <w:rPr>
                <w:rFonts w:ascii="Times New Roman" w:eastAsia="Times New Roman" w:hAnsi="Times New Roman" w:cs="Times New Roman"/>
                <w:sz w:val="16"/>
                <w:szCs w:val="16"/>
                <w:lang w:val="ru-RU"/>
              </w:rPr>
              <w:t xml:space="preserve"> </w:t>
            </w:r>
            <w:proofErr w:type="gramStart"/>
            <w:r>
              <w:rPr>
                <w:rFonts w:ascii="Times New Roman" w:eastAsia="Times New Roman" w:hAnsi="Times New Roman" w:cs="Times New Roman"/>
                <w:sz w:val="16"/>
                <w:szCs w:val="16"/>
                <w:lang w:val="ru-RU"/>
              </w:rPr>
              <w:t>см</w:t>
            </w:r>
            <w:proofErr w:type="gramEnd"/>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2.5.1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допускается использовать: асбестоцементный лист, пластиковый (виниловый) сайдинг, поликарбонат, ПВХ-панели, </w:t>
            </w:r>
            <w:proofErr w:type="spellStart"/>
            <w:r>
              <w:rPr>
                <w:rFonts w:ascii="Times New Roman" w:eastAsia="Times New Roman" w:hAnsi="Times New Roman" w:cs="Times New Roman"/>
                <w:sz w:val="16"/>
                <w:szCs w:val="16"/>
                <w:lang w:val="ru-RU"/>
              </w:rPr>
              <w:t>ондулин</w:t>
            </w:r>
            <w:proofErr w:type="spellEnd"/>
            <w:r>
              <w:rPr>
                <w:rFonts w:ascii="Times New Roman" w:eastAsia="Times New Roman" w:hAnsi="Times New Roman" w:cs="Times New Roman"/>
                <w:sz w:val="16"/>
                <w:szCs w:val="16"/>
                <w:lang w:val="ru-RU"/>
              </w:rPr>
              <w:t xml:space="preserve">,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 керамическую и песчано-цементную черепицу.</w:t>
            </w:r>
          </w:p>
        </w:tc>
      </w:tr>
      <w:tr w:rsidR="006C1FEB" w:rsidTr="006C1FEB">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металлический и пластиковый (виниловый) сайдинг, поликарбонат,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 xml:space="preserve"> ПВХ-панели  (за исключением HPL-панелей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 толщиной 1,2</w:t>
            </w:r>
            <w:proofErr w:type="gramEnd"/>
            <w:r>
              <w:rPr>
                <w:rFonts w:ascii="Times New Roman" w:eastAsia="Times New Roman" w:hAnsi="Times New Roman" w:cs="Times New Roman"/>
                <w:sz w:val="16"/>
                <w:szCs w:val="16"/>
                <w:lang w:val="ru-RU"/>
              </w:rPr>
              <w:t xml:space="preserve"> </w:t>
            </w:r>
            <w:proofErr w:type="gramStart"/>
            <w:r>
              <w:rPr>
                <w:rFonts w:ascii="Times New Roman" w:eastAsia="Times New Roman" w:hAnsi="Times New Roman" w:cs="Times New Roman"/>
                <w:sz w:val="16"/>
                <w:szCs w:val="16"/>
                <w:lang w:val="ru-RU"/>
              </w:rPr>
              <w:t>см</w:t>
            </w:r>
            <w:proofErr w:type="gramEnd"/>
            <w:r>
              <w:rPr>
                <w:rFonts w:ascii="Times New Roman" w:eastAsia="Times New Roman" w:hAnsi="Times New Roman" w:cs="Times New Roman"/>
                <w:sz w:val="16"/>
                <w:szCs w:val="16"/>
                <w:lang w:val="ru-RU"/>
              </w:rPr>
              <w:t>).</w:t>
            </w:r>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устройство радиальных козырьков и навесов.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лестниц, площадок, ступеней не  допускается использовать: материалы с классом противоскольжения менее </w:t>
            </w:r>
            <w:r>
              <w:rPr>
                <w:rFonts w:ascii="Times New Roman" w:eastAsia="Times New Roman" w:hAnsi="Times New Roman" w:cs="Times New Roman"/>
                <w:sz w:val="16"/>
                <w:szCs w:val="16"/>
              </w:rPr>
              <w:t>R</w:t>
            </w:r>
            <w:r>
              <w:rPr>
                <w:rFonts w:ascii="Times New Roman" w:eastAsia="Times New Roman" w:hAnsi="Times New Roman" w:cs="Times New Roman"/>
                <w:sz w:val="16"/>
                <w:szCs w:val="16"/>
                <w:lang w:val="ru-RU"/>
              </w:rPr>
              <w:t>12, резиновую плитку.</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Необходимо предусматривать </w:t>
            </w:r>
            <w:proofErr w:type="spellStart"/>
            <w:r>
              <w:rPr>
                <w:rFonts w:ascii="Times New Roman" w:eastAsia="Times New Roman" w:hAnsi="Times New Roman" w:cs="Times New Roman"/>
                <w:sz w:val="16"/>
                <w:szCs w:val="16"/>
                <w:lang w:val="ru-RU"/>
              </w:rPr>
              <w:t>придверные</w:t>
            </w:r>
            <w:proofErr w:type="spellEnd"/>
            <w:r>
              <w:rPr>
                <w:rFonts w:ascii="Times New Roman" w:eastAsia="Times New Roman" w:hAnsi="Times New Roman" w:cs="Times New Roman"/>
                <w:sz w:val="16"/>
                <w:szCs w:val="16"/>
                <w:lang w:val="ru-RU"/>
              </w:rPr>
              <w:t xml:space="preserve"> грязезащитные системы.</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также балконов и парапетов не допускается использовать: профилированный лист, асбестоцементный лист,  </w:t>
            </w:r>
            <w:r>
              <w:rPr>
                <w:rFonts w:ascii="Times New Roman" w:eastAsia="Times New Roman" w:hAnsi="Times New Roman" w:cs="Times New Roman"/>
                <w:sz w:val="16"/>
                <w:szCs w:val="16"/>
                <w:lang w:val="ru-RU"/>
              </w:rPr>
              <w:lastRenderedPageBreak/>
              <w:t xml:space="preserve">металлический и пластиковый (виниловый) сайдинг, поликарбонат,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 и цвету.</w:t>
            </w:r>
          </w:p>
        </w:tc>
      </w:tr>
      <w:tr w:rsidR="006C1FEB" w:rsidTr="006C1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3.3</w:t>
            </w:r>
            <w:r>
              <w:rPr>
                <w:rFonts w:ascii="Times New Roman" w:eastAsia="Times New Roman" w:hAnsi="Times New Roman" w:cs="Times New Roman"/>
                <w:sz w:val="14"/>
                <w:szCs w:val="14"/>
                <w:lang w:val="ru-RU"/>
              </w:rPr>
              <w:t xml:space="preserve"> Бытовое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4.1</w:t>
            </w:r>
            <w:r>
              <w:rPr>
                <w:rFonts w:ascii="Times New Roman" w:eastAsia="Times New Roman" w:hAnsi="Times New Roman" w:cs="Times New Roman"/>
                <w:sz w:val="14"/>
                <w:szCs w:val="14"/>
                <w:lang w:val="ru-RU"/>
              </w:rPr>
              <w:t xml:space="preserve"> Деловое управление;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4.2</w:t>
            </w:r>
            <w:r>
              <w:rPr>
                <w:rFonts w:ascii="Times New Roman" w:hAnsi="Times New Roman" w:cs="Times New Roman"/>
                <w:sz w:val="14"/>
                <w:szCs w:val="14"/>
                <w:lang w:val="ru-RU"/>
              </w:rPr>
              <w:t xml:space="preserve"> Объекты торговли</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roofErr w:type="gramStart"/>
            <w:r>
              <w:rPr>
                <w:rFonts w:ascii="Times New Roman" w:hAnsi="Times New Roman" w:cs="Times New Roman"/>
                <w:sz w:val="14"/>
                <w:szCs w:val="14"/>
                <w:lang w:val="ru-RU"/>
              </w:rPr>
              <w:t>(торговые центры, торгово-развлекательные центры (комплексы)</w:t>
            </w:r>
            <w:proofErr w:type="gramEnd"/>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4.4</w:t>
            </w:r>
            <w:r>
              <w:rPr>
                <w:rFonts w:ascii="Times New Roman" w:eastAsia="Times New Roman" w:hAnsi="Times New Roman" w:cs="Times New Roman"/>
                <w:sz w:val="14"/>
                <w:szCs w:val="14"/>
                <w:lang w:val="ru-RU"/>
              </w:rPr>
              <w:t xml:space="preserve"> Магазины;</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4.5</w:t>
            </w:r>
            <w:r>
              <w:rPr>
                <w:rFonts w:ascii="Times New Roman" w:hAnsi="Times New Roman" w:cs="Times New Roman"/>
                <w:sz w:val="14"/>
                <w:szCs w:val="14"/>
                <w:lang w:val="ru-RU"/>
              </w:rPr>
              <w:t xml:space="preserve"> Банковская и страховая деятельность</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4.6</w:t>
            </w:r>
            <w:r>
              <w:rPr>
                <w:rFonts w:ascii="Times New Roman" w:eastAsia="Times New Roman" w:hAnsi="Times New Roman" w:cs="Times New Roman"/>
                <w:sz w:val="14"/>
                <w:szCs w:val="14"/>
                <w:lang w:val="ru-RU"/>
              </w:rPr>
              <w:t xml:space="preserve"> Общественное питание;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4.7</w:t>
            </w:r>
            <w:r>
              <w:rPr>
                <w:rFonts w:ascii="Times New Roman" w:eastAsia="Times New Roman" w:hAnsi="Times New Roman" w:cs="Times New Roman"/>
                <w:sz w:val="14"/>
                <w:szCs w:val="14"/>
                <w:lang w:val="ru-RU"/>
              </w:rPr>
              <w:t xml:space="preserve"> Гостиничное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4.8.1</w:t>
            </w:r>
            <w:r>
              <w:rPr>
                <w:rFonts w:ascii="Times New Roman" w:eastAsia="Times New Roman" w:hAnsi="Times New Roman" w:cs="Times New Roman"/>
                <w:sz w:val="14"/>
                <w:szCs w:val="14"/>
                <w:lang w:val="ru-RU"/>
              </w:rPr>
              <w:t xml:space="preserve"> Развлекательные мероприятия;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4.9.1.1</w:t>
            </w:r>
            <w:r>
              <w:rPr>
                <w:rFonts w:ascii="Times New Roman" w:eastAsia="Times New Roman" w:hAnsi="Times New Roman" w:cs="Times New Roman"/>
                <w:sz w:val="14"/>
                <w:szCs w:val="14"/>
                <w:lang w:val="ru-RU"/>
              </w:rPr>
              <w:t xml:space="preserve"> Заправка</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транспортных средств;</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4.9.1.2</w:t>
            </w:r>
            <w:r>
              <w:rPr>
                <w:rFonts w:ascii="Times New Roman" w:hAnsi="Times New Roman" w:cs="Times New Roman"/>
                <w:sz w:val="14"/>
                <w:szCs w:val="14"/>
                <w:lang w:val="ru-RU"/>
              </w:rPr>
              <w:t xml:space="preserve"> Обеспечение дорожного отдыха</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4.10</w:t>
            </w:r>
            <w:r>
              <w:rPr>
                <w:rFonts w:ascii="Times New Roman" w:hAnsi="Times New Roman" w:cs="Times New Roman"/>
                <w:sz w:val="14"/>
                <w:szCs w:val="14"/>
                <w:lang w:val="ru-RU"/>
              </w:rPr>
              <w:t xml:space="preserve"> Выставочно-ярмарочная деятельность</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5.1.2</w:t>
            </w:r>
            <w:r>
              <w:rPr>
                <w:rFonts w:ascii="Times New Roman" w:hAnsi="Times New Roman" w:cs="Times New Roman"/>
                <w:sz w:val="14"/>
                <w:szCs w:val="14"/>
                <w:lang w:val="ru-RU"/>
              </w:rPr>
              <w:t xml:space="preserve"> Обеспечение занятий</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спортом в помещениях</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размещаются: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вновь строящихся зданий и сооружений (крышные кондиционеры с внутренними каналами воздуховодов);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 на главных фасадах вновь строящихся зданий - упорядоченно, с размещением в специально отведенных проектом местах, в однотипных корзинах, не нарушающих </w:t>
            </w:r>
            <w:proofErr w:type="gramStart"/>
            <w:r>
              <w:rPr>
                <w:rFonts w:ascii="Times New Roman" w:hAnsi="Times New Roman" w:cs="Times New Roman"/>
                <w:sz w:val="16"/>
                <w:szCs w:val="16"/>
                <w:lang w:val="ru-RU"/>
              </w:rPr>
              <w:t>архитектурные решения</w:t>
            </w:r>
            <w:proofErr w:type="gramEnd"/>
            <w:r>
              <w:rPr>
                <w:rFonts w:ascii="Times New Roman" w:hAnsi="Times New Roman" w:cs="Times New Roman"/>
                <w:sz w:val="16"/>
                <w:szCs w:val="16"/>
                <w:lang w:val="ru-RU"/>
              </w:rPr>
              <w:t xml:space="preserve"> фасадов;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p w:rsidR="006C1FEB" w:rsidRDefault="006C1FEB">
            <w:pPr>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не размещаются: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над пешеходными тротуарами;</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Антенны не размещаются: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на кровле, дворовых, боковых фасадах, просматривающихся с улицы;</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угловой части фасада;</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ограждениях балконов, лоджий;</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унификация;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компактные габариты;</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современных технических решений;</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материалов с высокими декоративными и эксплуатационными свойствами.</w:t>
            </w:r>
          </w:p>
        </w:tc>
      </w:tr>
      <w:tr w:rsidR="006C1FEB" w:rsidTr="006C1FE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C1FEB" w:rsidTr="006C1FEB">
        <w:trPr>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3.3</w:t>
            </w:r>
            <w:r>
              <w:rPr>
                <w:rFonts w:ascii="Times New Roman" w:eastAsia="Times New Roman" w:hAnsi="Times New Roman" w:cs="Times New Roman"/>
                <w:sz w:val="14"/>
                <w:szCs w:val="14"/>
                <w:lang w:val="ru-RU"/>
              </w:rPr>
              <w:t xml:space="preserve"> Бытовое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4.1</w:t>
            </w:r>
            <w:r>
              <w:rPr>
                <w:rFonts w:ascii="Times New Roman" w:eastAsia="Times New Roman" w:hAnsi="Times New Roman" w:cs="Times New Roman"/>
                <w:sz w:val="14"/>
                <w:szCs w:val="14"/>
                <w:lang w:val="ru-RU"/>
              </w:rPr>
              <w:t xml:space="preserve"> Деловое управление;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4.2</w:t>
            </w:r>
            <w:r>
              <w:rPr>
                <w:rFonts w:ascii="Times New Roman" w:hAnsi="Times New Roman" w:cs="Times New Roman"/>
                <w:sz w:val="14"/>
                <w:szCs w:val="14"/>
                <w:lang w:val="ru-RU"/>
              </w:rPr>
              <w:t xml:space="preserve"> Объекты торговли</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highlight w:val="yellow"/>
                <w:lang w:val="ru-RU"/>
              </w:rPr>
            </w:pPr>
            <w:proofErr w:type="gramStart"/>
            <w:r>
              <w:rPr>
                <w:rFonts w:ascii="Times New Roman" w:hAnsi="Times New Roman" w:cs="Times New Roman"/>
                <w:sz w:val="14"/>
                <w:szCs w:val="14"/>
                <w:lang w:val="ru-RU"/>
              </w:rPr>
              <w:t>(торговые центры, торгово-развлекательные центры (комплексы)</w:t>
            </w:r>
            <w:proofErr w:type="gramEnd"/>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4.4</w:t>
            </w:r>
            <w:r>
              <w:rPr>
                <w:rFonts w:ascii="Times New Roman" w:eastAsia="Times New Roman" w:hAnsi="Times New Roman" w:cs="Times New Roman"/>
                <w:sz w:val="14"/>
                <w:szCs w:val="14"/>
                <w:lang w:val="ru-RU"/>
              </w:rPr>
              <w:t xml:space="preserve"> Магазины;</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4.5</w:t>
            </w:r>
            <w:r>
              <w:rPr>
                <w:rFonts w:ascii="Times New Roman" w:hAnsi="Times New Roman" w:cs="Times New Roman"/>
                <w:sz w:val="14"/>
                <w:szCs w:val="14"/>
                <w:lang w:val="ru-RU"/>
              </w:rPr>
              <w:t xml:space="preserve"> Банковская и страховая деятельность</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4.6</w:t>
            </w:r>
            <w:r>
              <w:rPr>
                <w:rFonts w:ascii="Times New Roman" w:eastAsia="Times New Roman" w:hAnsi="Times New Roman" w:cs="Times New Roman"/>
                <w:sz w:val="14"/>
                <w:szCs w:val="14"/>
                <w:lang w:val="ru-RU"/>
              </w:rPr>
              <w:t xml:space="preserve"> Общественное питание;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4.7</w:t>
            </w:r>
            <w:r>
              <w:rPr>
                <w:rFonts w:ascii="Times New Roman" w:eastAsia="Times New Roman" w:hAnsi="Times New Roman" w:cs="Times New Roman"/>
                <w:sz w:val="14"/>
                <w:szCs w:val="14"/>
                <w:lang w:val="ru-RU"/>
              </w:rPr>
              <w:t xml:space="preserve"> Гостиничное 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4.8.1</w:t>
            </w:r>
            <w:r>
              <w:rPr>
                <w:rFonts w:ascii="Times New Roman" w:eastAsia="Times New Roman" w:hAnsi="Times New Roman" w:cs="Times New Roman"/>
                <w:sz w:val="14"/>
                <w:szCs w:val="14"/>
                <w:lang w:val="ru-RU"/>
              </w:rPr>
              <w:t xml:space="preserve"> Развлекательные мероприятия;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4.9.1.1</w:t>
            </w:r>
            <w:r>
              <w:rPr>
                <w:rFonts w:ascii="Times New Roman" w:eastAsia="Times New Roman" w:hAnsi="Times New Roman" w:cs="Times New Roman"/>
                <w:sz w:val="14"/>
                <w:szCs w:val="14"/>
                <w:lang w:val="ru-RU"/>
              </w:rPr>
              <w:t xml:space="preserve"> Заправка</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транспортных средств;</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4.9.1.2</w:t>
            </w:r>
            <w:r>
              <w:rPr>
                <w:rFonts w:ascii="Times New Roman" w:hAnsi="Times New Roman" w:cs="Times New Roman"/>
                <w:sz w:val="14"/>
                <w:szCs w:val="14"/>
                <w:lang w:val="ru-RU"/>
              </w:rPr>
              <w:t xml:space="preserve"> Обеспечение дорожного отдыха</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b/>
                <w:sz w:val="14"/>
                <w:szCs w:val="14"/>
                <w:lang w:val="ru-RU"/>
              </w:rPr>
              <w:t>4.10</w:t>
            </w:r>
            <w:r>
              <w:rPr>
                <w:rFonts w:ascii="Times New Roman" w:hAnsi="Times New Roman" w:cs="Times New Roman"/>
                <w:sz w:val="14"/>
                <w:szCs w:val="14"/>
                <w:lang w:val="ru-RU"/>
              </w:rPr>
              <w:t xml:space="preserve"> Выставочно-ярмарочная деятельность</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5.1.2</w:t>
            </w:r>
            <w:r>
              <w:rPr>
                <w:rFonts w:ascii="Times New Roman" w:hAnsi="Times New Roman" w:cs="Times New Roman"/>
                <w:sz w:val="14"/>
                <w:szCs w:val="14"/>
                <w:lang w:val="ru-RU"/>
              </w:rPr>
              <w:t xml:space="preserve"> Обеспечение занятий</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спортом в помещениях</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Запрещается использовать в подсветке фасадов пиксельную, мигающую подсветку</w:t>
            </w:r>
          </w:p>
        </w:tc>
      </w:tr>
      <w:tr w:rsidR="006C1FEB" w:rsidTr="006C1FE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Фасады объектов капитального строительства должны иметь архитектурно-художественную подсветку.</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Применяются следующие виды архитектурно-художественной подсветки:</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заливающая (общая);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локальная (акцентная);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контурная;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фоновая;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динамическая.</w:t>
            </w:r>
          </w:p>
        </w:tc>
      </w:tr>
    </w:tbl>
    <w:p w:rsidR="009E12AA" w:rsidRPr="000B35DE" w:rsidRDefault="009E12AA" w:rsidP="000B35DE">
      <w:pPr>
        <w:pageBreakBefore/>
        <w:spacing w:after="0" w:line="240" w:lineRule="auto"/>
        <w:jc w:val="center"/>
        <w:rPr>
          <w:rFonts w:ascii="Times New Roman" w:hAnsi="Times New Roman" w:cs="Times New Roman"/>
          <w:sz w:val="24"/>
          <w:szCs w:val="28"/>
        </w:rPr>
      </w:pPr>
      <w:r w:rsidRPr="000B35DE">
        <w:rPr>
          <w:rFonts w:ascii="Times New Roman" w:hAnsi="Times New Roman" w:cs="Times New Roman"/>
          <w:sz w:val="24"/>
          <w:szCs w:val="28"/>
        </w:rPr>
        <w:lastRenderedPageBreak/>
        <w:t>Требования к внешнему облику фасадов объектов капитального строительства</w:t>
      </w:r>
      <w:r w:rsidR="000B35DE">
        <w:rPr>
          <w:rFonts w:ascii="Times New Roman" w:hAnsi="Times New Roman" w:cs="Times New Roman"/>
          <w:sz w:val="24"/>
          <w:szCs w:val="28"/>
        </w:rPr>
        <w:t xml:space="preserve"> </w:t>
      </w:r>
      <w:r w:rsidRPr="000B35DE">
        <w:rPr>
          <w:rFonts w:ascii="Times New Roman" w:hAnsi="Times New Roman" w:cs="Times New Roman"/>
          <w:sz w:val="24"/>
          <w:szCs w:val="28"/>
        </w:rPr>
        <w:t xml:space="preserve">в границах «Территории - АГО», </w:t>
      </w:r>
      <w:r w:rsidR="00B003AF">
        <w:rPr>
          <w:rFonts w:ascii="Times New Roman" w:hAnsi="Times New Roman" w:cs="Times New Roman"/>
          <w:sz w:val="24"/>
          <w:szCs w:val="28"/>
        </w:rPr>
        <w:br/>
      </w:r>
      <w:r w:rsidRPr="000B35DE">
        <w:rPr>
          <w:rFonts w:ascii="Times New Roman" w:hAnsi="Times New Roman" w:cs="Times New Roman"/>
          <w:sz w:val="24"/>
          <w:szCs w:val="28"/>
        </w:rPr>
        <w:t xml:space="preserve">относящихся к группе «Административно-государственные» </w:t>
      </w:r>
    </w:p>
    <w:p w:rsidR="009E12AA" w:rsidRPr="002B2583" w:rsidRDefault="009E12AA" w:rsidP="009E12AA">
      <w:pPr>
        <w:spacing w:after="0" w:line="240" w:lineRule="auto"/>
        <w:jc w:val="center"/>
        <w:rPr>
          <w:rFonts w:ascii="Times New Roman" w:hAnsi="Times New Roman" w:cs="Times New Roman"/>
          <w:sz w:val="28"/>
          <w:szCs w:val="28"/>
        </w:rPr>
      </w:pPr>
    </w:p>
    <w:p w:rsidR="009E12AA" w:rsidRPr="002B2583" w:rsidRDefault="009E12AA" w:rsidP="009E12AA">
      <w:pPr>
        <w:spacing w:after="0" w:line="240" w:lineRule="auto"/>
        <w:jc w:val="right"/>
        <w:rPr>
          <w:rFonts w:ascii="Times New Roman" w:hAnsi="Times New Roman" w:cs="Times New Roman"/>
          <w:sz w:val="28"/>
          <w:szCs w:val="28"/>
        </w:rPr>
      </w:pPr>
      <w:r w:rsidRPr="002B2583">
        <w:rPr>
          <w:rFonts w:ascii="Times New Roman" w:hAnsi="Times New Roman" w:cs="Times New Roman"/>
          <w:sz w:val="28"/>
          <w:szCs w:val="28"/>
        </w:rPr>
        <w:t xml:space="preserve">Таблица </w:t>
      </w:r>
      <w:r>
        <w:rPr>
          <w:rFonts w:ascii="Times New Roman" w:hAnsi="Times New Roman" w:cs="Times New Roman"/>
          <w:sz w:val="28"/>
          <w:szCs w:val="28"/>
        </w:rPr>
        <w:t>8</w:t>
      </w:r>
    </w:p>
    <w:p w:rsidR="009E12AA" w:rsidRPr="002B2583" w:rsidRDefault="009E12AA" w:rsidP="009E12AA">
      <w:pPr>
        <w:spacing w:after="0"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1"/>
        <w:gridCol w:w="1499"/>
        <w:gridCol w:w="1984"/>
        <w:gridCol w:w="568"/>
        <w:gridCol w:w="1134"/>
        <w:gridCol w:w="709"/>
        <w:gridCol w:w="9285"/>
      </w:tblGrid>
      <w:tr w:rsidR="006C1FEB" w:rsidTr="006C1FEB">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 xml:space="preserve">№ </w:t>
            </w:r>
            <w:proofErr w:type="gramStart"/>
            <w:r>
              <w:rPr>
                <w:rFonts w:ascii="Times New Roman" w:hAnsi="Times New Roman" w:cs="Times New Roman"/>
                <w:color w:val="000000" w:themeColor="text1"/>
                <w:sz w:val="12"/>
                <w:szCs w:val="12"/>
                <w:lang w:val="ru-RU"/>
              </w:rPr>
              <w:t>п</w:t>
            </w:r>
            <w:proofErr w:type="gramEnd"/>
            <w:r>
              <w:rPr>
                <w:rFonts w:ascii="Times New Roman" w:hAnsi="Times New Roman" w:cs="Times New Roman"/>
                <w:color w:val="000000" w:themeColor="text1"/>
                <w:sz w:val="12"/>
                <w:szCs w:val="12"/>
                <w:lang w:val="ru-RU"/>
              </w:rPr>
              <w:t>/п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ВРИ</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КОНСТРУКТИВНЫЙ ЭЛЕМЕНТ</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2"/>
                <w:szCs w:val="12"/>
                <w:lang w:val="ru-RU"/>
              </w:rPr>
            </w:pPr>
            <w:r>
              <w:rPr>
                <w:rFonts w:ascii="Times New Roman" w:hAnsi="Times New Roman" w:cs="Times New Roman"/>
                <w:color w:val="000000" w:themeColor="text1"/>
                <w:sz w:val="12"/>
                <w:szCs w:val="12"/>
                <w:lang w:val="ru-RU"/>
              </w:rPr>
              <w:t>ТРЕБОВАНИЯ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rPr>
                <w:rFonts w:ascii="Times New Roman" w:hAnsi="Times New Roman" w:cs="Times New Roman"/>
                <w:sz w:val="16"/>
                <w:szCs w:val="16"/>
                <w:lang w:val="ru-RU"/>
              </w:rPr>
            </w:pPr>
            <w:r>
              <w:rPr>
                <w:rFonts w:ascii="Times New Roman" w:hAnsi="Times New Roman" w:cs="Times New Roman"/>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right="-2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2"/>
                <w:lang w:val="ru-RU"/>
              </w:rPr>
            </w:pPr>
            <w:r>
              <w:rPr>
                <w:rFonts w:ascii="Times New Roman" w:eastAsia="Times New Roman" w:hAnsi="Times New Roman" w:cs="Times New Roman"/>
                <w:b/>
                <w:sz w:val="16"/>
                <w:szCs w:val="12"/>
                <w:lang w:val="ru-RU"/>
              </w:rPr>
              <w:t>3</w:t>
            </w: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r>
              <w:rPr>
                <w:rFonts w:ascii="Times New Roman" w:hAnsi="Times New Roman" w:cs="Times New Roman"/>
                <w:b/>
                <w:sz w:val="16"/>
                <w:szCs w:val="12"/>
                <w:lang w:val="ru-RU"/>
              </w:rPr>
              <w:t>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lang w:val="ru-RU" w:eastAsia="ru-RU"/>
              </w:rPr>
            </w:pPr>
            <w:r>
              <w:rPr>
                <w:rFonts w:ascii="Times New Roman" w:hAnsi="Times New Roman" w:cs="Times New Roman"/>
                <w:b/>
                <w:noProof/>
                <w:sz w:val="16"/>
                <w:lang w:val="ru-RU" w:eastAsia="ru-RU"/>
              </w:rPr>
              <w:t>7</w:t>
            </w:r>
          </w:p>
        </w:tc>
      </w:tr>
      <w:tr w:rsidR="006C1FEB" w:rsidTr="006C1FEB">
        <w:trPr>
          <w:trHeight w:val="1300"/>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к </w:t>
            </w:r>
            <w:proofErr w:type="gramStart"/>
            <w:r>
              <w:rPr>
                <w:rFonts w:ascii="Times New Roman" w:hAnsi="Times New Roman" w:cs="Times New Roman"/>
                <w:b/>
                <w:sz w:val="16"/>
                <w:szCs w:val="16"/>
                <w:lang w:val="ru-RU"/>
              </w:rPr>
              <w:t>цветовым</w:t>
            </w:r>
            <w:proofErr w:type="gramEnd"/>
            <w:r>
              <w:rPr>
                <w:rFonts w:ascii="Times New Roman" w:hAnsi="Times New Roman" w:cs="Times New Roman"/>
                <w:b/>
                <w:sz w:val="16"/>
                <w:szCs w:val="16"/>
                <w:lang w:val="ru-RU"/>
              </w:rPr>
              <w:t xml:space="preserve"> </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r>
              <w:rPr>
                <w:rFonts w:ascii="Times New Roman" w:hAnsi="Times New Roman" w:cs="Times New Roman"/>
                <w:b/>
                <w:color w:val="000000"/>
                <w:sz w:val="14"/>
                <w:szCs w:val="14"/>
                <w:lang w:val="ru-RU"/>
              </w:rPr>
              <w:t xml:space="preserve">3.1.2 </w:t>
            </w:r>
            <w:r>
              <w:rPr>
                <w:rFonts w:ascii="Times New Roman" w:hAnsi="Times New Roman" w:cs="Times New Roman"/>
                <w:sz w:val="14"/>
                <w:szCs w:val="14"/>
                <w:lang w:val="ru-RU"/>
              </w:rPr>
              <w:t>Административные здания организаций, обеспечивающих предоставление коммунальных услуг;</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3.2.2.</w:t>
            </w:r>
            <w:r>
              <w:rPr>
                <w:rFonts w:ascii="Times New Roman" w:eastAsia="Times New Roman" w:hAnsi="Times New Roman" w:cs="Times New Roman"/>
                <w:sz w:val="14"/>
                <w:szCs w:val="14"/>
                <w:lang w:val="ru-RU"/>
              </w:rPr>
              <w:t xml:space="preserve"> Оказание социальной помощи населению</w:t>
            </w:r>
            <w:r>
              <w:rPr>
                <w:rFonts w:ascii="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3.2.3</w:t>
            </w:r>
            <w:r>
              <w:rPr>
                <w:rFonts w:ascii="Times New Roman" w:hAnsi="Times New Roman" w:cs="Times New Roman"/>
                <w:sz w:val="14"/>
                <w:szCs w:val="14"/>
                <w:lang w:val="ru-RU"/>
              </w:rPr>
              <w:t xml:space="preserve"> Оказание услуг связи;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3.8.1</w:t>
            </w:r>
            <w:r>
              <w:rPr>
                <w:rFonts w:ascii="Times New Roman" w:hAnsi="Times New Roman" w:cs="Times New Roman"/>
                <w:color w:val="000000"/>
                <w:sz w:val="14"/>
                <w:szCs w:val="14"/>
                <w:lang w:val="ru-RU"/>
              </w:rPr>
              <w:t xml:space="preserve"> Государственное </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color w:val="000000"/>
                <w:sz w:val="14"/>
                <w:szCs w:val="14"/>
                <w:lang w:val="ru-RU"/>
              </w:rPr>
              <w:t>управление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Акцентный объект располагается в границах участка, не выходящего на территории общего пользования.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ОСНОВНЫЕ ЦВЕТА</w:t>
            </w:r>
          </w:p>
          <w:p w:rsidR="006C1FEB" w:rsidRDefault="006C1FEB">
            <w:pPr>
              <w:pStyle w:val="4"/>
              <w:jc w:val="center"/>
              <w:outlineLvl w:val="3"/>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noProof/>
                <w:lang w:eastAsia="ru-RU"/>
              </w:rPr>
              <w:drawing>
                <wp:inline distT="0" distB="0" distL="0" distR="0">
                  <wp:extent cx="436880" cy="586740"/>
                  <wp:effectExtent l="0" t="0" r="1270" b="3810"/>
                  <wp:docPr id="18423" name="Рисунок 18423"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1"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185" r="84987"/>
                          <a:stretch>
                            <a:fillRect/>
                          </a:stretch>
                        </pic:blipFill>
                        <pic:spPr bwMode="auto">
                          <a:xfrm>
                            <a:off x="0" y="0"/>
                            <a:ext cx="436880" cy="586740"/>
                          </a:xfrm>
                          <a:prstGeom prst="rect">
                            <a:avLst/>
                          </a:prstGeom>
                          <a:noFill/>
                          <a:ln>
                            <a:noFill/>
                          </a:ln>
                        </pic:spPr>
                      </pic:pic>
                    </a:graphicData>
                  </a:graphic>
                </wp:inline>
              </w:drawing>
            </w:r>
            <w:r>
              <w:rPr>
                <w:noProof/>
                <w:lang w:eastAsia="ru-RU"/>
              </w:rPr>
              <w:drawing>
                <wp:inline distT="0" distB="0" distL="0" distR="0">
                  <wp:extent cx="477520" cy="614045"/>
                  <wp:effectExtent l="0" t="0" r="0" b="0"/>
                  <wp:docPr id="18422" name="Рисунок 18422" descr="Описание: 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0" descr="Описание: Описание: C:\Users\Катя\Desktop\общественные\6.JPG"/>
                          <pic:cNvPicPr>
                            <a:picLocks noChangeAspect="1" noChangeArrowheads="1"/>
                          </pic:cNvPicPr>
                        </pic:nvPicPr>
                        <pic:blipFill>
                          <a:blip r:embed="rId27">
                            <a:extLst>
                              <a:ext uri="{28A0092B-C50C-407E-A947-70E740481C1C}">
                                <a14:useLocalDpi xmlns:a14="http://schemas.microsoft.com/office/drawing/2010/main" val="0"/>
                              </a:ext>
                            </a:extLst>
                          </a:blip>
                          <a:srcRect l="-12820"/>
                          <a:stretch>
                            <a:fillRect/>
                          </a:stretch>
                        </pic:blipFill>
                        <pic:spPr bwMode="auto">
                          <a:xfrm>
                            <a:off x="0" y="0"/>
                            <a:ext cx="477520" cy="614045"/>
                          </a:xfrm>
                          <a:prstGeom prst="rect">
                            <a:avLst/>
                          </a:prstGeom>
                          <a:noFill/>
                          <a:ln>
                            <a:noFill/>
                          </a:ln>
                        </pic:spPr>
                      </pic:pic>
                    </a:graphicData>
                  </a:graphic>
                </wp:inline>
              </w:drawing>
            </w:r>
            <w:r>
              <w:rPr>
                <w:noProof/>
                <w:lang w:eastAsia="ru-RU"/>
              </w:rPr>
              <w:drawing>
                <wp:inline distT="0" distB="0" distL="0" distR="0">
                  <wp:extent cx="464185" cy="573405"/>
                  <wp:effectExtent l="0" t="0" r="0" b="0"/>
                  <wp:docPr id="18421" name="Рисунок 18421"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9"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44823" r="44704"/>
                          <a:stretch>
                            <a:fillRect/>
                          </a:stretch>
                        </pic:blipFill>
                        <pic:spPr bwMode="auto">
                          <a:xfrm>
                            <a:off x="0" y="0"/>
                            <a:ext cx="464185" cy="573405"/>
                          </a:xfrm>
                          <a:prstGeom prst="rect">
                            <a:avLst/>
                          </a:prstGeom>
                          <a:noFill/>
                          <a:ln>
                            <a:noFill/>
                          </a:ln>
                        </pic:spPr>
                      </pic:pic>
                    </a:graphicData>
                  </a:graphic>
                </wp:inline>
              </w:drawing>
            </w:r>
            <w:r>
              <w:rPr>
                <w:noProof/>
                <w:lang w:eastAsia="ru-RU"/>
              </w:rPr>
              <w:drawing>
                <wp:inline distT="0" distB="0" distL="0" distR="0">
                  <wp:extent cx="464185" cy="586740"/>
                  <wp:effectExtent l="0" t="0" r="0" b="3810"/>
                  <wp:docPr id="18420" name="Рисунок 18420"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8"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rFonts w:ascii="Times New Roman" w:eastAsiaTheme="minorHAnsi" w:hAnsi="Times New Roman" w:cs="Times New Roman"/>
                <w:noProof/>
                <w:sz w:val="28"/>
                <w:szCs w:val="24"/>
                <w:lang w:eastAsia="ru-RU"/>
              </w:rPr>
              <w:drawing>
                <wp:inline distT="0" distB="0" distL="0" distR="0">
                  <wp:extent cx="477520" cy="573405"/>
                  <wp:effectExtent l="0" t="0" r="0" b="0"/>
                  <wp:docPr id="18419" name="Рисунок 18419"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7"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66605" r="16391"/>
                          <a:stretch>
                            <a:fillRect/>
                          </a:stretch>
                        </pic:blipFill>
                        <pic:spPr bwMode="auto">
                          <a:xfrm>
                            <a:off x="0" y="0"/>
                            <a:ext cx="477520" cy="573405"/>
                          </a:xfrm>
                          <a:prstGeom prst="rect">
                            <a:avLst/>
                          </a:prstGeom>
                          <a:noFill/>
                          <a:ln>
                            <a:noFill/>
                          </a:ln>
                        </pic:spPr>
                      </pic:pic>
                    </a:graphicData>
                  </a:graphic>
                </wp:inline>
              </w:drawing>
            </w:r>
            <w:r>
              <w:rPr>
                <w:noProof/>
                <w:lang w:eastAsia="ru-RU"/>
              </w:rPr>
              <w:drawing>
                <wp:inline distT="0" distB="0" distL="0" distR="0">
                  <wp:extent cx="491490" cy="586740"/>
                  <wp:effectExtent l="0" t="0" r="3810" b="3810"/>
                  <wp:docPr id="18418" name="Рисунок 18418" descr="Описание: 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6" descr="Описание: Описание: C:\Users\Катя\Desktop\общественные\8.JPG"/>
                          <pic:cNvPicPr>
                            <a:picLocks noChangeAspect="1" noChangeArrowheads="1"/>
                          </pic:cNvPicPr>
                        </pic:nvPicPr>
                        <pic:blipFill>
                          <a:blip r:embed="rId219">
                            <a:extLst>
                              <a:ext uri="{28A0092B-C50C-407E-A947-70E740481C1C}">
                                <a14:useLocalDpi xmlns:a14="http://schemas.microsoft.com/office/drawing/2010/main" val="0"/>
                              </a:ext>
                            </a:extLst>
                          </a:blip>
                          <a:srcRect r="79451"/>
                          <a:stretch>
                            <a:fillRect/>
                          </a:stretch>
                        </pic:blipFill>
                        <pic:spPr bwMode="auto">
                          <a:xfrm>
                            <a:off x="0" y="0"/>
                            <a:ext cx="491490" cy="586740"/>
                          </a:xfrm>
                          <a:prstGeom prst="rect">
                            <a:avLst/>
                          </a:prstGeom>
                          <a:noFill/>
                          <a:ln>
                            <a:noFill/>
                          </a:ln>
                        </pic:spPr>
                      </pic:pic>
                    </a:graphicData>
                  </a:graphic>
                </wp:inline>
              </w:drawing>
            </w:r>
            <w:r>
              <w:rPr>
                <w:noProof/>
                <w:lang w:eastAsia="ru-RU"/>
              </w:rPr>
              <w:drawing>
                <wp:inline distT="0" distB="0" distL="0" distR="0">
                  <wp:extent cx="504825" cy="573405"/>
                  <wp:effectExtent l="0" t="0" r="9525" b="0"/>
                  <wp:docPr id="18417" name="Рисунок 18417"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5"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r="88795"/>
                          <a:stretch>
                            <a:fillRect/>
                          </a:stretch>
                        </pic:blipFill>
                        <pic:spPr bwMode="auto">
                          <a:xfrm>
                            <a:off x="0" y="0"/>
                            <a:ext cx="504825" cy="573405"/>
                          </a:xfrm>
                          <a:prstGeom prst="rect">
                            <a:avLst/>
                          </a:prstGeom>
                          <a:noFill/>
                          <a:ln>
                            <a:noFill/>
                          </a:ln>
                        </pic:spPr>
                      </pic:pic>
                    </a:graphicData>
                  </a:graphic>
                </wp:inline>
              </w:drawing>
            </w:r>
            <w:r>
              <w:rPr>
                <w:noProof/>
                <w:lang w:eastAsia="ru-RU"/>
              </w:rPr>
              <w:drawing>
                <wp:inline distT="0" distB="0" distL="0" distR="0">
                  <wp:extent cx="518795" cy="532130"/>
                  <wp:effectExtent l="0" t="0" r="0" b="1270"/>
                  <wp:docPr id="18416" name="Рисунок 1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4"/>
                          <pic:cNvPicPr>
                            <a:picLocks noChangeAspect="1" noChangeArrowheads="1"/>
                          </pic:cNvPicPr>
                        </pic:nvPicPr>
                        <pic:blipFill>
                          <a:blip r:embed="rId429">
                            <a:extLst>
                              <a:ext uri="{28A0092B-C50C-407E-A947-70E740481C1C}">
                                <a14:useLocalDpi xmlns:a14="http://schemas.microsoft.com/office/drawing/2010/main" val="0"/>
                              </a:ext>
                            </a:extLst>
                          </a:blip>
                          <a:srcRect l="-3873" r="-1881"/>
                          <a:stretch>
                            <a:fillRect/>
                          </a:stretch>
                        </pic:blipFill>
                        <pic:spPr bwMode="auto">
                          <a:xfrm>
                            <a:off x="0" y="0"/>
                            <a:ext cx="518795" cy="532130"/>
                          </a:xfrm>
                          <a:prstGeom prst="rect">
                            <a:avLst/>
                          </a:prstGeom>
                          <a:noFill/>
                          <a:ln>
                            <a:noFill/>
                          </a:ln>
                        </pic:spPr>
                      </pic:pic>
                    </a:graphicData>
                  </a:graphic>
                </wp:inline>
              </w:drawing>
            </w:r>
            <w:r>
              <w:rPr>
                <w:noProof/>
                <w:lang w:eastAsia="ru-RU"/>
              </w:rPr>
              <w:drawing>
                <wp:inline distT="0" distB="0" distL="0" distR="0">
                  <wp:extent cx="504825" cy="559435"/>
                  <wp:effectExtent l="0" t="0" r="9525" b="0"/>
                  <wp:docPr id="18415" name="Рисунок 18415"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3"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11206" r="77589"/>
                          <a:stretch>
                            <a:fillRect/>
                          </a:stretch>
                        </pic:blipFill>
                        <pic:spPr bwMode="auto">
                          <a:xfrm>
                            <a:off x="0" y="0"/>
                            <a:ext cx="504825" cy="559435"/>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414" name="Рисунок 1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2"/>
                          <pic:cNvPicPr>
                            <a:picLocks noChangeAspect="1" noChangeArrowheads="1"/>
                          </pic:cNvPicPr>
                        </pic:nvPicPr>
                        <pic:blipFill>
                          <a:blip r:embed="rId430">
                            <a:extLst>
                              <a:ext uri="{28A0092B-C50C-407E-A947-70E740481C1C}">
                                <a14:useLocalDpi xmlns:a14="http://schemas.microsoft.com/office/drawing/2010/main" val="0"/>
                              </a:ext>
                            </a:extLst>
                          </a:blip>
                          <a:srcRect l="-4868" r="4510"/>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413" name="Рисунок 1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1"/>
                          <pic:cNvPicPr>
                            <a:picLocks noChangeAspect="1" noChangeArrowheads="1"/>
                          </pic:cNvPicPr>
                        </pic:nvPicPr>
                        <pic:blipFill>
                          <a:blip r:embed="rId298" cstate="print">
                            <a:extLst>
                              <a:ext uri="{28A0092B-C50C-407E-A947-70E740481C1C}">
                                <a14:useLocalDpi xmlns:a14="http://schemas.microsoft.com/office/drawing/2010/main" val="0"/>
                              </a:ext>
                            </a:extLst>
                          </a:blip>
                          <a:srcRect l="65486"/>
                          <a:stretch>
                            <a:fillRect/>
                          </a:stretch>
                        </pic:blipFill>
                        <pic:spPr bwMode="auto">
                          <a:xfrm>
                            <a:off x="0" y="0"/>
                            <a:ext cx="504825" cy="546100"/>
                          </a:xfrm>
                          <a:prstGeom prst="rect">
                            <a:avLst/>
                          </a:prstGeom>
                          <a:noFill/>
                          <a:ln>
                            <a:noFill/>
                          </a:ln>
                        </pic:spPr>
                      </pic:pic>
                    </a:graphicData>
                  </a:graphic>
                </wp:inline>
              </w:drawing>
            </w:r>
          </w:p>
          <w:p w:rsidR="006C1FEB" w:rsidRDefault="006C1FEB">
            <w:pPr>
              <w:cnfStyle w:val="000000100000" w:firstRow="0" w:lastRow="0" w:firstColumn="0" w:lastColumn="0" w:oddVBand="0" w:evenVBand="0" w:oddHBand="1" w:evenHBand="0" w:firstRowFirstColumn="0" w:firstRowLastColumn="0" w:lastRowFirstColumn="0" w:lastRowLastColumn="0"/>
              <w:rPr>
                <w:noProof/>
              </w:rPr>
            </w:pPr>
            <w:r>
              <w:rPr>
                <w:noProof/>
                <w:lang w:val="ru-RU"/>
              </w:rPr>
              <w:t xml:space="preserve">     </w:t>
            </w:r>
            <w:r>
              <w:rPr>
                <w:noProof/>
                <w:lang w:eastAsia="ru-RU"/>
              </w:rPr>
              <w:drawing>
                <wp:inline distT="0" distB="0" distL="0" distR="0">
                  <wp:extent cx="409575" cy="559435"/>
                  <wp:effectExtent l="0" t="0" r="9525" b="0"/>
                  <wp:docPr id="18412" name="Рисунок 18412"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0"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19693" r="62903"/>
                          <a:stretch>
                            <a:fillRect/>
                          </a:stretch>
                        </pic:blipFill>
                        <pic:spPr bwMode="auto">
                          <a:xfrm>
                            <a:off x="0" y="0"/>
                            <a:ext cx="409575" cy="559435"/>
                          </a:xfrm>
                          <a:prstGeom prst="rect">
                            <a:avLst/>
                          </a:prstGeom>
                          <a:noFill/>
                          <a:ln>
                            <a:noFill/>
                          </a:ln>
                        </pic:spPr>
                      </pic:pic>
                    </a:graphicData>
                  </a:graphic>
                </wp:inline>
              </w:drawing>
            </w:r>
            <w:r>
              <w:rPr>
                <w:noProof/>
                <w:lang w:eastAsia="ru-RU"/>
              </w:rPr>
              <w:drawing>
                <wp:inline distT="0" distB="0" distL="0" distR="0">
                  <wp:extent cx="477520" cy="518795"/>
                  <wp:effectExtent l="0" t="0" r="0" b="0"/>
                  <wp:docPr id="18411" name="Рисунок 1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9"/>
                          <pic:cNvPicPr>
                            <a:picLocks noChangeAspect="1" noChangeArrowheads="1"/>
                          </pic:cNvPicPr>
                        </pic:nvPicPr>
                        <pic:blipFill>
                          <a:blip r:embed="rId42" cstate="print">
                            <a:extLst>
                              <a:ext uri="{28A0092B-C50C-407E-A947-70E740481C1C}">
                                <a14:useLocalDpi xmlns:a14="http://schemas.microsoft.com/office/drawing/2010/main" val="0"/>
                              </a:ext>
                            </a:extLst>
                          </a:blip>
                          <a:srcRect l="232" r="51381"/>
                          <a:stretch>
                            <a:fillRect/>
                          </a:stretch>
                        </pic:blipFill>
                        <pic:spPr bwMode="auto">
                          <a:xfrm>
                            <a:off x="0" y="0"/>
                            <a:ext cx="477520" cy="518795"/>
                          </a:xfrm>
                          <a:prstGeom prst="rect">
                            <a:avLst/>
                          </a:prstGeom>
                          <a:noFill/>
                          <a:ln>
                            <a:noFill/>
                          </a:ln>
                        </pic:spPr>
                      </pic:pic>
                    </a:graphicData>
                  </a:graphic>
                </wp:inline>
              </w:drawing>
            </w:r>
            <w:r>
              <w:rPr>
                <w:rFonts w:ascii="Times New Roman" w:hAnsi="Times New Roman" w:cs="Times New Roman"/>
                <w:noProof/>
                <w:sz w:val="16"/>
                <w:szCs w:val="16"/>
                <w:lang w:eastAsia="ru-RU"/>
              </w:rPr>
              <w:drawing>
                <wp:inline distT="0" distB="0" distL="0" distR="0">
                  <wp:extent cx="546100" cy="546100"/>
                  <wp:effectExtent l="0" t="0" r="6350" b="6350"/>
                  <wp:docPr id="18410" name="Рисунок 18410" descr="Описание: 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8" descr="Описание: Описание: C:\Users\Катя\Desktop\общественные\5.JPG"/>
                          <pic:cNvPicPr>
                            <a:picLocks noChangeAspect="1" noChangeArrowheads="1"/>
                          </pic:cNvPicPr>
                        </pic:nvPicPr>
                        <pic:blipFill>
                          <a:blip r:embed="rId43">
                            <a:extLst>
                              <a:ext uri="{28A0092B-C50C-407E-A947-70E740481C1C}">
                                <a14:useLocalDpi xmlns:a14="http://schemas.microsoft.com/office/drawing/2010/main" val="0"/>
                              </a:ext>
                            </a:extLst>
                          </a:blip>
                          <a:srcRect l="2962" r="48676"/>
                          <a:stretch>
                            <a:fillRect/>
                          </a:stretch>
                        </pic:blipFill>
                        <pic:spPr bwMode="auto">
                          <a:xfrm>
                            <a:off x="0" y="0"/>
                            <a:ext cx="546100" cy="546100"/>
                          </a:xfrm>
                          <a:prstGeom prst="rect">
                            <a:avLst/>
                          </a:prstGeom>
                          <a:noFill/>
                          <a:ln>
                            <a:noFill/>
                          </a:ln>
                        </pic:spPr>
                      </pic:pic>
                    </a:graphicData>
                  </a:graphic>
                </wp:inline>
              </w:drawing>
            </w:r>
            <w:r>
              <w:rPr>
                <w:rFonts w:ascii="Times New Roman" w:hAnsi="Times New Roman" w:cs="Times New Roman"/>
                <w:noProof/>
                <w:sz w:val="16"/>
                <w:szCs w:val="16"/>
                <w:lang w:eastAsia="ru-RU"/>
              </w:rPr>
              <w:drawing>
                <wp:inline distT="0" distB="0" distL="0" distR="0">
                  <wp:extent cx="491490" cy="546100"/>
                  <wp:effectExtent l="0" t="0" r="3810" b="6350"/>
                  <wp:docPr id="18409" name="Рисунок 18409" descr="Описание: 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7" descr="Описание: Описание: C:\Users\Катя\Desktop\общественные\5.JPG"/>
                          <pic:cNvPicPr>
                            <a:picLocks noChangeAspect="1" noChangeArrowheads="1"/>
                          </pic:cNvPicPr>
                        </pic:nvPicPr>
                        <pic:blipFill>
                          <a:blip r:embed="rId43">
                            <a:extLst>
                              <a:ext uri="{28A0092B-C50C-407E-A947-70E740481C1C}">
                                <a14:useLocalDpi xmlns:a14="http://schemas.microsoft.com/office/drawing/2010/main" val="0"/>
                              </a:ext>
                            </a:extLst>
                          </a:blip>
                          <a:srcRect l="50787" r="310"/>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408" name="Рисунок 1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6"/>
                          <pic:cNvPicPr>
                            <a:picLocks noChangeAspect="1" noChangeArrowheads="1"/>
                          </pic:cNvPicPr>
                        </pic:nvPicPr>
                        <pic:blipFill>
                          <a:blip r:embed="rId431" cstate="print">
                            <a:extLst>
                              <a:ext uri="{28A0092B-C50C-407E-A947-70E740481C1C}">
                                <a14:useLocalDpi xmlns:a14="http://schemas.microsoft.com/office/drawing/2010/main" val="0"/>
                              </a:ext>
                            </a:extLst>
                          </a:blip>
                          <a:srcRect r="50414"/>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491490" cy="559435"/>
                  <wp:effectExtent l="0" t="0" r="3810" b="0"/>
                  <wp:docPr id="18407" name="Рисунок 18407"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5"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2519" r="83055"/>
                          <a:stretch>
                            <a:fillRect/>
                          </a:stretch>
                        </pic:blipFill>
                        <pic:spPr bwMode="auto">
                          <a:xfrm>
                            <a:off x="0" y="0"/>
                            <a:ext cx="491490" cy="559435"/>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406" name="Рисунок 1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4"/>
                          <pic:cNvPicPr>
                            <a:picLocks noChangeAspect="1" noChangeArrowheads="1"/>
                          </pic:cNvPicPr>
                        </pic:nvPicPr>
                        <pic:blipFill>
                          <a:blip r:embed="rId432">
                            <a:extLst>
                              <a:ext uri="{28A0092B-C50C-407E-A947-70E740481C1C}">
                                <a14:useLocalDpi xmlns:a14="http://schemas.microsoft.com/office/drawing/2010/main" val="0"/>
                              </a:ext>
                            </a:extLst>
                          </a:blip>
                          <a:srcRect l="-623" r="67422"/>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518795" cy="532130"/>
                  <wp:effectExtent l="0" t="0" r="0" b="1270"/>
                  <wp:docPr id="18405" name="Рисунок 1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3"/>
                          <pic:cNvPicPr>
                            <a:picLocks noChangeAspect="1" noChangeArrowheads="1"/>
                          </pic:cNvPicPr>
                        </pic:nvPicPr>
                        <pic:blipFill>
                          <a:blip r:embed="rId432">
                            <a:extLst>
                              <a:ext uri="{28A0092B-C50C-407E-A947-70E740481C1C}">
                                <a14:useLocalDpi xmlns:a14="http://schemas.microsoft.com/office/drawing/2010/main" val="0"/>
                              </a:ext>
                            </a:extLst>
                          </a:blip>
                          <a:srcRect l="32394" r="33858"/>
                          <a:stretch>
                            <a:fillRect/>
                          </a:stretch>
                        </pic:blipFill>
                        <pic:spPr bwMode="auto">
                          <a:xfrm>
                            <a:off x="0" y="0"/>
                            <a:ext cx="518795" cy="532130"/>
                          </a:xfrm>
                          <a:prstGeom prst="rect">
                            <a:avLst/>
                          </a:prstGeom>
                          <a:noFill/>
                          <a:ln>
                            <a:noFill/>
                          </a:ln>
                        </pic:spPr>
                      </pic:pic>
                    </a:graphicData>
                  </a:graphic>
                </wp:inline>
              </w:drawing>
            </w:r>
            <w:r>
              <w:rPr>
                <w:noProof/>
                <w:lang w:eastAsia="ru-RU"/>
              </w:rPr>
              <w:drawing>
                <wp:inline distT="0" distB="0" distL="0" distR="0">
                  <wp:extent cx="464185" cy="518795"/>
                  <wp:effectExtent l="0" t="0" r="0" b="0"/>
                  <wp:docPr id="18404" name="Рисунок 1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2"/>
                          <pic:cNvPicPr>
                            <a:picLocks noChangeAspect="1" noChangeArrowheads="1"/>
                          </pic:cNvPicPr>
                        </pic:nvPicPr>
                        <pic:blipFill>
                          <a:blip r:embed="rId432">
                            <a:extLst>
                              <a:ext uri="{28A0092B-C50C-407E-A947-70E740481C1C}">
                                <a14:useLocalDpi xmlns:a14="http://schemas.microsoft.com/office/drawing/2010/main" val="0"/>
                              </a:ext>
                            </a:extLst>
                          </a:blip>
                          <a:srcRect l="66890" r="258"/>
                          <a:stretch>
                            <a:fillRect/>
                          </a:stretch>
                        </pic:blipFill>
                        <pic:spPr bwMode="auto">
                          <a:xfrm>
                            <a:off x="0" y="0"/>
                            <a:ext cx="464185" cy="518795"/>
                          </a:xfrm>
                          <a:prstGeom prst="rect">
                            <a:avLst/>
                          </a:prstGeom>
                          <a:noFill/>
                          <a:ln>
                            <a:noFill/>
                          </a:ln>
                        </pic:spPr>
                      </pic:pic>
                    </a:graphicData>
                  </a:graphic>
                </wp:inline>
              </w:drawing>
            </w:r>
            <w:r>
              <w:rPr>
                <w:noProof/>
                <w:lang w:eastAsia="ru-RU"/>
              </w:rPr>
              <w:drawing>
                <wp:inline distT="0" distB="0" distL="0" distR="0">
                  <wp:extent cx="518795" cy="518795"/>
                  <wp:effectExtent l="0" t="0" r="0" b="0"/>
                  <wp:docPr id="18403" name="Рисунок 1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1"/>
                          <pic:cNvPicPr>
                            <a:picLocks noChangeAspect="1" noChangeArrowheads="1"/>
                          </pic:cNvPicPr>
                        </pic:nvPicPr>
                        <pic:blipFill>
                          <a:blip r:embed="rId46">
                            <a:extLst>
                              <a:ext uri="{28A0092B-C50C-407E-A947-70E740481C1C}">
                                <a14:useLocalDpi xmlns:a14="http://schemas.microsoft.com/office/drawing/2010/main" val="0"/>
                              </a:ext>
                            </a:extLst>
                          </a:blip>
                          <a:srcRect l="-2621" r="49789"/>
                          <a:stretch>
                            <a:fillRect/>
                          </a:stretch>
                        </pic:blipFill>
                        <pic:spPr bwMode="auto">
                          <a:xfrm>
                            <a:off x="0" y="0"/>
                            <a:ext cx="518795" cy="518795"/>
                          </a:xfrm>
                          <a:prstGeom prst="rect">
                            <a:avLst/>
                          </a:prstGeom>
                          <a:noFill/>
                          <a:ln>
                            <a:noFill/>
                          </a:ln>
                        </pic:spPr>
                      </pic:pic>
                    </a:graphicData>
                  </a:graphic>
                </wp:inline>
              </w:drawing>
            </w:r>
            <w:r>
              <w:rPr>
                <w:noProof/>
                <w:lang w:eastAsia="ru-RU"/>
              </w:rPr>
              <w:drawing>
                <wp:inline distT="0" distB="0" distL="0" distR="0">
                  <wp:extent cx="464185" cy="546100"/>
                  <wp:effectExtent l="0" t="0" r="0" b="6350"/>
                  <wp:docPr id="18402" name="Рисунок 1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0"/>
                          <pic:cNvPicPr>
                            <a:picLocks noChangeAspect="1" noChangeArrowheads="1"/>
                          </pic:cNvPicPr>
                        </pic:nvPicPr>
                        <pic:blipFill>
                          <a:blip r:embed="rId46">
                            <a:extLst>
                              <a:ext uri="{28A0092B-C50C-407E-A947-70E740481C1C}">
                                <a14:useLocalDpi xmlns:a14="http://schemas.microsoft.com/office/drawing/2010/main" val="0"/>
                              </a:ext>
                            </a:extLst>
                          </a:blip>
                          <a:srcRect l="50809" r="-38"/>
                          <a:stretch>
                            <a:fillRect/>
                          </a:stretch>
                        </pic:blipFill>
                        <pic:spPr bwMode="auto">
                          <a:xfrm>
                            <a:off x="0" y="0"/>
                            <a:ext cx="464185" cy="546100"/>
                          </a:xfrm>
                          <a:prstGeom prst="rect">
                            <a:avLst/>
                          </a:prstGeom>
                          <a:noFill/>
                          <a:ln>
                            <a:noFill/>
                          </a:ln>
                        </pic:spPr>
                      </pic:pic>
                    </a:graphicData>
                  </a:graphic>
                </wp:inline>
              </w:drawing>
            </w:r>
          </w:p>
          <w:p w:rsidR="006C1FEB" w:rsidRDefault="006C1FEB">
            <w:pPr>
              <w:cnfStyle w:val="000000100000" w:firstRow="0" w:lastRow="0" w:firstColumn="0" w:lastColumn="0" w:oddVBand="0" w:evenVBand="0" w:oddHBand="1" w:evenHBand="0" w:firstRowFirstColumn="0" w:firstRowLastColumn="0" w:lastRowFirstColumn="0" w:lastRowLastColumn="0"/>
              <w:rPr>
                <w:noProof/>
                <w:lang w:eastAsia="ru-RU"/>
              </w:rPr>
            </w:pPr>
            <w:r>
              <w:rPr>
                <w:noProof/>
                <w:lang w:val="ru-RU" w:eastAsia="ru-RU"/>
              </w:rPr>
              <w:t xml:space="preserve">      </w:t>
            </w:r>
            <w:r>
              <w:rPr>
                <w:noProof/>
                <w:lang w:eastAsia="ru-RU"/>
              </w:rPr>
              <w:drawing>
                <wp:inline distT="0" distB="0" distL="0" distR="0">
                  <wp:extent cx="395605" cy="586740"/>
                  <wp:effectExtent l="0" t="0" r="4445" b="3810"/>
                  <wp:docPr id="18401" name="Рисунок 18401"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9"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34660" r="51625"/>
                          <a:stretch>
                            <a:fillRect/>
                          </a:stretch>
                        </pic:blipFill>
                        <pic:spPr bwMode="auto">
                          <a:xfrm>
                            <a:off x="0" y="0"/>
                            <a:ext cx="395605" cy="586740"/>
                          </a:xfrm>
                          <a:prstGeom prst="rect">
                            <a:avLst/>
                          </a:prstGeom>
                          <a:noFill/>
                          <a:ln>
                            <a:noFill/>
                          </a:ln>
                        </pic:spPr>
                      </pic:pic>
                    </a:graphicData>
                  </a:graphic>
                </wp:inline>
              </w:drawing>
            </w:r>
            <w:r>
              <w:rPr>
                <w:noProof/>
                <w:lang w:eastAsia="ru-RU"/>
              </w:rPr>
              <w:drawing>
                <wp:inline distT="0" distB="0" distL="0" distR="0">
                  <wp:extent cx="491490" cy="573405"/>
                  <wp:effectExtent l="0" t="0" r="3810" b="0"/>
                  <wp:docPr id="18400" name="Рисунок 18400"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8"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55785" r="33253"/>
                          <a:stretch>
                            <a:fillRect/>
                          </a:stretch>
                        </pic:blipFill>
                        <pic:spPr bwMode="auto">
                          <a:xfrm>
                            <a:off x="0" y="0"/>
                            <a:ext cx="491490" cy="573405"/>
                          </a:xfrm>
                          <a:prstGeom prst="rect">
                            <a:avLst/>
                          </a:prstGeom>
                          <a:noFill/>
                          <a:ln>
                            <a:noFill/>
                          </a:ln>
                        </pic:spPr>
                      </pic:pic>
                    </a:graphicData>
                  </a:graphic>
                </wp:inline>
              </w:drawing>
            </w:r>
            <w:r>
              <w:rPr>
                <w:noProof/>
                <w:lang w:eastAsia="ru-RU"/>
              </w:rPr>
              <w:drawing>
                <wp:inline distT="0" distB="0" distL="0" distR="0">
                  <wp:extent cx="504825" cy="573405"/>
                  <wp:effectExtent l="0" t="0" r="9525" b="0"/>
                  <wp:docPr id="18399" name="Рисунок 1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7"/>
                          <pic:cNvPicPr>
                            <a:picLocks noChangeAspect="1" noChangeArrowheads="1"/>
                          </pic:cNvPicPr>
                        </pic:nvPicPr>
                        <pic:blipFill>
                          <a:blip r:embed="rId433">
                            <a:extLst>
                              <a:ext uri="{28A0092B-C50C-407E-A947-70E740481C1C}">
                                <a14:useLocalDpi xmlns:a14="http://schemas.microsoft.com/office/drawing/2010/main" val="0"/>
                              </a:ext>
                            </a:extLst>
                          </a:blip>
                          <a:srcRect l="-153" r="2574"/>
                          <a:stretch>
                            <a:fillRect/>
                          </a:stretch>
                        </pic:blipFill>
                        <pic:spPr bwMode="auto">
                          <a:xfrm>
                            <a:off x="0" y="0"/>
                            <a:ext cx="504825" cy="573405"/>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398" name="Рисунок 1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6"/>
                          <pic:cNvPicPr>
                            <a:picLocks noChangeAspect="1" noChangeArrowheads="1"/>
                          </pic:cNvPicPr>
                        </pic:nvPicPr>
                        <pic:blipFill>
                          <a:blip r:embed="rId434" cstate="print">
                            <a:extLst>
                              <a:ext uri="{28A0092B-C50C-407E-A947-70E740481C1C}">
                                <a14:useLocalDpi xmlns:a14="http://schemas.microsoft.com/office/drawing/2010/main" val="0"/>
                              </a:ext>
                            </a:extLst>
                          </a:blip>
                          <a:srcRect l="2684"/>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504825" cy="573405"/>
                  <wp:effectExtent l="0" t="0" r="9525" b="0"/>
                  <wp:docPr id="18397" name="Рисунок 1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5"/>
                          <pic:cNvPicPr>
                            <a:picLocks noChangeAspect="1" noChangeArrowheads="1"/>
                          </pic:cNvPicPr>
                        </pic:nvPicPr>
                        <pic:blipFill>
                          <a:blip r:embed="rId435" cstate="print">
                            <a:extLst>
                              <a:ext uri="{28A0092B-C50C-407E-A947-70E740481C1C}">
                                <a14:useLocalDpi xmlns:a14="http://schemas.microsoft.com/office/drawing/2010/main" val="0"/>
                              </a:ext>
                            </a:extLst>
                          </a:blip>
                          <a:srcRect r="51099"/>
                          <a:stretch>
                            <a:fillRect/>
                          </a:stretch>
                        </pic:blipFill>
                        <pic:spPr bwMode="auto">
                          <a:xfrm>
                            <a:off x="0" y="0"/>
                            <a:ext cx="504825" cy="573405"/>
                          </a:xfrm>
                          <a:prstGeom prst="rect">
                            <a:avLst/>
                          </a:prstGeom>
                          <a:noFill/>
                          <a:ln>
                            <a:noFill/>
                          </a:ln>
                        </pic:spPr>
                      </pic:pic>
                    </a:graphicData>
                  </a:graphic>
                </wp:inline>
              </w:drawing>
            </w:r>
            <w:r>
              <w:rPr>
                <w:noProof/>
                <w:lang w:eastAsia="ru-RU"/>
              </w:rPr>
              <w:drawing>
                <wp:inline distT="0" distB="0" distL="0" distR="0">
                  <wp:extent cx="491490" cy="586740"/>
                  <wp:effectExtent l="0" t="0" r="3810" b="3810"/>
                  <wp:docPr id="18396" name="Рисунок 18396"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4"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49672" r="33986"/>
                          <a:stretch>
                            <a:fillRect/>
                          </a:stretch>
                        </pic:blipFill>
                        <pic:spPr bwMode="auto">
                          <a:xfrm>
                            <a:off x="0" y="0"/>
                            <a:ext cx="491490" cy="586740"/>
                          </a:xfrm>
                          <a:prstGeom prst="rect">
                            <a:avLst/>
                          </a:prstGeom>
                          <a:noFill/>
                          <a:ln>
                            <a:noFill/>
                          </a:ln>
                        </pic:spPr>
                      </pic:pic>
                    </a:graphicData>
                  </a:graphic>
                </wp:inline>
              </w:drawing>
            </w:r>
            <w:r>
              <w:rPr>
                <w:noProof/>
                <w:lang w:eastAsia="ru-RU"/>
              </w:rPr>
              <w:drawing>
                <wp:inline distT="0" distB="0" distL="0" distR="0">
                  <wp:extent cx="504825" cy="586740"/>
                  <wp:effectExtent l="0" t="0" r="9525" b="3810"/>
                  <wp:docPr id="18395" name="Рисунок 18395"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3"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82849"/>
                          <a:stretch>
                            <a:fillRect/>
                          </a:stretch>
                        </pic:blipFill>
                        <pic:spPr bwMode="auto">
                          <a:xfrm>
                            <a:off x="0" y="0"/>
                            <a:ext cx="504825" cy="586740"/>
                          </a:xfrm>
                          <a:prstGeom prst="rect">
                            <a:avLst/>
                          </a:prstGeom>
                          <a:noFill/>
                          <a:ln>
                            <a:noFill/>
                          </a:ln>
                        </pic:spPr>
                      </pic:pic>
                    </a:graphicData>
                  </a:graphic>
                </wp:inline>
              </w:drawing>
            </w:r>
            <w:r>
              <w:rPr>
                <w:noProof/>
                <w:lang w:eastAsia="ru-RU"/>
              </w:rPr>
              <w:drawing>
                <wp:inline distT="0" distB="0" distL="0" distR="0">
                  <wp:extent cx="491490" cy="573405"/>
                  <wp:effectExtent l="0" t="0" r="3810" b="0"/>
                  <wp:docPr id="18394" name="Рисунок 18394"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2"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78439" r="11087"/>
                          <a:stretch>
                            <a:fillRect/>
                          </a:stretch>
                        </pic:blipFill>
                        <pic:spPr bwMode="auto">
                          <a:xfrm>
                            <a:off x="0" y="0"/>
                            <a:ext cx="491490" cy="573405"/>
                          </a:xfrm>
                          <a:prstGeom prst="rect">
                            <a:avLst/>
                          </a:prstGeom>
                          <a:noFill/>
                          <a:ln>
                            <a:noFill/>
                          </a:ln>
                        </pic:spPr>
                      </pic:pic>
                    </a:graphicData>
                  </a:graphic>
                </wp:inline>
              </w:drawing>
            </w:r>
            <w:r>
              <w:rPr>
                <w:noProof/>
                <w:lang w:eastAsia="ru-RU"/>
              </w:rPr>
              <w:drawing>
                <wp:inline distT="0" distB="0" distL="0" distR="0">
                  <wp:extent cx="491490" cy="573405"/>
                  <wp:effectExtent l="0" t="0" r="3810" b="0"/>
                  <wp:docPr id="18393" name="Рисунок 18393"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1"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22411" r="66505"/>
                          <a:stretch>
                            <a:fillRect/>
                          </a:stretch>
                        </pic:blipFill>
                        <pic:spPr bwMode="auto">
                          <a:xfrm>
                            <a:off x="0" y="0"/>
                            <a:ext cx="491490" cy="573405"/>
                          </a:xfrm>
                          <a:prstGeom prst="rect">
                            <a:avLst/>
                          </a:prstGeom>
                          <a:noFill/>
                          <a:ln>
                            <a:noFill/>
                          </a:ln>
                        </pic:spPr>
                      </pic:pic>
                    </a:graphicData>
                  </a:graphic>
                </wp:inline>
              </w:drawing>
            </w:r>
            <w:r>
              <w:rPr>
                <w:noProof/>
                <w:lang w:eastAsia="ru-RU"/>
              </w:rPr>
              <w:drawing>
                <wp:inline distT="0" distB="0" distL="0" distR="0">
                  <wp:extent cx="464185" cy="573405"/>
                  <wp:effectExtent l="0" t="0" r="0" b="0"/>
                  <wp:docPr id="18392" name="Рисунок 18392"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0"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33250" r="55788"/>
                          <a:stretch>
                            <a:fillRect/>
                          </a:stretch>
                        </pic:blipFill>
                        <pic:spPr bwMode="auto">
                          <a:xfrm>
                            <a:off x="0" y="0"/>
                            <a:ext cx="464185" cy="573405"/>
                          </a:xfrm>
                          <a:prstGeom prst="rect">
                            <a:avLst/>
                          </a:prstGeom>
                          <a:noFill/>
                          <a:ln>
                            <a:noFill/>
                          </a:ln>
                        </pic:spPr>
                      </pic:pic>
                    </a:graphicData>
                  </a:graphic>
                </wp:inline>
              </w:drawing>
            </w:r>
            <w:r>
              <w:rPr>
                <w:noProof/>
                <w:lang w:eastAsia="ru-RU"/>
              </w:rPr>
              <w:drawing>
                <wp:inline distT="0" distB="0" distL="0" distR="0">
                  <wp:extent cx="491490" cy="559435"/>
                  <wp:effectExtent l="0" t="0" r="3810" b="0"/>
                  <wp:docPr id="18391" name="Рисунок 1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p>
          <w:p w:rsidR="006C1FEB" w:rsidRDefault="006C1FEB">
            <w:pPr>
              <w:cnfStyle w:val="000000100000" w:firstRow="0" w:lastRow="0" w:firstColumn="0" w:lastColumn="0" w:oddVBand="0" w:evenVBand="0" w:oddHBand="1" w:evenHBand="0" w:firstRowFirstColumn="0" w:firstRowLastColumn="0" w:lastRowFirstColumn="0" w:lastRowLastColumn="0"/>
              <w:rPr>
                <w:noProof/>
                <w:lang w:val="ru-RU" w:eastAsia="ru-RU"/>
              </w:rPr>
            </w:pPr>
            <w:r>
              <w:rPr>
                <w:rFonts w:ascii="Times New Roman" w:hAnsi="Times New Roman" w:cs="Times New Roman"/>
                <w:noProof/>
                <w:sz w:val="16"/>
                <w:szCs w:val="16"/>
                <w:lang w:val="ru-RU" w:eastAsia="ru-RU"/>
              </w:rPr>
              <w:t xml:space="preserve">        </w:t>
            </w:r>
            <w:r>
              <w:rPr>
                <w:noProof/>
                <w:lang w:eastAsia="ru-RU"/>
              </w:rPr>
              <w:drawing>
                <wp:inline distT="0" distB="0" distL="0" distR="0">
                  <wp:extent cx="409575" cy="546100"/>
                  <wp:effectExtent l="0" t="0" r="9525" b="6350"/>
                  <wp:docPr id="18390" name="Рисунок 18390"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8"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23445" r="59566"/>
                          <a:stretch>
                            <a:fillRect/>
                          </a:stretch>
                        </pic:blipFill>
                        <pic:spPr bwMode="auto">
                          <a:xfrm>
                            <a:off x="0" y="0"/>
                            <a:ext cx="409575" cy="546100"/>
                          </a:xfrm>
                          <a:prstGeom prst="rect">
                            <a:avLst/>
                          </a:prstGeom>
                          <a:noFill/>
                          <a:ln>
                            <a:noFill/>
                          </a:ln>
                        </pic:spPr>
                      </pic:pic>
                    </a:graphicData>
                  </a:graphic>
                </wp:inline>
              </w:drawing>
            </w:r>
            <w:r>
              <w:rPr>
                <w:noProof/>
                <w:lang w:eastAsia="ru-RU"/>
              </w:rPr>
              <w:drawing>
                <wp:inline distT="0" distB="0" distL="0" distR="0">
                  <wp:extent cx="464185" cy="518795"/>
                  <wp:effectExtent l="0" t="0" r="0" b="0"/>
                  <wp:docPr id="18389" name="Рисунок 18389"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7"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60715" t="-2003" r="20082" b="2003"/>
                          <a:stretch>
                            <a:fillRect/>
                          </a:stretch>
                        </pic:blipFill>
                        <pic:spPr bwMode="auto">
                          <a:xfrm>
                            <a:off x="0" y="0"/>
                            <a:ext cx="464185" cy="518795"/>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388" name="Рисунок 18388"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6"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80893"/>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387" name="Рисунок 1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5"/>
                          <pic:cNvPicPr>
                            <a:picLocks noChangeAspect="1" noChangeArrowheads="1"/>
                          </pic:cNvPicPr>
                        </pic:nvPicPr>
                        <pic:blipFill>
                          <a:blip r:embed="rId292" cstate="print">
                            <a:extLst>
                              <a:ext uri="{28A0092B-C50C-407E-A947-70E740481C1C}">
                                <a14:useLocalDpi xmlns:a14="http://schemas.microsoft.com/office/drawing/2010/main" val="0"/>
                              </a:ext>
                            </a:extLst>
                          </a:blip>
                          <a:srcRect l="1569" r="51057"/>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504825" cy="518795"/>
                  <wp:effectExtent l="0" t="0" r="9525" b="0"/>
                  <wp:docPr id="18386" name="Рисунок 18386" descr="Описание: 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4" descr="Описание: Описание: C:\Users\Катя\Desktop\общественные\8.JPG"/>
                          <pic:cNvPicPr>
                            <a:picLocks noChangeAspect="1" noChangeArrowheads="1"/>
                          </pic:cNvPicPr>
                        </pic:nvPicPr>
                        <pic:blipFill>
                          <a:blip r:embed="rId219">
                            <a:extLst>
                              <a:ext uri="{28A0092B-C50C-407E-A947-70E740481C1C}">
                                <a14:useLocalDpi xmlns:a14="http://schemas.microsoft.com/office/drawing/2010/main" val="0"/>
                              </a:ext>
                            </a:extLst>
                          </a:blip>
                          <a:srcRect l="19981" r="60481"/>
                          <a:stretch>
                            <a:fillRect/>
                          </a:stretch>
                        </pic:blipFill>
                        <pic:spPr bwMode="auto">
                          <a:xfrm>
                            <a:off x="0" y="0"/>
                            <a:ext cx="504825" cy="518795"/>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385" name="Рисунок 18385" descr="Описание: 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3" descr="Описание: Описание: C:\Users\Катя\Desktop\общественные\8.JPG"/>
                          <pic:cNvPicPr>
                            <a:picLocks noChangeAspect="1" noChangeArrowheads="1"/>
                          </pic:cNvPicPr>
                        </pic:nvPicPr>
                        <pic:blipFill>
                          <a:blip r:embed="rId219">
                            <a:extLst>
                              <a:ext uri="{28A0092B-C50C-407E-A947-70E740481C1C}">
                                <a14:useLocalDpi xmlns:a14="http://schemas.microsoft.com/office/drawing/2010/main" val="0"/>
                              </a:ext>
                            </a:extLst>
                          </a:blip>
                          <a:srcRect l="40874" r="39694"/>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384" name="Рисунок 18384" descr="Описание: 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2" descr="Описание: Описание: C:\Users\Катя\Desktop\общественные\8.JPG"/>
                          <pic:cNvPicPr>
                            <a:picLocks noChangeAspect="1" noChangeArrowheads="1"/>
                          </pic:cNvPicPr>
                        </pic:nvPicPr>
                        <pic:blipFill>
                          <a:blip r:embed="rId219">
                            <a:extLst>
                              <a:ext uri="{28A0092B-C50C-407E-A947-70E740481C1C}">
                                <a14:useLocalDpi xmlns:a14="http://schemas.microsoft.com/office/drawing/2010/main" val="0"/>
                              </a:ext>
                            </a:extLst>
                          </a:blip>
                          <a:srcRect l="60068" r="19810"/>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477520" cy="559435"/>
                  <wp:effectExtent l="0" t="0" r="0" b="0"/>
                  <wp:docPr id="18383" name="Рисунок 1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1"/>
                          <pic:cNvPicPr>
                            <a:picLocks noChangeAspect="1" noChangeArrowheads="1"/>
                          </pic:cNvPicPr>
                        </pic:nvPicPr>
                        <pic:blipFill>
                          <a:blip r:embed="rId437">
                            <a:extLst>
                              <a:ext uri="{28A0092B-C50C-407E-A947-70E740481C1C}">
                                <a14:useLocalDpi xmlns:a14="http://schemas.microsoft.com/office/drawing/2010/main" val="0"/>
                              </a:ext>
                            </a:extLst>
                          </a:blip>
                          <a:srcRect l="-452" r="50771"/>
                          <a:stretch>
                            <a:fillRect/>
                          </a:stretch>
                        </pic:blipFill>
                        <pic:spPr bwMode="auto">
                          <a:xfrm>
                            <a:off x="0" y="0"/>
                            <a:ext cx="477520" cy="559435"/>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382" name="Рисунок 1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0"/>
                          <pic:cNvPicPr>
                            <a:picLocks noChangeAspect="1" noChangeArrowheads="1"/>
                          </pic:cNvPicPr>
                        </pic:nvPicPr>
                        <pic:blipFill>
                          <a:blip r:embed="rId437">
                            <a:extLst>
                              <a:ext uri="{28A0092B-C50C-407E-A947-70E740481C1C}">
                                <a14:useLocalDpi xmlns:a14="http://schemas.microsoft.com/office/drawing/2010/main" val="0"/>
                              </a:ext>
                            </a:extLst>
                          </a:blip>
                          <a:srcRect l="49712" r="606"/>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477520" cy="546100"/>
                  <wp:effectExtent l="0" t="0" r="0" b="6350"/>
                  <wp:docPr id="18381" name="Рисунок 1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9"/>
                          <pic:cNvPicPr>
                            <a:picLocks noChangeAspect="1" noChangeArrowheads="1"/>
                          </pic:cNvPicPr>
                        </pic:nvPicPr>
                        <pic:blipFill>
                          <a:blip r:embed="rId438" cstate="print">
                            <a:extLst>
                              <a:ext uri="{28A0092B-C50C-407E-A947-70E740481C1C}">
                                <a14:useLocalDpi xmlns:a14="http://schemas.microsoft.com/office/drawing/2010/main" val="0"/>
                              </a:ext>
                            </a:extLst>
                          </a:blip>
                          <a:srcRect l="51332" t="-298" r="-142" b="298"/>
                          <a:stretch>
                            <a:fillRect/>
                          </a:stretch>
                        </pic:blipFill>
                        <pic:spPr bwMode="auto">
                          <a:xfrm>
                            <a:off x="0" y="0"/>
                            <a:ext cx="477520" cy="54610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380" name="Рисунок 1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8"/>
                          <pic:cNvPicPr>
                            <a:picLocks noChangeAspect="1" noChangeArrowheads="1"/>
                          </pic:cNvPicPr>
                        </pic:nvPicPr>
                        <pic:blipFill>
                          <a:blip r:embed="rId439" cstate="print">
                            <a:extLst>
                              <a:ext uri="{28A0092B-C50C-407E-A947-70E740481C1C}">
                                <a14:useLocalDpi xmlns:a14="http://schemas.microsoft.com/office/drawing/2010/main" val="0"/>
                              </a:ext>
                            </a:extLst>
                          </a:blip>
                          <a:srcRect l="52675"/>
                          <a:stretch>
                            <a:fillRect/>
                          </a:stretch>
                        </pic:blipFill>
                        <pic:spPr bwMode="auto">
                          <a:xfrm>
                            <a:off x="0" y="0"/>
                            <a:ext cx="491490" cy="546100"/>
                          </a:xfrm>
                          <a:prstGeom prst="rect">
                            <a:avLst/>
                          </a:prstGeom>
                          <a:noFill/>
                          <a:ln>
                            <a:noFill/>
                          </a:ln>
                        </pic:spPr>
                      </pic:pic>
                    </a:graphicData>
                  </a:graphic>
                </wp:inline>
              </w:drawing>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lang w:eastAsia="ru-RU"/>
              </w:rPr>
            </w:pPr>
          </w:p>
          <w:p w:rsidR="006C1FEB" w:rsidRDefault="006C1FEB">
            <w:pPr>
              <w:cnfStyle w:val="000000100000" w:firstRow="0" w:lastRow="0" w:firstColumn="0" w:lastColumn="0" w:oddVBand="0" w:evenVBand="0" w:oddHBand="1" w:evenHBand="0" w:firstRowFirstColumn="0" w:firstRowLastColumn="0" w:lastRowFirstColumn="0" w:lastRowLastColumn="0"/>
              <w:rPr>
                <w:rStyle w:val="25"/>
                <w:rFonts w:eastAsiaTheme="minorHAnsi"/>
                <w:lang w:val="ru-RU" w:eastAsia="ru-RU"/>
              </w:rPr>
            </w:pPr>
            <w:r>
              <w:rPr>
                <w:rStyle w:val="25"/>
                <w:rFonts w:eastAsiaTheme="minorHAnsi"/>
                <w:noProof/>
                <w:lang w:val="ru-RU" w:eastAsia="ru-RU"/>
              </w:rPr>
              <w:t xml:space="preserve">     </w:t>
            </w:r>
            <w:r>
              <w:rPr>
                <w:noProof/>
                <w:lang w:eastAsia="ru-RU"/>
              </w:rPr>
              <w:drawing>
                <wp:inline distT="0" distB="0" distL="0" distR="0">
                  <wp:extent cx="395605" cy="532130"/>
                  <wp:effectExtent l="0" t="0" r="4445" b="1270"/>
                  <wp:docPr id="18379" name="Рисунок 1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7"/>
                          <pic:cNvPicPr>
                            <a:picLocks noChangeAspect="1" noChangeArrowheads="1"/>
                          </pic:cNvPicPr>
                        </pic:nvPicPr>
                        <pic:blipFill>
                          <a:blip r:embed="rId435" cstate="print">
                            <a:extLst>
                              <a:ext uri="{28A0092B-C50C-407E-A947-70E740481C1C}">
                                <a14:useLocalDpi xmlns:a14="http://schemas.microsoft.com/office/drawing/2010/main" val="0"/>
                              </a:ext>
                            </a:extLst>
                          </a:blip>
                          <a:srcRect l="59340"/>
                          <a:stretch>
                            <a:fillRect/>
                          </a:stretch>
                        </pic:blipFill>
                        <pic:spPr bwMode="auto">
                          <a:xfrm>
                            <a:off x="0" y="0"/>
                            <a:ext cx="395605" cy="532130"/>
                          </a:xfrm>
                          <a:prstGeom prst="rect">
                            <a:avLst/>
                          </a:prstGeom>
                          <a:noFill/>
                          <a:ln>
                            <a:noFill/>
                          </a:ln>
                        </pic:spPr>
                      </pic:pic>
                    </a:graphicData>
                  </a:graphic>
                </wp:inline>
              </w:drawing>
            </w:r>
            <w:r>
              <w:rPr>
                <w:noProof/>
                <w:lang w:eastAsia="ru-RU"/>
              </w:rPr>
              <w:drawing>
                <wp:inline distT="0" distB="0" distL="0" distR="0">
                  <wp:extent cx="491490" cy="518795"/>
                  <wp:effectExtent l="0" t="0" r="3810" b="0"/>
                  <wp:docPr id="18378" name="Рисунок 1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518795" cy="518795"/>
                  <wp:effectExtent l="0" t="0" r="0" b="0"/>
                  <wp:docPr id="18377" name="Рисунок 1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lastRenderedPageBreak/>
              <w:t>ДОПОЛНИТЕЛЬНЫЕ ЦВЕТА</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422910" cy="518795"/>
                  <wp:effectExtent l="0" t="0" r="0" b="0"/>
                  <wp:docPr id="18376" name="Рисунок 1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4"/>
                          <pic:cNvPicPr>
                            <a:picLocks noChangeAspect="1" noChangeArrowheads="1"/>
                          </pic:cNvPicPr>
                        </pic:nvPicPr>
                        <pic:blipFill>
                          <a:blip r:embed="rId442" cstate="print">
                            <a:extLst>
                              <a:ext uri="{28A0092B-C50C-407E-A947-70E740481C1C}">
                                <a14:useLocalDpi xmlns:a14="http://schemas.microsoft.com/office/drawing/2010/main" val="0"/>
                              </a:ext>
                            </a:extLst>
                          </a:blip>
                          <a:srcRect l="57333" r="2"/>
                          <a:stretch>
                            <a:fillRect/>
                          </a:stretch>
                        </pic:blipFill>
                        <pic:spPr bwMode="auto">
                          <a:xfrm>
                            <a:off x="0" y="0"/>
                            <a:ext cx="422910" cy="518795"/>
                          </a:xfrm>
                          <a:prstGeom prst="rect">
                            <a:avLst/>
                          </a:prstGeom>
                          <a:noFill/>
                          <a:ln>
                            <a:noFill/>
                          </a:ln>
                        </pic:spPr>
                      </pic:pic>
                    </a:graphicData>
                  </a:graphic>
                </wp:inline>
              </w:drawing>
            </w:r>
            <w:r>
              <w:rPr>
                <w:noProof/>
                <w:lang w:val="ru-RU" w:eastAsia="ru-RU"/>
              </w:rPr>
              <w:drawing>
                <wp:inline distT="0" distB="0" distL="0" distR="0">
                  <wp:extent cx="464185" cy="518795"/>
                  <wp:effectExtent l="0" t="0" r="0" b="0"/>
                  <wp:docPr id="18375" name="Рисунок 1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3"/>
                          <pic:cNvPicPr>
                            <a:picLocks noChangeAspect="1" noChangeArrowheads="1"/>
                          </pic:cNvPicPr>
                        </pic:nvPicPr>
                        <pic:blipFill>
                          <a:blip r:embed="rId443" cstate="print">
                            <a:extLst>
                              <a:ext uri="{28A0092B-C50C-407E-A947-70E740481C1C}">
                                <a14:useLocalDpi xmlns:a14="http://schemas.microsoft.com/office/drawing/2010/main" val="0"/>
                              </a:ext>
                            </a:extLst>
                          </a:blip>
                          <a:srcRect r="50000"/>
                          <a:stretch>
                            <a:fillRect/>
                          </a:stretch>
                        </pic:blipFill>
                        <pic:spPr bwMode="auto">
                          <a:xfrm>
                            <a:off x="0" y="0"/>
                            <a:ext cx="464185" cy="518795"/>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8374" name="Рисунок 1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2"/>
                          <pic:cNvPicPr>
                            <a:picLocks noChangeAspect="1" noChangeArrowheads="1"/>
                          </pic:cNvPicPr>
                        </pic:nvPicPr>
                        <pic:blipFill>
                          <a:blip r:embed="rId295" cstate="print">
                            <a:extLst>
                              <a:ext uri="{28A0092B-C50C-407E-A947-70E740481C1C}">
                                <a14:useLocalDpi xmlns:a14="http://schemas.microsoft.com/office/drawing/2010/main" val="0"/>
                              </a:ext>
                            </a:extLst>
                          </a:blip>
                          <a:srcRect l="33823" r="33333"/>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491490" cy="491490"/>
                  <wp:effectExtent l="0" t="0" r="3810" b="3810"/>
                  <wp:docPr id="18373" name="Рисунок 1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1"/>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8372" name="Рисунок 1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0"/>
                          <pic:cNvPicPr>
                            <a:picLocks noChangeAspect="1" noChangeArrowheads="1"/>
                          </pic:cNvPicPr>
                        </pic:nvPicPr>
                        <pic:blipFill>
                          <a:blip r:embed="rId285" cstate="print">
                            <a:extLst>
                              <a:ext uri="{28A0092B-C50C-407E-A947-70E740481C1C}">
                                <a14:useLocalDpi xmlns:a14="http://schemas.microsoft.com/office/drawing/2010/main" val="0"/>
                              </a:ext>
                            </a:extLst>
                          </a:blip>
                          <a:srcRect l="49216"/>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477520" cy="504825"/>
                  <wp:effectExtent l="0" t="0" r="0" b="9525"/>
                  <wp:docPr id="18371" name="Рисунок 1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9"/>
                          <pic:cNvPicPr>
                            <a:picLocks noChangeAspect="1" noChangeArrowheads="1"/>
                          </pic:cNvPicPr>
                        </pic:nvPicPr>
                        <pic:blipFill>
                          <a:blip r:embed="rId124" cstate="print">
                            <a:extLst>
                              <a:ext uri="{28A0092B-C50C-407E-A947-70E740481C1C}">
                                <a14:useLocalDpi xmlns:a14="http://schemas.microsoft.com/office/drawing/2010/main" val="0"/>
                              </a:ext>
                            </a:extLst>
                          </a:blip>
                          <a:srcRect l="49934" r="25356"/>
                          <a:stretch>
                            <a:fillRect/>
                          </a:stretch>
                        </pic:blipFill>
                        <pic:spPr bwMode="auto">
                          <a:xfrm>
                            <a:off x="0" y="0"/>
                            <a:ext cx="477520" cy="504825"/>
                          </a:xfrm>
                          <a:prstGeom prst="rect">
                            <a:avLst/>
                          </a:prstGeom>
                          <a:noFill/>
                          <a:ln>
                            <a:noFill/>
                          </a:ln>
                        </pic:spPr>
                      </pic:pic>
                    </a:graphicData>
                  </a:graphic>
                </wp:inline>
              </w:drawing>
            </w:r>
            <w:r>
              <w:rPr>
                <w:noProof/>
                <w:lang w:val="ru-RU" w:eastAsia="ru-RU"/>
              </w:rPr>
              <w:drawing>
                <wp:inline distT="0" distB="0" distL="0" distR="0">
                  <wp:extent cx="477520" cy="477520"/>
                  <wp:effectExtent l="0" t="0" r="0" b="0"/>
                  <wp:docPr id="18370" name="Рисунок 1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8"/>
                          <pic:cNvPicPr>
                            <a:picLocks noChangeAspect="1" noChangeArrowheads="1"/>
                          </pic:cNvPicPr>
                        </pic:nvPicPr>
                        <pic:blipFill>
                          <a:blip r:embed="rId445">
                            <a:extLst>
                              <a:ext uri="{28A0092B-C50C-407E-A947-70E740481C1C}">
                                <a14:useLocalDpi xmlns:a14="http://schemas.microsoft.com/office/drawing/2010/main" val="0"/>
                              </a:ext>
                            </a:extLst>
                          </a:blip>
                          <a:srcRect l="1120" r="-2"/>
                          <a:stretch>
                            <a:fillRect/>
                          </a:stretch>
                        </pic:blipFill>
                        <pic:spPr bwMode="auto">
                          <a:xfrm>
                            <a:off x="0" y="0"/>
                            <a:ext cx="477520" cy="477520"/>
                          </a:xfrm>
                          <a:prstGeom prst="rect">
                            <a:avLst/>
                          </a:prstGeom>
                          <a:noFill/>
                          <a:ln>
                            <a:noFill/>
                          </a:ln>
                        </pic:spPr>
                      </pic:pic>
                    </a:graphicData>
                  </a:graphic>
                </wp:inline>
              </w:drawing>
            </w:r>
            <w:r>
              <w:rPr>
                <w:noProof/>
                <w:lang w:val="ru-RU" w:eastAsia="ru-RU"/>
              </w:rPr>
              <w:drawing>
                <wp:inline distT="0" distB="0" distL="0" distR="0">
                  <wp:extent cx="464185" cy="491490"/>
                  <wp:effectExtent l="0" t="0" r="0" b="3810"/>
                  <wp:docPr id="18369" name="Рисунок 1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7"/>
                          <pic:cNvPicPr>
                            <a:picLocks noChangeAspect="1" noChangeArrowheads="1"/>
                          </pic:cNvPicPr>
                        </pic:nvPicPr>
                        <pic:blipFill>
                          <a:blip r:embed="rId446" cstate="print">
                            <a:extLst>
                              <a:ext uri="{28A0092B-C50C-407E-A947-70E740481C1C}">
                                <a14:useLocalDpi xmlns:a14="http://schemas.microsoft.com/office/drawing/2010/main" val="0"/>
                              </a:ext>
                            </a:extLst>
                          </a:blip>
                          <a:srcRect l="48021" r="-2"/>
                          <a:stretch>
                            <a:fillRect/>
                          </a:stretch>
                        </pic:blipFill>
                        <pic:spPr bwMode="auto">
                          <a:xfrm>
                            <a:off x="0" y="0"/>
                            <a:ext cx="464185" cy="491490"/>
                          </a:xfrm>
                          <a:prstGeom prst="rect">
                            <a:avLst/>
                          </a:prstGeom>
                          <a:noFill/>
                          <a:ln>
                            <a:noFill/>
                          </a:ln>
                        </pic:spPr>
                      </pic:pic>
                    </a:graphicData>
                  </a:graphic>
                </wp:inline>
              </w:drawing>
            </w:r>
            <w:r>
              <w:rPr>
                <w:noProof/>
                <w:lang w:val="ru-RU" w:eastAsia="ru-RU"/>
              </w:rPr>
              <w:drawing>
                <wp:inline distT="0" distB="0" distL="0" distR="0">
                  <wp:extent cx="477520" cy="504825"/>
                  <wp:effectExtent l="0" t="0" r="0" b="9525"/>
                  <wp:docPr id="18368" name="Рисунок 1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77520" cy="504825"/>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8367" name="Рисунок 1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5"/>
                          <pic:cNvPicPr>
                            <a:picLocks noChangeAspect="1" noChangeArrowheads="1"/>
                          </pic:cNvPicPr>
                        </pic:nvPicPr>
                        <pic:blipFill>
                          <a:blip r:embed="rId446" cstate="print">
                            <a:extLst>
                              <a:ext uri="{28A0092B-C50C-407E-A947-70E740481C1C}">
                                <a14:useLocalDpi xmlns:a14="http://schemas.microsoft.com/office/drawing/2010/main" val="0"/>
                              </a:ext>
                            </a:extLst>
                          </a:blip>
                          <a:srcRect l="-8336" r="53619"/>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18366" name="Рисунок 1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4"/>
                          <pic:cNvPicPr>
                            <a:picLocks noChangeAspect="1" noChangeArrowheads="1"/>
                          </pic:cNvPicPr>
                        </pic:nvPicPr>
                        <pic:blipFill>
                          <a:blip r:embed="rId448">
                            <a:extLst>
                              <a:ext uri="{28A0092B-C50C-407E-A947-70E740481C1C}">
                                <a14:useLocalDpi xmlns:a14="http://schemas.microsoft.com/office/drawing/2010/main" val="0"/>
                              </a:ext>
                            </a:extLst>
                          </a:blip>
                          <a:srcRect l="1270"/>
                          <a:stretch>
                            <a:fillRect/>
                          </a:stretch>
                        </pic:blipFill>
                        <pic:spPr bwMode="auto">
                          <a:xfrm>
                            <a:off x="0" y="0"/>
                            <a:ext cx="477520" cy="518795"/>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395605" cy="532130"/>
                  <wp:effectExtent l="0" t="0" r="4445" b="1270"/>
                  <wp:docPr id="18365" name="Рисунок 1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3"/>
                          <pic:cNvPicPr>
                            <a:picLocks noChangeAspect="1" noChangeArrowheads="1"/>
                          </pic:cNvPicPr>
                        </pic:nvPicPr>
                        <pic:blipFill>
                          <a:blip r:embed="rId254" cstate="print">
                            <a:extLst>
                              <a:ext uri="{28A0092B-C50C-407E-A947-70E740481C1C}">
                                <a14:useLocalDpi xmlns:a14="http://schemas.microsoft.com/office/drawing/2010/main" val="0"/>
                              </a:ext>
                            </a:extLst>
                          </a:blip>
                          <a:srcRect l="57686" r="2"/>
                          <a:stretch>
                            <a:fillRect/>
                          </a:stretch>
                        </pic:blipFill>
                        <pic:spPr bwMode="auto">
                          <a:xfrm>
                            <a:off x="0" y="0"/>
                            <a:ext cx="395605" cy="532130"/>
                          </a:xfrm>
                          <a:prstGeom prst="rect">
                            <a:avLst/>
                          </a:prstGeom>
                          <a:noFill/>
                          <a:ln>
                            <a:noFill/>
                          </a:ln>
                        </pic:spPr>
                      </pic:pic>
                    </a:graphicData>
                  </a:graphic>
                </wp:inline>
              </w:drawing>
            </w:r>
            <w:r>
              <w:rPr>
                <w:noProof/>
                <w:lang w:val="ru-RU" w:eastAsia="ru-RU"/>
              </w:rPr>
              <w:drawing>
                <wp:inline distT="0" distB="0" distL="0" distR="0">
                  <wp:extent cx="491490" cy="532130"/>
                  <wp:effectExtent l="0" t="0" r="3810" b="1270"/>
                  <wp:docPr id="18364" name="Рисунок 1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2"/>
                          <pic:cNvPicPr>
                            <a:picLocks noChangeAspect="1" noChangeArrowheads="1"/>
                          </pic:cNvPicPr>
                        </pic:nvPicPr>
                        <pic:blipFill>
                          <a:blip r:embed="rId449">
                            <a:extLst>
                              <a:ext uri="{28A0092B-C50C-407E-A947-70E740481C1C}">
                                <a14:useLocalDpi xmlns:a14="http://schemas.microsoft.com/office/drawing/2010/main" val="0"/>
                              </a:ext>
                            </a:extLst>
                          </a:blip>
                          <a:srcRect l="-827" r="51509"/>
                          <a:stretch>
                            <a:fillRect/>
                          </a:stretch>
                        </pic:blipFill>
                        <pic:spPr bwMode="auto">
                          <a:xfrm>
                            <a:off x="0" y="0"/>
                            <a:ext cx="491490" cy="532130"/>
                          </a:xfrm>
                          <a:prstGeom prst="rect">
                            <a:avLst/>
                          </a:prstGeom>
                          <a:noFill/>
                          <a:ln>
                            <a:noFill/>
                          </a:ln>
                        </pic:spPr>
                      </pic:pic>
                    </a:graphicData>
                  </a:graphic>
                </wp:inline>
              </w:drawing>
            </w:r>
            <w:r>
              <w:rPr>
                <w:noProof/>
                <w:lang w:val="ru-RU" w:eastAsia="ru-RU"/>
              </w:rPr>
              <w:drawing>
                <wp:inline distT="0" distB="0" distL="0" distR="0">
                  <wp:extent cx="491490" cy="532130"/>
                  <wp:effectExtent l="0" t="0" r="3810" b="1270"/>
                  <wp:docPr id="18363" name="Рисунок 1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1"/>
                          <pic:cNvPicPr>
                            <a:picLocks noChangeAspect="1" noChangeArrowheads="1"/>
                          </pic:cNvPicPr>
                        </pic:nvPicPr>
                        <pic:blipFill>
                          <a:blip r:embed="rId449">
                            <a:extLst>
                              <a:ext uri="{28A0092B-C50C-407E-A947-70E740481C1C}">
                                <a14:useLocalDpi xmlns:a14="http://schemas.microsoft.com/office/drawing/2010/main" val="0"/>
                              </a:ext>
                            </a:extLst>
                          </a:blip>
                          <a:srcRect l="51230"/>
                          <a:stretch>
                            <a:fillRect/>
                          </a:stretch>
                        </pic:blipFill>
                        <pic:spPr bwMode="auto">
                          <a:xfrm>
                            <a:off x="0" y="0"/>
                            <a:ext cx="491490" cy="532130"/>
                          </a:xfrm>
                          <a:prstGeom prst="rect">
                            <a:avLst/>
                          </a:prstGeom>
                          <a:noFill/>
                          <a:ln>
                            <a:noFill/>
                          </a:ln>
                        </pic:spPr>
                      </pic:pic>
                    </a:graphicData>
                  </a:graphic>
                </wp:inline>
              </w:drawing>
            </w:r>
            <w:r>
              <w:rPr>
                <w:noProof/>
                <w:lang w:val="ru-RU" w:eastAsia="ru-RU"/>
              </w:rPr>
              <w:drawing>
                <wp:inline distT="0" distB="0" distL="0" distR="0">
                  <wp:extent cx="504825" cy="532130"/>
                  <wp:effectExtent l="0" t="0" r="9525" b="1270"/>
                  <wp:docPr id="18362" name="Рисунок 1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0"/>
                          <pic:cNvPicPr>
                            <a:picLocks noChangeAspect="1" noChangeArrowheads="1"/>
                          </pic:cNvPicPr>
                        </pic:nvPicPr>
                        <pic:blipFill>
                          <a:blip r:embed="rId105" cstate="print">
                            <a:extLst>
                              <a:ext uri="{28A0092B-C50C-407E-A947-70E740481C1C}">
                                <a14:useLocalDpi xmlns:a14="http://schemas.microsoft.com/office/drawing/2010/main" val="0"/>
                              </a:ext>
                            </a:extLst>
                          </a:blip>
                          <a:srcRect l="50536" t="5202" b="-2"/>
                          <a:stretch>
                            <a:fillRect/>
                          </a:stretch>
                        </pic:blipFill>
                        <pic:spPr bwMode="auto">
                          <a:xfrm>
                            <a:off x="0" y="0"/>
                            <a:ext cx="504825" cy="532130"/>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8361" name="Рисунок 1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9"/>
                          <pic:cNvPicPr>
                            <a:picLocks noChangeAspect="1" noChangeArrowheads="1"/>
                          </pic:cNvPicPr>
                        </pic:nvPicPr>
                        <pic:blipFill>
                          <a:blip r:embed="rId450" cstate="print">
                            <a:extLst>
                              <a:ext uri="{28A0092B-C50C-407E-A947-70E740481C1C}">
                                <a14:useLocalDpi xmlns:a14="http://schemas.microsoft.com/office/drawing/2010/main" val="0"/>
                              </a:ext>
                            </a:extLst>
                          </a:blip>
                          <a:srcRect l="92" r="50983"/>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18360" name="Рисунок 1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8"/>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18359" name="Рисунок 1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7"/>
                          <pic:cNvPicPr>
                            <a:picLocks noChangeAspect="1" noChangeArrowheads="1"/>
                          </pic:cNvPicPr>
                        </pic:nvPicPr>
                        <pic:blipFill>
                          <a:blip r:embed="rId122" cstate="print">
                            <a:extLst>
                              <a:ext uri="{28A0092B-C50C-407E-A947-70E740481C1C}">
                                <a14:useLocalDpi xmlns:a14="http://schemas.microsoft.com/office/drawing/2010/main" val="0"/>
                              </a:ext>
                            </a:extLst>
                          </a:blip>
                          <a:srcRect l="20438" r="59996"/>
                          <a:stretch>
                            <a:fillRect/>
                          </a:stretch>
                        </pic:blipFill>
                        <pic:spPr bwMode="auto">
                          <a:xfrm>
                            <a:off x="0" y="0"/>
                            <a:ext cx="477520" cy="518795"/>
                          </a:xfrm>
                          <a:prstGeom prst="rect">
                            <a:avLst/>
                          </a:prstGeom>
                          <a:noFill/>
                          <a:ln>
                            <a:noFill/>
                          </a:ln>
                        </pic:spPr>
                      </pic:pic>
                    </a:graphicData>
                  </a:graphic>
                </wp:inline>
              </w:drawing>
            </w:r>
            <w:r>
              <w:rPr>
                <w:noProof/>
                <w:lang w:val="ru-RU" w:eastAsia="ru-RU"/>
              </w:rPr>
              <w:drawing>
                <wp:inline distT="0" distB="0" distL="0" distR="0">
                  <wp:extent cx="464185" cy="491490"/>
                  <wp:effectExtent l="0" t="0" r="0" b="3810"/>
                  <wp:docPr id="18358" name="Рисунок 1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64185" cy="491490"/>
                          </a:xfrm>
                          <a:prstGeom prst="rect">
                            <a:avLst/>
                          </a:prstGeom>
                          <a:noFill/>
                          <a:ln>
                            <a:noFill/>
                          </a:ln>
                        </pic:spPr>
                      </pic:pic>
                    </a:graphicData>
                  </a:graphic>
                </wp:inline>
              </w:drawing>
            </w:r>
            <w:r>
              <w:rPr>
                <w:noProof/>
                <w:lang w:val="ru-RU" w:eastAsia="ru-RU"/>
              </w:rPr>
              <w:drawing>
                <wp:inline distT="0" distB="0" distL="0" distR="0">
                  <wp:extent cx="491490" cy="491490"/>
                  <wp:effectExtent l="0" t="0" r="3810" b="3810"/>
                  <wp:docPr id="18357" name="Рисунок 1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5"/>
                          <pic:cNvPicPr>
                            <a:picLocks noChangeAspect="1" noChangeArrowheads="1"/>
                          </pic:cNvPicPr>
                        </pic:nvPicPr>
                        <pic:blipFill>
                          <a:blip r:embed="rId122" cstate="print">
                            <a:extLst>
                              <a:ext uri="{28A0092B-C50C-407E-A947-70E740481C1C}">
                                <a14:useLocalDpi xmlns:a14="http://schemas.microsoft.com/office/drawing/2010/main" val="0"/>
                              </a:ext>
                            </a:extLst>
                          </a:blip>
                          <a:srcRect l="40430" r="39792"/>
                          <a:stretch>
                            <a:fillRect/>
                          </a:stretch>
                        </pic:blipFill>
                        <pic:spPr bwMode="auto">
                          <a:xfrm>
                            <a:off x="0" y="0"/>
                            <a:ext cx="491490" cy="491490"/>
                          </a:xfrm>
                          <a:prstGeom prst="rect">
                            <a:avLst/>
                          </a:prstGeom>
                          <a:noFill/>
                          <a:ln>
                            <a:noFill/>
                          </a:ln>
                        </pic:spPr>
                      </pic:pic>
                    </a:graphicData>
                  </a:graphic>
                </wp:inline>
              </w:drawing>
            </w:r>
            <w:r>
              <w:rPr>
                <w:noProof/>
                <w:lang w:val="ru-RU" w:eastAsia="ru-RU"/>
              </w:rPr>
              <w:drawing>
                <wp:inline distT="0" distB="0" distL="0" distR="0">
                  <wp:extent cx="491490" cy="491490"/>
                  <wp:effectExtent l="0" t="0" r="3810" b="3810"/>
                  <wp:docPr id="18356" name="Рисунок 1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lang w:val="ru-RU" w:eastAsia="ru-RU"/>
              </w:rPr>
              <w:drawing>
                <wp:inline distT="0" distB="0" distL="0" distR="0">
                  <wp:extent cx="464185" cy="532130"/>
                  <wp:effectExtent l="0" t="0" r="0" b="1270"/>
                  <wp:docPr id="18355" name="Рисунок 1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09575" cy="491490"/>
                  <wp:effectExtent l="0" t="0" r="9525" b="3810"/>
                  <wp:docPr id="18354" name="Рисунок 1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2"/>
                          <pic:cNvPicPr>
                            <a:picLocks noChangeAspect="1" noChangeArrowheads="1"/>
                          </pic:cNvPicPr>
                        </pic:nvPicPr>
                        <pic:blipFill>
                          <a:blip r:embed="rId292" cstate="print">
                            <a:extLst>
                              <a:ext uri="{28A0092B-C50C-407E-A947-70E740481C1C}">
                                <a14:useLocalDpi xmlns:a14="http://schemas.microsoft.com/office/drawing/2010/main" val="0"/>
                              </a:ext>
                            </a:extLst>
                          </a:blip>
                          <a:srcRect l="58328"/>
                          <a:stretch>
                            <a:fillRect/>
                          </a:stretch>
                        </pic:blipFill>
                        <pic:spPr bwMode="auto">
                          <a:xfrm>
                            <a:off x="0" y="0"/>
                            <a:ext cx="409575" cy="491490"/>
                          </a:xfrm>
                          <a:prstGeom prst="rect">
                            <a:avLst/>
                          </a:prstGeom>
                          <a:noFill/>
                          <a:ln>
                            <a:noFill/>
                          </a:ln>
                        </pic:spPr>
                      </pic:pic>
                    </a:graphicData>
                  </a:graphic>
                </wp:inline>
              </w:drawing>
            </w:r>
            <w:r>
              <w:rPr>
                <w:noProof/>
                <w:lang w:val="ru-RU" w:eastAsia="ru-RU"/>
              </w:rPr>
              <w:drawing>
                <wp:inline distT="0" distB="0" distL="0" distR="0">
                  <wp:extent cx="477520" cy="491490"/>
                  <wp:effectExtent l="0" t="0" r="0" b="3810"/>
                  <wp:docPr id="18353" name="Рисунок 1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1"/>
                          <pic:cNvPicPr>
                            <a:picLocks noChangeAspect="1" noChangeArrowheads="1"/>
                          </pic:cNvPicPr>
                        </pic:nvPicPr>
                        <pic:blipFill>
                          <a:blip r:embed="rId325" cstate="print">
                            <a:extLst>
                              <a:ext uri="{28A0092B-C50C-407E-A947-70E740481C1C}">
                                <a14:useLocalDpi xmlns:a14="http://schemas.microsoft.com/office/drawing/2010/main" val="0"/>
                              </a:ext>
                            </a:extLst>
                          </a:blip>
                          <a:srcRect l="4886" r="-21"/>
                          <a:stretch>
                            <a:fillRect/>
                          </a:stretch>
                        </pic:blipFill>
                        <pic:spPr bwMode="auto">
                          <a:xfrm>
                            <a:off x="0" y="0"/>
                            <a:ext cx="477520" cy="491490"/>
                          </a:xfrm>
                          <a:prstGeom prst="rect">
                            <a:avLst/>
                          </a:prstGeom>
                          <a:noFill/>
                          <a:ln>
                            <a:noFill/>
                          </a:ln>
                        </pic:spPr>
                      </pic:pic>
                    </a:graphicData>
                  </a:graphic>
                </wp:inline>
              </w:drawing>
            </w:r>
            <w:r>
              <w:rPr>
                <w:noProof/>
                <w:lang w:val="ru-RU" w:eastAsia="ru-RU"/>
              </w:rPr>
              <w:drawing>
                <wp:inline distT="0" distB="0" distL="0" distR="0">
                  <wp:extent cx="464185" cy="491490"/>
                  <wp:effectExtent l="0" t="0" r="0" b="3810"/>
                  <wp:docPr id="18352" name="Рисунок 1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0"/>
                          <pic:cNvPicPr>
                            <a:picLocks noChangeAspect="1" noChangeArrowheads="1"/>
                          </pic:cNvPicPr>
                        </pic:nvPicPr>
                        <pic:blipFill>
                          <a:blip r:embed="rId455">
                            <a:extLst>
                              <a:ext uri="{28A0092B-C50C-407E-A947-70E740481C1C}">
                                <a14:useLocalDpi xmlns:a14="http://schemas.microsoft.com/office/drawing/2010/main" val="0"/>
                              </a:ext>
                            </a:extLst>
                          </a:blip>
                          <a:srcRect r="49669"/>
                          <a:stretch>
                            <a:fillRect/>
                          </a:stretch>
                        </pic:blipFill>
                        <pic:spPr bwMode="auto">
                          <a:xfrm>
                            <a:off x="0" y="0"/>
                            <a:ext cx="464185" cy="491490"/>
                          </a:xfrm>
                          <a:prstGeom prst="rect">
                            <a:avLst/>
                          </a:prstGeom>
                          <a:noFill/>
                          <a:ln>
                            <a:noFill/>
                          </a:ln>
                        </pic:spPr>
                      </pic:pic>
                    </a:graphicData>
                  </a:graphic>
                </wp:inline>
              </w:drawing>
            </w:r>
            <w:r>
              <w:rPr>
                <w:noProof/>
                <w:lang w:val="ru-RU" w:eastAsia="ru-RU"/>
              </w:rPr>
              <w:drawing>
                <wp:inline distT="0" distB="0" distL="0" distR="0">
                  <wp:extent cx="491490" cy="491490"/>
                  <wp:effectExtent l="0" t="0" r="3810" b="3810"/>
                  <wp:docPr id="18351" name="Рисунок 1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9"/>
                          <pic:cNvPicPr>
                            <a:picLocks noChangeAspect="1" noChangeArrowheads="1"/>
                          </pic:cNvPicPr>
                        </pic:nvPicPr>
                        <pic:blipFill>
                          <a:blip r:embed="rId455">
                            <a:extLst>
                              <a:ext uri="{28A0092B-C50C-407E-A947-70E740481C1C}">
                                <a14:useLocalDpi xmlns:a14="http://schemas.microsoft.com/office/drawing/2010/main" val="0"/>
                              </a:ext>
                            </a:extLst>
                          </a:blip>
                          <a:srcRect l="50331"/>
                          <a:stretch>
                            <a:fillRect/>
                          </a:stretch>
                        </pic:blipFill>
                        <pic:spPr bwMode="auto">
                          <a:xfrm>
                            <a:off x="0" y="0"/>
                            <a:ext cx="491490" cy="491490"/>
                          </a:xfrm>
                          <a:prstGeom prst="rect">
                            <a:avLst/>
                          </a:prstGeom>
                          <a:noFill/>
                          <a:ln>
                            <a:noFill/>
                          </a:ln>
                        </pic:spPr>
                      </pic:pic>
                    </a:graphicData>
                  </a:graphic>
                </wp:inline>
              </w:drawing>
            </w:r>
            <w:r>
              <w:rPr>
                <w:noProof/>
                <w:lang w:val="ru-RU" w:eastAsia="ru-RU"/>
              </w:rPr>
              <w:drawing>
                <wp:inline distT="0" distB="0" distL="0" distR="0">
                  <wp:extent cx="491490" cy="491490"/>
                  <wp:effectExtent l="0" t="0" r="3810" b="3810"/>
                  <wp:docPr id="18350" name="Рисунок 1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lang w:val="ru-RU" w:eastAsia="ru-RU"/>
              </w:rPr>
              <w:drawing>
                <wp:inline distT="0" distB="0" distL="0" distR="0">
                  <wp:extent cx="504825" cy="518795"/>
                  <wp:effectExtent l="0" t="0" r="9525" b="0"/>
                  <wp:docPr id="18349" name="Рисунок 1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7"/>
                          <pic:cNvPicPr>
                            <a:picLocks noChangeAspect="1" noChangeArrowheads="1"/>
                          </pic:cNvPicPr>
                        </pic:nvPicPr>
                        <pic:blipFill>
                          <a:blip r:embed="rId457">
                            <a:extLst>
                              <a:ext uri="{28A0092B-C50C-407E-A947-70E740481C1C}">
                                <a14:useLocalDpi xmlns:a14="http://schemas.microsoft.com/office/drawing/2010/main" val="0"/>
                              </a:ext>
                            </a:extLst>
                          </a:blip>
                          <a:srcRect l="51704"/>
                          <a:stretch>
                            <a:fillRect/>
                          </a:stretch>
                        </pic:blipFill>
                        <pic:spPr bwMode="auto">
                          <a:xfrm>
                            <a:off x="0" y="0"/>
                            <a:ext cx="504825" cy="518795"/>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8348" name="Рисунок 1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6"/>
                          <pic:cNvPicPr>
                            <a:picLocks noChangeAspect="1" noChangeArrowheads="1"/>
                          </pic:cNvPicPr>
                        </pic:nvPicPr>
                        <pic:blipFill>
                          <a:blip r:embed="rId457">
                            <a:extLst>
                              <a:ext uri="{28A0092B-C50C-407E-A947-70E740481C1C}">
                                <a14:useLocalDpi xmlns:a14="http://schemas.microsoft.com/office/drawing/2010/main" val="0"/>
                              </a:ext>
                            </a:extLst>
                          </a:blip>
                          <a:srcRect r="49432"/>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464185" cy="504825"/>
                  <wp:effectExtent l="0" t="0" r="0" b="9525"/>
                  <wp:docPr id="18347" name="Рисунок 1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5"/>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64185" cy="504825"/>
                          </a:xfrm>
                          <a:prstGeom prst="rect">
                            <a:avLst/>
                          </a:prstGeom>
                          <a:noFill/>
                          <a:ln>
                            <a:noFill/>
                          </a:ln>
                        </pic:spPr>
                      </pic:pic>
                    </a:graphicData>
                  </a:graphic>
                </wp:inline>
              </w:drawing>
            </w:r>
            <w:r>
              <w:rPr>
                <w:noProof/>
                <w:lang w:val="ru-RU" w:eastAsia="ru-RU"/>
              </w:rPr>
              <w:drawing>
                <wp:inline distT="0" distB="0" distL="0" distR="0">
                  <wp:extent cx="504825" cy="504825"/>
                  <wp:effectExtent l="0" t="0" r="9525" b="9525"/>
                  <wp:docPr id="18346" name="Рисунок 1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4"/>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noProof/>
                <w:lang w:val="ru-RU" w:eastAsia="ru-RU"/>
              </w:rPr>
              <w:drawing>
                <wp:inline distT="0" distB="0" distL="0" distR="0">
                  <wp:extent cx="504825" cy="504825"/>
                  <wp:effectExtent l="0" t="0" r="9525" b="9525"/>
                  <wp:docPr id="18345" name="Рисунок 1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3"/>
                          <pic:cNvPicPr>
                            <a:picLocks noChangeAspect="1" noChangeArrowheads="1"/>
                          </pic:cNvPicPr>
                        </pic:nvPicPr>
                        <pic:blipFill>
                          <a:blip r:embed="rId460">
                            <a:extLst>
                              <a:ext uri="{28A0092B-C50C-407E-A947-70E740481C1C}">
                                <a14:useLocalDpi xmlns:a14="http://schemas.microsoft.com/office/drawing/2010/main" val="0"/>
                              </a:ext>
                            </a:extLst>
                          </a:blip>
                          <a:srcRect l="-19360" r="-2"/>
                          <a:stretch>
                            <a:fillRect/>
                          </a:stretch>
                        </pic:blipFill>
                        <pic:spPr bwMode="auto">
                          <a:xfrm>
                            <a:off x="0" y="0"/>
                            <a:ext cx="504825" cy="504825"/>
                          </a:xfrm>
                          <a:prstGeom prst="rect">
                            <a:avLst/>
                          </a:prstGeom>
                          <a:noFill/>
                          <a:ln>
                            <a:noFill/>
                          </a:ln>
                        </pic:spPr>
                      </pic:pic>
                    </a:graphicData>
                  </a:graphic>
                </wp:inline>
              </w:drawing>
            </w:r>
            <w:r>
              <w:rPr>
                <w:noProof/>
                <w:lang w:val="ru-RU" w:eastAsia="ru-RU"/>
              </w:rPr>
              <w:drawing>
                <wp:inline distT="0" distB="0" distL="0" distR="0">
                  <wp:extent cx="436880" cy="477520"/>
                  <wp:effectExtent l="0" t="0" r="1270" b="0"/>
                  <wp:docPr id="18344" name="Рисунок 1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2"/>
                          <pic:cNvPicPr>
                            <a:picLocks noChangeAspect="1" noChangeArrowheads="1"/>
                          </pic:cNvPicPr>
                        </pic:nvPicPr>
                        <pic:blipFill>
                          <a:blip r:embed="rId314">
                            <a:extLst>
                              <a:ext uri="{28A0092B-C50C-407E-A947-70E740481C1C}">
                                <a14:useLocalDpi xmlns:a14="http://schemas.microsoft.com/office/drawing/2010/main" val="0"/>
                              </a:ext>
                            </a:extLst>
                          </a:blip>
                          <a:srcRect l="66518"/>
                          <a:stretch>
                            <a:fillRect/>
                          </a:stretch>
                        </pic:blipFill>
                        <pic:spPr bwMode="auto">
                          <a:xfrm>
                            <a:off x="0" y="0"/>
                            <a:ext cx="436880" cy="47752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395605" cy="518795"/>
                  <wp:effectExtent l="0" t="0" r="4445" b="0"/>
                  <wp:docPr id="18343" name="Рисунок 1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1"/>
                          <pic:cNvPicPr>
                            <a:picLocks noChangeAspect="1" noChangeArrowheads="1"/>
                          </pic:cNvPicPr>
                        </pic:nvPicPr>
                        <pic:blipFill>
                          <a:blip r:embed="rId109">
                            <a:extLst>
                              <a:ext uri="{28A0092B-C50C-407E-A947-70E740481C1C}">
                                <a14:useLocalDpi xmlns:a14="http://schemas.microsoft.com/office/drawing/2010/main" val="0"/>
                              </a:ext>
                            </a:extLst>
                          </a:blip>
                          <a:srcRect l="41277" r="41518"/>
                          <a:stretch>
                            <a:fillRect/>
                          </a:stretch>
                        </pic:blipFill>
                        <pic:spPr bwMode="auto">
                          <a:xfrm>
                            <a:off x="0" y="0"/>
                            <a:ext cx="395605" cy="518795"/>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18342" name="Рисунок 1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0"/>
                          <pic:cNvPicPr>
                            <a:picLocks noChangeAspect="1" noChangeArrowheads="1"/>
                          </pic:cNvPicPr>
                        </pic:nvPicPr>
                        <pic:blipFill>
                          <a:blip r:embed="rId109">
                            <a:extLst>
                              <a:ext uri="{28A0092B-C50C-407E-A947-70E740481C1C}">
                                <a14:useLocalDpi xmlns:a14="http://schemas.microsoft.com/office/drawing/2010/main" val="0"/>
                              </a:ext>
                            </a:extLst>
                          </a:blip>
                          <a:srcRect l="59558" r="21719"/>
                          <a:stretch>
                            <a:fillRect/>
                          </a:stretch>
                        </pic:blipFill>
                        <pic:spPr bwMode="auto">
                          <a:xfrm>
                            <a:off x="0" y="0"/>
                            <a:ext cx="477520" cy="518795"/>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18341" name="Рисунок 1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9"/>
                          <pic:cNvPicPr>
                            <a:picLocks noChangeAspect="1" noChangeArrowheads="1"/>
                          </pic:cNvPicPr>
                        </pic:nvPicPr>
                        <pic:blipFill>
                          <a:blip r:embed="rId110">
                            <a:extLst>
                              <a:ext uri="{28A0092B-C50C-407E-A947-70E740481C1C}">
                                <a14:useLocalDpi xmlns:a14="http://schemas.microsoft.com/office/drawing/2010/main" val="0"/>
                              </a:ext>
                            </a:extLst>
                          </a:blip>
                          <a:srcRect l="51079" r="25232"/>
                          <a:stretch>
                            <a:fillRect/>
                          </a:stretch>
                        </pic:blipFill>
                        <pic:spPr bwMode="auto">
                          <a:xfrm>
                            <a:off x="0" y="0"/>
                            <a:ext cx="477520" cy="518795"/>
                          </a:xfrm>
                          <a:prstGeom prst="rect">
                            <a:avLst/>
                          </a:prstGeom>
                          <a:noFill/>
                          <a:ln>
                            <a:noFill/>
                          </a:ln>
                        </pic:spPr>
                      </pic:pic>
                    </a:graphicData>
                  </a:graphic>
                </wp:inline>
              </w:drawing>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АКЦЕНТНЫЕ ЦВЕТА</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drawing>
                <wp:inline distT="0" distB="0" distL="0" distR="0">
                  <wp:extent cx="422910" cy="546100"/>
                  <wp:effectExtent l="0" t="0" r="0" b="6350"/>
                  <wp:docPr id="18340" name="Рисунок 1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8"/>
                          <pic:cNvPicPr>
                            <a:picLocks noChangeAspect="1" noChangeArrowheads="1"/>
                          </pic:cNvPicPr>
                        </pic:nvPicPr>
                        <pic:blipFill>
                          <a:blip r:embed="rId461" cstate="print">
                            <a:extLst>
                              <a:ext uri="{28A0092B-C50C-407E-A947-70E740481C1C}">
                                <a14:useLocalDpi xmlns:a14="http://schemas.microsoft.com/office/drawing/2010/main" val="0"/>
                              </a:ext>
                            </a:extLst>
                          </a:blip>
                          <a:srcRect l="8203" r="50153"/>
                          <a:stretch>
                            <a:fillRect/>
                          </a:stretch>
                        </pic:blipFill>
                        <pic:spPr bwMode="auto">
                          <a:xfrm>
                            <a:off x="0" y="0"/>
                            <a:ext cx="422910" cy="54610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339" name="Рисунок 1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969010" cy="546100"/>
                  <wp:effectExtent l="0" t="0" r="2540" b="6350"/>
                  <wp:docPr id="18338" name="Рисунок 1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6"/>
                          <pic:cNvPicPr>
                            <a:picLocks noChangeAspect="1" noChangeArrowheads="1"/>
                          </pic:cNvPicPr>
                        </pic:nvPicPr>
                        <pic:blipFill>
                          <a:blip r:embed="rId462" cstate="print">
                            <a:extLst>
                              <a:ext uri="{28A0092B-C50C-407E-A947-70E740481C1C}">
                                <a14:useLocalDpi xmlns:a14="http://schemas.microsoft.com/office/drawing/2010/main" val="0"/>
                              </a:ext>
                            </a:extLst>
                          </a:blip>
                          <a:srcRect r="33099"/>
                          <a:stretch>
                            <a:fillRect/>
                          </a:stretch>
                        </pic:blipFill>
                        <pic:spPr bwMode="auto">
                          <a:xfrm>
                            <a:off x="0" y="0"/>
                            <a:ext cx="969010"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337" name="Рисунок 1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5"/>
                          <pic:cNvPicPr>
                            <a:picLocks noChangeAspect="1" noChangeArrowheads="1"/>
                          </pic:cNvPicPr>
                        </pic:nvPicPr>
                        <pic:blipFill>
                          <a:blip r:embed="rId463" cstate="print">
                            <a:extLst>
                              <a:ext uri="{28A0092B-C50C-407E-A947-70E740481C1C}">
                                <a14:useLocalDpi xmlns:a14="http://schemas.microsoft.com/office/drawing/2010/main" val="0"/>
                              </a:ext>
                            </a:extLst>
                          </a:blip>
                          <a:srcRect l="50130"/>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336" name="Рисунок 1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914400" cy="546100"/>
                  <wp:effectExtent l="0" t="0" r="0" b="6350"/>
                  <wp:docPr id="18335" name="Рисунок 1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914400"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334" name="Рисунок 1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333" name="Рисунок 1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436880" cy="546100"/>
                  <wp:effectExtent l="0" t="0" r="1270" b="6350"/>
                  <wp:docPr id="18332" name="Рисунок 1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36880" cy="546100"/>
                          </a:xfrm>
                          <a:prstGeom prst="rect">
                            <a:avLst/>
                          </a:prstGeom>
                          <a:noFill/>
                          <a:ln>
                            <a:noFill/>
                          </a:ln>
                        </pic:spPr>
                      </pic:pic>
                    </a:graphicData>
                  </a:graphic>
                </wp:inline>
              </w:drawing>
            </w: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lang w:eastAsia="ru-RU"/>
              </w:rPr>
            </w:pPr>
            <w:r>
              <w:rPr>
                <w:noProof/>
                <w:lang w:val="ru-RU" w:eastAsia="ru-RU"/>
              </w:rPr>
              <w:t xml:space="preserve"> </w:t>
            </w:r>
            <w:r>
              <w:rPr>
                <w:noProof/>
                <w:lang w:eastAsia="ru-RU"/>
              </w:rPr>
              <w:drawing>
                <wp:inline distT="0" distB="0" distL="0" distR="0">
                  <wp:extent cx="927735" cy="546100"/>
                  <wp:effectExtent l="0" t="0" r="5715" b="6350"/>
                  <wp:docPr id="18331" name="Рисунок 1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9"/>
                          <pic:cNvPicPr>
                            <a:picLocks noChangeAspect="1" noChangeArrowheads="1"/>
                          </pic:cNvPicPr>
                        </pic:nvPicPr>
                        <pic:blipFill>
                          <a:blip r:embed="rId469">
                            <a:extLst>
                              <a:ext uri="{28A0092B-C50C-407E-A947-70E740481C1C}">
                                <a14:useLocalDpi xmlns:a14="http://schemas.microsoft.com/office/drawing/2010/main" val="0"/>
                              </a:ext>
                            </a:extLst>
                          </a:blip>
                          <a:srcRect l="8801" t="8377" r="4930" b="5235"/>
                          <a:stretch>
                            <a:fillRect/>
                          </a:stretch>
                        </pic:blipFill>
                        <pic:spPr bwMode="auto">
                          <a:xfrm>
                            <a:off x="0" y="0"/>
                            <a:ext cx="927735" cy="546100"/>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330" name="Рисунок 1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8"/>
                          <pic:cNvPicPr>
                            <a:picLocks noChangeAspect="1" noChangeArrowheads="1"/>
                          </pic:cNvPicPr>
                        </pic:nvPicPr>
                        <pic:blipFill>
                          <a:blip r:embed="rId470">
                            <a:extLst>
                              <a:ext uri="{28A0092B-C50C-407E-A947-70E740481C1C}">
                                <a14:useLocalDpi xmlns:a14="http://schemas.microsoft.com/office/drawing/2010/main" val="0"/>
                              </a:ext>
                            </a:extLst>
                          </a:blip>
                          <a:srcRect l="3590" t="14815" r="14359"/>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464185" cy="546100"/>
                  <wp:effectExtent l="0" t="0" r="0" b="6350"/>
                  <wp:docPr id="18329" name="Рисунок 1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eastAsia="ru-RU"/>
              </w:rPr>
              <w:drawing>
                <wp:inline distT="0" distB="0" distL="0" distR="0">
                  <wp:extent cx="982345" cy="559435"/>
                  <wp:effectExtent l="0" t="0" r="8255" b="0"/>
                  <wp:docPr id="18328" name="Рисунок 1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327" name="Рисунок 1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450215" cy="573405"/>
                  <wp:effectExtent l="0" t="0" r="6985" b="0"/>
                  <wp:docPr id="18326" name="Рисунок 1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lang w:eastAsia="ru-RU"/>
              </w:rPr>
              <w:drawing>
                <wp:inline distT="0" distB="0" distL="0" distR="0">
                  <wp:extent cx="491490" cy="559435"/>
                  <wp:effectExtent l="0" t="0" r="3810" b="0"/>
                  <wp:docPr id="18325" name="Рисунок 1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eastAsia="ru-RU"/>
              </w:rPr>
              <w:drawing>
                <wp:inline distT="0" distB="0" distL="0" distR="0">
                  <wp:extent cx="941705" cy="559435"/>
                  <wp:effectExtent l="0" t="0" r="0" b="0"/>
                  <wp:docPr id="18324" name="Рисунок 1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2"/>
                          <pic:cNvPicPr>
                            <a:picLocks noChangeAspect="1" noChangeArrowheads="1"/>
                          </pic:cNvPicPr>
                        </pic:nvPicPr>
                        <pic:blipFill>
                          <a:blip r:embed="rId476">
                            <a:extLst>
                              <a:ext uri="{28A0092B-C50C-407E-A947-70E740481C1C}">
                                <a14:useLocalDpi xmlns:a14="http://schemas.microsoft.com/office/drawing/2010/main" val="0"/>
                              </a:ext>
                            </a:extLst>
                          </a:blip>
                          <a:srcRect t="14217" r="6766" b="4874"/>
                          <a:stretch>
                            <a:fillRect/>
                          </a:stretch>
                        </pic:blipFill>
                        <pic:spPr bwMode="auto">
                          <a:xfrm>
                            <a:off x="0" y="0"/>
                            <a:ext cx="941705" cy="559435"/>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eastAsia="ru-RU"/>
              </w:rPr>
              <w:drawing>
                <wp:inline distT="0" distB="0" distL="0" distR="0">
                  <wp:extent cx="422910" cy="586740"/>
                  <wp:effectExtent l="0" t="0" r="0" b="3810"/>
                  <wp:docPr id="18323" name="Рисунок 1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1"/>
                          <pic:cNvPicPr>
                            <a:picLocks noChangeAspect="1" noChangeArrowheads="1"/>
                          </pic:cNvPicPr>
                        </pic:nvPicPr>
                        <pic:blipFill>
                          <a:blip r:embed="rId110">
                            <a:extLst>
                              <a:ext uri="{28A0092B-C50C-407E-A947-70E740481C1C}">
                                <a14:useLocalDpi xmlns:a14="http://schemas.microsoft.com/office/drawing/2010/main" val="0"/>
                              </a:ext>
                            </a:extLst>
                          </a:blip>
                          <a:srcRect l="78777"/>
                          <a:stretch>
                            <a:fillRect/>
                          </a:stretch>
                        </pic:blipFill>
                        <pic:spPr bwMode="auto">
                          <a:xfrm>
                            <a:off x="0" y="0"/>
                            <a:ext cx="422910" cy="586740"/>
                          </a:xfrm>
                          <a:prstGeom prst="rect">
                            <a:avLst/>
                          </a:prstGeom>
                          <a:noFill/>
                          <a:ln>
                            <a:noFill/>
                          </a:ln>
                        </pic:spPr>
                      </pic:pic>
                    </a:graphicData>
                  </a:graphic>
                </wp:inline>
              </w:drawing>
            </w:r>
            <w:r>
              <w:rPr>
                <w:noProof/>
                <w:lang w:eastAsia="ru-RU"/>
              </w:rPr>
              <w:drawing>
                <wp:inline distT="0" distB="0" distL="0" distR="0">
                  <wp:extent cx="1501140" cy="586740"/>
                  <wp:effectExtent l="0" t="0" r="3810" b="3810"/>
                  <wp:docPr id="18322" name="Рисунок 1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501140" cy="586740"/>
                          </a:xfrm>
                          <a:prstGeom prst="rect">
                            <a:avLst/>
                          </a:prstGeom>
                          <a:noFill/>
                          <a:ln>
                            <a:noFill/>
                          </a:ln>
                        </pic:spPr>
                      </pic:pic>
                    </a:graphicData>
                  </a:graphic>
                </wp:inline>
              </w:drawing>
            </w:r>
            <w:r>
              <w:rPr>
                <w:noProof/>
                <w:lang w:eastAsia="ru-RU"/>
              </w:rPr>
              <w:drawing>
                <wp:inline distT="0" distB="0" distL="0" distR="0">
                  <wp:extent cx="1460500" cy="586740"/>
                  <wp:effectExtent l="0" t="0" r="6350" b="3810"/>
                  <wp:docPr id="18321" name="Рисунок 1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60500" cy="586740"/>
                          </a:xfrm>
                          <a:prstGeom prst="rect">
                            <a:avLst/>
                          </a:prstGeom>
                          <a:noFill/>
                          <a:ln>
                            <a:noFill/>
                          </a:ln>
                        </pic:spPr>
                      </pic:pic>
                    </a:graphicData>
                  </a:graphic>
                </wp:inline>
              </w:drawing>
            </w:r>
            <w:r>
              <w:rPr>
                <w:noProof/>
                <w:lang w:eastAsia="ru-RU"/>
              </w:rPr>
              <w:drawing>
                <wp:inline distT="0" distB="0" distL="0" distR="0">
                  <wp:extent cx="914400" cy="573405"/>
                  <wp:effectExtent l="0" t="0" r="0" b="0"/>
                  <wp:docPr id="18320" name="Рисунок 1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8"/>
                          <pic:cNvPicPr>
                            <a:picLocks noChangeAspect="1" noChangeArrowheads="1"/>
                          </pic:cNvPicPr>
                        </pic:nvPicPr>
                        <pic:blipFill>
                          <a:blip r:embed="rId183" cstate="print">
                            <a:extLst>
                              <a:ext uri="{28A0092B-C50C-407E-A947-70E740481C1C}">
                                <a14:useLocalDpi xmlns:a14="http://schemas.microsoft.com/office/drawing/2010/main" val="0"/>
                              </a:ext>
                            </a:extLst>
                          </a:blip>
                          <a:srcRect l="67123" t="2362" r="360" b="-2362"/>
                          <a:stretch>
                            <a:fillRect/>
                          </a:stretch>
                        </pic:blipFill>
                        <pic:spPr bwMode="auto">
                          <a:xfrm>
                            <a:off x="0" y="0"/>
                            <a:ext cx="914400" cy="573405"/>
                          </a:xfrm>
                          <a:prstGeom prst="rect">
                            <a:avLst/>
                          </a:prstGeom>
                          <a:noFill/>
                          <a:ln>
                            <a:noFill/>
                          </a:ln>
                        </pic:spPr>
                      </pic:pic>
                    </a:graphicData>
                  </a:graphic>
                </wp:inline>
              </w:drawing>
            </w:r>
            <w:r>
              <w:rPr>
                <w:noProof/>
                <w:lang w:eastAsia="ru-RU"/>
              </w:rPr>
              <w:drawing>
                <wp:inline distT="0" distB="0" distL="0" distR="0">
                  <wp:extent cx="491490" cy="586740"/>
                  <wp:effectExtent l="0" t="0" r="3810" b="3810"/>
                  <wp:docPr id="18319" name="Рисунок 1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7"/>
                          <pic:cNvPicPr>
                            <a:picLocks noChangeAspect="1" noChangeArrowheads="1"/>
                          </pic:cNvPicPr>
                        </pic:nvPicPr>
                        <pic:blipFill>
                          <a:blip r:embed="rId178" cstate="print">
                            <a:extLst>
                              <a:ext uri="{28A0092B-C50C-407E-A947-70E740481C1C}">
                                <a14:useLocalDpi xmlns:a14="http://schemas.microsoft.com/office/drawing/2010/main" val="0"/>
                              </a:ext>
                            </a:extLst>
                          </a:blip>
                          <a:srcRect l="66991" r="2"/>
                          <a:stretch>
                            <a:fillRect/>
                          </a:stretch>
                        </pic:blipFill>
                        <pic:spPr bwMode="auto">
                          <a:xfrm>
                            <a:off x="0" y="0"/>
                            <a:ext cx="491490" cy="586740"/>
                          </a:xfrm>
                          <a:prstGeom prst="rect">
                            <a:avLst/>
                          </a:prstGeom>
                          <a:noFill/>
                          <a:ln>
                            <a:noFill/>
                          </a:ln>
                        </pic:spPr>
                      </pic:pic>
                    </a:graphicData>
                  </a:graphic>
                </wp:inline>
              </w:drawing>
            </w:r>
            <w:r>
              <w:rPr>
                <w:noProof/>
                <w:lang w:eastAsia="ru-RU"/>
              </w:rPr>
              <w:drawing>
                <wp:inline distT="0" distB="0" distL="0" distR="0">
                  <wp:extent cx="477520" cy="586740"/>
                  <wp:effectExtent l="0" t="0" r="0" b="3810"/>
                  <wp:docPr id="18318" name="Рисунок 1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eastAsia="ru-RU"/>
              </w:rPr>
            </w:pPr>
            <w:r>
              <w:rPr>
                <w:noProof/>
                <w:lang w:val="ru-RU" w:eastAsia="ru-RU"/>
              </w:rPr>
              <w:t xml:space="preserve">        </w:t>
            </w:r>
            <w:r>
              <w:rPr>
                <w:noProof/>
                <w:lang w:eastAsia="ru-RU"/>
              </w:rPr>
              <w:drawing>
                <wp:inline distT="0" distB="0" distL="0" distR="0">
                  <wp:extent cx="1473835" cy="546100"/>
                  <wp:effectExtent l="0" t="0" r="0" b="6350"/>
                  <wp:docPr id="18317" name="Рисунок 1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73835" cy="546100"/>
                          </a:xfrm>
                          <a:prstGeom prst="rect">
                            <a:avLst/>
                          </a:prstGeom>
                          <a:noFill/>
                          <a:ln>
                            <a:noFill/>
                          </a:ln>
                        </pic:spPr>
                      </pic:pic>
                    </a:graphicData>
                  </a:graphic>
                </wp:inline>
              </w:drawing>
            </w:r>
            <w:r>
              <w:rPr>
                <w:noProof/>
                <w:lang w:eastAsia="ru-RU"/>
              </w:rPr>
              <w:drawing>
                <wp:inline distT="0" distB="0" distL="0" distR="0">
                  <wp:extent cx="450215" cy="546100"/>
                  <wp:effectExtent l="0" t="0" r="6985" b="6350"/>
                  <wp:docPr id="18316" name="Рисунок 1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lang w:eastAsia="ru-RU"/>
              </w:rPr>
              <w:drawing>
                <wp:inline distT="0" distB="0" distL="0" distR="0">
                  <wp:extent cx="422910" cy="546100"/>
                  <wp:effectExtent l="0" t="0" r="0" b="6350"/>
                  <wp:docPr id="18315" name="Рисунок 1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22910" cy="546100"/>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sz w:val="16"/>
                <w:lang w:val="ru-RU" w:eastAsia="ru-RU"/>
              </w:rPr>
            </w:pPr>
            <w:r>
              <w:rPr>
                <w:noProof/>
                <w:sz w:val="16"/>
                <w:lang w:val="ru-RU" w:eastAsia="ru-RU"/>
              </w:rPr>
              <w:t xml:space="preserve"> </w:t>
            </w:r>
          </w:p>
        </w:tc>
      </w:tr>
      <w:tr w:rsidR="006C1FEB" w:rsidTr="006C1FEB">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 составе натуральных материалов должны отсутствовать дополнительные цветные пигменты.</w:t>
            </w:r>
          </w:p>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 материалов, имитирующих </w:t>
            </w:r>
            <w:proofErr w:type="gramStart"/>
            <w:r>
              <w:rPr>
                <w:rFonts w:ascii="Times New Roman" w:hAnsi="Times New Roman" w:cs="Times New Roman"/>
                <w:sz w:val="16"/>
                <w:szCs w:val="16"/>
                <w:lang w:val="ru-RU"/>
              </w:rPr>
              <w:t>натуральные</w:t>
            </w:r>
            <w:proofErr w:type="gramEnd"/>
            <w:r>
              <w:rPr>
                <w:rFonts w:ascii="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 </w:t>
            </w:r>
          </w:p>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импостов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lastRenderedPageBreak/>
              <w:t xml:space="preserve"> </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noProof/>
                <w:lang w:eastAsia="ru-RU"/>
              </w:rPr>
              <w:drawing>
                <wp:inline distT="0" distB="0" distL="0" distR="0">
                  <wp:extent cx="546100" cy="641350"/>
                  <wp:effectExtent l="0" t="0" r="6350" b="6350"/>
                  <wp:docPr id="18314" name="Рисунок 1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pic:cNvPicPr>
                            <a:picLocks noChangeAspect="1" noChangeArrowheads="1"/>
                          </pic:cNvPicPr>
                        </pic:nvPicPr>
                        <pic:blipFill>
                          <a:blip r:embed="rId197">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lang w:eastAsia="ru-RU"/>
              </w:rPr>
              <w:drawing>
                <wp:inline distT="0" distB="0" distL="0" distR="0">
                  <wp:extent cx="422910" cy="559435"/>
                  <wp:effectExtent l="0" t="0" r="0" b="0"/>
                  <wp:docPr id="18313" name="Рисунок 1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lang w:eastAsia="ru-RU"/>
              </w:rPr>
              <w:drawing>
                <wp:inline distT="0" distB="0" distL="0" distR="0">
                  <wp:extent cx="491490" cy="546100"/>
                  <wp:effectExtent l="0" t="0" r="3810" b="6350"/>
                  <wp:docPr id="18312" name="Рисунок 1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lang w:eastAsia="ru-RU"/>
              </w:rPr>
              <w:drawing>
                <wp:inline distT="0" distB="0" distL="0" distR="0">
                  <wp:extent cx="491490" cy="559435"/>
                  <wp:effectExtent l="0" t="0" r="3810" b="0"/>
                  <wp:docPr id="18311" name="Рисунок 1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6"/>
                          <pic:cNvPicPr>
                            <a:picLocks noChangeAspect="1" noChangeArrowheads="1"/>
                          </pic:cNvPicPr>
                        </pic:nvPicPr>
                        <pic:blipFill>
                          <a:blip r:embed="rId481"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8310" name="Рисунок 1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8309" name="Рисунок 1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18308" name="Рисунок 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9"/>
                          <pic:cNvPicPr>
                            <a:picLocks noChangeAspect="1" noChangeArrowheads="1"/>
                          </pic:cNvPicPr>
                        </pic:nvPicPr>
                        <pic:blipFill>
                          <a:blip r:embed="rId203"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491490" cy="546100"/>
                  <wp:effectExtent l="0" t="0" r="3810" b="6350"/>
                  <wp:docPr id="18307" name="Рисунок 1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8306" name="Рисунок 1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64185" cy="573405"/>
                  <wp:effectExtent l="0" t="0" r="0" b="0"/>
                  <wp:docPr id="18305" name="Рисунок 1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p>
        </w:tc>
      </w:tr>
      <w:tr w:rsidR="006C1FEB" w:rsidTr="006C1FE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400"/>
              </w:tabs>
              <w:ind w:right="7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(витрины коммерческих предприятий).</w:t>
            </w:r>
          </w:p>
        </w:tc>
      </w:tr>
      <w:tr w:rsidR="006C1FEB" w:rsidTr="006C1FEB">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использование цветного (тонированного в массе), зеркального остекления.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left="34"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В цветовом решении применяются стекла серых цветов или бесцветные*, с учетом каталога производителя стекла. </w:t>
            </w:r>
            <w:r>
              <w:rPr>
                <w:rFonts w:ascii="Times New Roman" w:eastAsia="Times New Roman" w:hAnsi="Times New Roman" w:cs="Times New Roman"/>
                <w:sz w:val="16"/>
                <w:szCs w:val="16"/>
                <w:lang w:val="ru-RU"/>
              </w:rPr>
              <w:br/>
            </w: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5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24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w w:val="111"/>
                <w:sz w:val="16"/>
                <w:szCs w:val="16"/>
                <w:lang w:val="ru-RU"/>
              </w:rPr>
              <w:t>Цв</w:t>
            </w:r>
            <w:r>
              <w:rPr>
                <w:rFonts w:ascii="Times New Roman" w:eastAsia="Times New Roman" w:hAnsi="Times New Roman" w:cs="Times New Roman"/>
                <w:spacing w:val="-1"/>
                <w:w w:val="111"/>
                <w:sz w:val="16"/>
                <w:szCs w:val="16"/>
                <w:lang w:val="ru-RU"/>
              </w:rPr>
              <w:t>е</w:t>
            </w:r>
            <w:r>
              <w:rPr>
                <w:rFonts w:ascii="Times New Roman" w:eastAsia="Times New Roman" w:hAnsi="Times New Roman" w:cs="Times New Roman"/>
                <w:spacing w:val="-2"/>
                <w:w w:val="111"/>
                <w:sz w:val="16"/>
                <w:szCs w:val="16"/>
                <w:lang w:val="ru-RU"/>
              </w:rPr>
              <w:t>т</w:t>
            </w:r>
            <w:r>
              <w:rPr>
                <w:rFonts w:ascii="Times New Roman" w:eastAsia="Times New Roman" w:hAnsi="Times New Roman" w:cs="Times New Roman"/>
                <w:w w:val="111"/>
                <w:sz w:val="16"/>
                <w:szCs w:val="16"/>
                <w:lang w:val="ru-RU"/>
              </w:rPr>
              <w:t>овое</w:t>
            </w:r>
            <w:r>
              <w:rPr>
                <w:rFonts w:ascii="Times New Roman" w:eastAsia="Times New Roman" w:hAnsi="Times New Roman" w:cs="Times New Roman"/>
                <w:spacing w:val="16"/>
                <w:w w:val="111"/>
                <w:sz w:val="16"/>
                <w:szCs w:val="16"/>
                <w:lang w:val="ru-RU"/>
              </w:rPr>
              <w:t xml:space="preserve"> </w:t>
            </w:r>
            <w:r>
              <w:rPr>
                <w:rFonts w:ascii="Times New Roman" w:eastAsia="Times New Roman" w:hAnsi="Times New Roman" w:cs="Times New Roman"/>
                <w:w w:val="111"/>
                <w:sz w:val="16"/>
                <w:szCs w:val="16"/>
                <w:lang w:val="ru-RU"/>
              </w:rPr>
              <w:t>решение должно</w:t>
            </w:r>
            <w:r>
              <w:rPr>
                <w:rFonts w:ascii="Times New Roman" w:eastAsia="Times New Roman" w:hAnsi="Times New Roman" w:cs="Times New Roman"/>
                <w:spacing w:val="-13"/>
                <w:w w:val="111"/>
                <w:sz w:val="16"/>
                <w:szCs w:val="16"/>
                <w:lang w:val="ru-RU"/>
              </w:rPr>
              <w:t xml:space="preserve"> </w:t>
            </w:r>
            <w:r>
              <w:rPr>
                <w:rFonts w:ascii="Times New Roman" w:eastAsia="Times New Roman" w:hAnsi="Times New Roman" w:cs="Times New Roman"/>
                <w:w w:val="111"/>
                <w:sz w:val="16"/>
                <w:szCs w:val="16"/>
                <w:lang w:val="ru-RU"/>
              </w:rPr>
              <w:t>соответствовать</w:t>
            </w:r>
            <w:r>
              <w:rPr>
                <w:rFonts w:ascii="Times New Roman" w:eastAsia="Times New Roman" w:hAnsi="Times New Roman" w:cs="Times New Roman"/>
                <w:spacing w:val="11"/>
                <w:w w:val="111"/>
                <w:sz w:val="16"/>
                <w:szCs w:val="16"/>
                <w:lang w:val="ru-RU"/>
              </w:rPr>
              <w:t xml:space="preserve"> </w:t>
            </w:r>
            <w:r>
              <w:rPr>
                <w:rFonts w:ascii="Times New Roman" w:eastAsia="Times New Roman" w:hAnsi="Times New Roman" w:cs="Times New Roman"/>
                <w:spacing w:val="-4"/>
                <w:w w:val="111"/>
                <w:sz w:val="16"/>
                <w:szCs w:val="16"/>
                <w:lang w:val="ru-RU"/>
              </w:rPr>
              <w:t>о</w:t>
            </w:r>
            <w:r>
              <w:rPr>
                <w:rFonts w:ascii="Times New Roman" w:eastAsia="Times New Roman" w:hAnsi="Times New Roman" w:cs="Times New Roman"/>
                <w:w w:val="111"/>
                <w:sz w:val="16"/>
                <w:szCs w:val="16"/>
                <w:lang w:val="ru-RU"/>
              </w:rPr>
              <w:t>дному</w:t>
            </w:r>
            <w:r>
              <w:rPr>
                <w:rFonts w:ascii="Times New Roman" w:eastAsia="Times New Roman" w:hAnsi="Times New Roman" w:cs="Times New Roman"/>
                <w:spacing w:val="-4"/>
                <w:w w:val="111"/>
                <w:sz w:val="16"/>
                <w:szCs w:val="16"/>
                <w:lang w:val="ru-RU"/>
              </w:rPr>
              <w:t xml:space="preserve"> </w:t>
            </w:r>
            <w:r>
              <w:rPr>
                <w:rFonts w:ascii="Times New Roman" w:eastAsia="Times New Roman" w:hAnsi="Times New Roman" w:cs="Times New Roman"/>
                <w:sz w:val="16"/>
                <w:szCs w:val="16"/>
                <w:lang w:val="ru-RU"/>
              </w:rPr>
              <w:t>из</w:t>
            </w:r>
            <w:r>
              <w:rPr>
                <w:rFonts w:ascii="Times New Roman" w:eastAsia="Times New Roman" w:hAnsi="Times New Roman" w:cs="Times New Roman"/>
                <w:spacing w:val="18"/>
                <w:sz w:val="16"/>
                <w:szCs w:val="16"/>
                <w:lang w:val="ru-RU"/>
              </w:rPr>
              <w:t xml:space="preserve"> </w:t>
            </w:r>
            <w:r>
              <w:rPr>
                <w:rFonts w:ascii="Times New Roman" w:eastAsia="Times New Roman" w:hAnsi="Times New Roman" w:cs="Times New Roman"/>
                <w:spacing w:val="-1"/>
                <w:w w:val="115"/>
                <w:sz w:val="16"/>
                <w:szCs w:val="16"/>
                <w:lang w:val="ru-RU"/>
              </w:rPr>
              <w:t>цветов</w:t>
            </w:r>
            <w:r>
              <w:rPr>
                <w:rFonts w:ascii="Times New Roman" w:eastAsia="Times New Roman" w:hAnsi="Times New Roman" w:cs="Times New Roman"/>
                <w:spacing w:val="-4"/>
                <w:w w:val="115"/>
                <w:sz w:val="16"/>
                <w:szCs w:val="16"/>
                <w:lang w:val="ru-RU"/>
              </w:rPr>
              <w:t xml:space="preserve"> </w:t>
            </w:r>
            <w:r>
              <w:rPr>
                <w:rFonts w:ascii="Times New Roman" w:eastAsia="Times New Roman" w:hAnsi="Times New Roman" w:cs="Times New Roman"/>
                <w:spacing w:val="-1"/>
                <w:w w:val="115"/>
                <w:sz w:val="16"/>
                <w:szCs w:val="16"/>
                <w:lang w:val="ru-RU"/>
              </w:rPr>
              <w:t>э</w:t>
            </w:r>
            <w:r>
              <w:rPr>
                <w:rFonts w:ascii="Times New Roman" w:eastAsia="Times New Roman" w:hAnsi="Times New Roman" w:cs="Times New Roman"/>
                <w:w w:val="115"/>
                <w:sz w:val="16"/>
                <w:szCs w:val="16"/>
                <w:lang w:val="ru-RU"/>
              </w:rPr>
              <w:t>лемен</w:t>
            </w:r>
            <w:r>
              <w:rPr>
                <w:rFonts w:ascii="Times New Roman" w:eastAsia="Times New Roman" w:hAnsi="Times New Roman" w:cs="Times New Roman"/>
                <w:spacing w:val="-2"/>
                <w:w w:val="115"/>
                <w:sz w:val="16"/>
                <w:szCs w:val="16"/>
                <w:lang w:val="ru-RU"/>
              </w:rPr>
              <w:t>т</w:t>
            </w:r>
            <w:r>
              <w:rPr>
                <w:rFonts w:ascii="Times New Roman" w:eastAsia="Times New Roman" w:hAnsi="Times New Roman" w:cs="Times New Roman"/>
                <w:w w:val="115"/>
                <w:sz w:val="16"/>
                <w:szCs w:val="16"/>
                <w:lang w:val="ru-RU"/>
              </w:rPr>
              <w:t xml:space="preserve">ов здания </w:t>
            </w:r>
            <w:r>
              <w:rPr>
                <w:rFonts w:ascii="Times New Roman" w:eastAsia="Times New Roman" w:hAnsi="Times New Roman" w:cs="Times New Roman"/>
                <w:sz w:val="16"/>
                <w:szCs w:val="16"/>
                <w:lang w:val="ru-RU"/>
              </w:rPr>
              <w:t>(с</w:t>
            </w:r>
            <w:r>
              <w:rPr>
                <w:rFonts w:ascii="Times New Roman" w:eastAsia="Times New Roman" w:hAnsi="Times New Roman" w:cs="Times New Roman"/>
                <w:spacing w:val="-5"/>
                <w:sz w:val="16"/>
                <w:szCs w:val="16"/>
                <w:lang w:val="ru-RU"/>
              </w:rPr>
              <w:t>т</w:t>
            </w:r>
            <w:r>
              <w:rPr>
                <w:rFonts w:ascii="Times New Roman" w:eastAsia="Times New Roman" w:hAnsi="Times New Roman" w:cs="Times New Roman"/>
                <w:sz w:val="16"/>
                <w:szCs w:val="16"/>
                <w:lang w:val="ru-RU"/>
              </w:rPr>
              <w:t>ен,</w:t>
            </w:r>
            <w:r>
              <w:rPr>
                <w:rFonts w:ascii="Times New Roman" w:eastAsia="Times New Roman" w:hAnsi="Times New Roman" w:cs="Times New Roman"/>
                <w:spacing w:val="22"/>
                <w:sz w:val="16"/>
                <w:szCs w:val="16"/>
                <w:lang w:val="ru-RU"/>
              </w:rPr>
              <w:t xml:space="preserve"> </w:t>
            </w:r>
            <w:r>
              <w:rPr>
                <w:rFonts w:ascii="Times New Roman" w:eastAsia="Times New Roman" w:hAnsi="Times New Roman" w:cs="Times New Roman"/>
                <w:w w:val="111"/>
                <w:sz w:val="16"/>
                <w:szCs w:val="16"/>
                <w:lang w:val="ru-RU"/>
              </w:rPr>
              <w:t>перекрытий,</w:t>
            </w:r>
            <w:r>
              <w:rPr>
                <w:rFonts w:ascii="Times New Roman" w:eastAsia="Times New Roman" w:hAnsi="Times New Roman" w:cs="Times New Roman"/>
                <w:spacing w:val="-10"/>
                <w:w w:val="111"/>
                <w:sz w:val="16"/>
                <w:szCs w:val="16"/>
                <w:lang w:val="ru-RU"/>
              </w:rPr>
              <w:t xml:space="preserve"> </w:t>
            </w:r>
            <w:r>
              <w:rPr>
                <w:rFonts w:ascii="Times New Roman" w:eastAsia="Times New Roman" w:hAnsi="Times New Roman" w:cs="Times New Roman"/>
                <w:spacing w:val="-1"/>
                <w:w w:val="111"/>
                <w:sz w:val="16"/>
                <w:szCs w:val="16"/>
                <w:lang w:val="ru-RU"/>
              </w:rPr>
              <w:t>э</w:t>
            </w:r>
            <w:r>
              <w:rPr>
                <w:rFonts w:ascii="Times New Roman" w:eastAsia="Times New Roman" w:hAnsi="Times New Roman" w:cs="Times New Roman"/>
                <w:w w:val="111"/>
                <w:sz w:val="16"/>
                <w:szCs w:val="16"/>
                <w:lang w:val="ru-RU"/>
              </w:rPr>
              <w:t>лемен</w:t>
            </w:r>
            <w:r>
              <w:rPr>
                <w:rFonts w:ascii="Times New Roman" w:eastAsia="Times New Roman" w:hAnsi="Times New Roman" w:cs="Times New Roman"/>
                <w:spacing w:val="-2"/>
                <w:w w:val="111"/>
                <w:sz w:val="16"/>
                <w:szCs w:val="16"/>
                <w:lang w:val="ru-RU"/>
              </w:rPr>
              <w:t>т</w:t>
            </w:r>
            <w:r>
              <w:rPr>
                <w:rFonts w:ascii="Times New Roman" w:eastAsia="Times New Roman" w:hAnsi="Times New Roman" w:cs="Times New Roman"/>
                <w:w w:val="111"/>
                <w:sz w:val="16"/>
                <w:szCs w:val="16"/>
                <w:lang w:val="ru-RU"/>
              </w:rPr>
              <w:t>ов</w:t>
            </w:r>
            <w:r>
              <w:rPr>
                <w:rFonts w:ascii="Times New Roman" w:eastAsia="Times New Roman" w:hAnsi="Times New Roman" w:cs="Times New Roman"/>
                <w:spacing w:val="22"/>
                <w:w w:val="111"/>
                <w:sz w:val="16"/>
                <w:szCs w:val="16"/>
                <w:lang w:val="ru-RU"/>
              </w:rPr>
              <w:t xml:space="preserve"> </w:t>
            </w:r>
            <w:r>
              <w:rPr>
                <w:rFonts w:ascii="Times New Roman" w:eastAsia="Times New Roman" w:hAnsi="Times New Roman" w:cs="Times New Roman"/>
                <w:sz w:val="16"/>
                <w:szCs w:val="16"/>
                <w:lang w:val="ru-RU"/>
              </w:rPr>
              <w:t>о</w:t>
            </w:r>
            <w:r>
              <w:rPr>
                <w:rFonts w:ascii="Times New Roman" w:eastAsia="Times New Roman" w:hAnsi="Times New Roman" w:cs="Times New Roman"/>
                <w:spacing w:val="-1"/>
                <w:sz w:val="16"/>
                <w:szCs w:val="16"/>
                <w:lang w:val="ru-RU"/>
              </w:rPr>
              <w:t>к</w:t>
            </w:r>
            <w:r>
              <w:rPr>
                <w:rFonts w:ascii="Times New Roman" w:eastAsia="Times New Roman" w:hAnsi="Times New Roman" w:cs="Times New Roman"/>
                <w:sz w:val="16"/>
                <w:szCs w:val="16"/>
                <w:lang w:val="ru-RU"/>
              </w:rPr>
              <w:t>он,</w:t>
            </w:r>
            <w:r>
              <w:rPr>
                <w:rFonts w:ascii="Times New Roman" w:eastAsia="Times New Roman" w:hAnsi="Times New Roman" w:cs="Times New Roman"/>
                <w:spacing w:val="20"/>
                <w:sz w:val="16"/>
                <w:szCs w:val="16"/>
                <w:lang w:val="ru-RU"/>
              </w:rPr>
              <w:t xml:space="preserve"> </w:t>
            </w:r>
            <w:r>
              <w:rPr>
                <w:rFonts w:ascii="Times New Roman" w:eastAsia="Times New Roman" w:hAnsi="Times New Roman" w:cs="Times New Roman"/>
                <w:w w:val="111"/>
                <w:sz w:val="16"/>
                <w:szCs w:val="16"/>
                <w:lang w:val="ru-RU"/>
              </w:rPr>
              <w:t>ограждений, кровли).</w:t>
            </w:r>
          </w:p>
        </w:tc>
      </w:tr>
      <w:tr w:rsidR="006C1FEB" w:rsidTr="006C1FE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w w:val="113"/>
                <w:position w:val="-6"/>
                <w:sz w:val="16"/>
                <w:szCs w:val="16"/>
                <w:lang w:val="ru-RU"/>
              </w:rPr>
              <w:t xml:space="preserve">Цветовое решение должно осуществляться в соответствии с цветами системы цвета </w:t>
            </w:r>
            <w:r>
              <w:rPr>
                <w:rFonts w:ascii="Times New Roman" w:eastAsia="Times New Roman" w:hAnsi="Times New Roman" w:cs="Times New Roman"/>
                <w:b/>
                <w:w w:val="113"/>
                <w:position w:val="-6"/>
                <w:sz w:val="16"/>
                <w:szCs w:val="16"/>
                <w:lang w:val="ru-RU"/>
              </w:rPr>
              <w:t>NCS</w:t>
            </w:r>
            <w:r>
              <w:rPr>
                <w:rFonts w:ascii="Times New Roman" w:eastAsia="Times New Roman" w:hAnsi="Times New Roman" w:cs="Times New Roman"/>
                <w:w w:val="113"/>
                <w:position w:val="-6"/>
                <w:sz w:val="16"/>
                <w:szCs w:val="16"/>
                <w:lang w:val="ru-RU"/>
              </w:rPr>
              <w:t xml:space="preserve"> (</w:t>
            </w:r>
            <w:proofErr w:type="spellStart"/>
            <w:r>
              <w:rPr>
                <w:rFonts w:ascii="Times New Roman" w:eastAsia="Times New Roman" w:hAnsi="Times New Roman" w:cs="Times New Roman"/>
                <w:w w:val="113"/>
                <w:position w:val="-6"/>
                <w:sz w:val="16"/>
                <w:szCs w:val="16"/>
                <w:lang w:val="ru-RU"/>
              </w:rPr>
              <w:t>Natural</w:t>
            </w:r>
            <w:proofErr w:type="spellEnd"/>
            <w:r>
              <w:rPr>
                <w:rFonts w:ascii="Times New Roman" w:eastAsia="Times New Roman" w:hAnsi="Times New Roman" w:cs="Times New Roman"/>
                <w:w w:val="113"/>
                <w:position w:val="-6"/>
                <w:sz w:val="16"/>
                <w:szCs w:val="16"/>
                <w:lang w:val="ru-RU"/>
              </w:rPr>
              <w:t xml:space="preserve"> </w:t>
            </w:r>
            <w:proofErr w:type="spellStart"/>
            <w:r>
              <w:rPr>
                <w:rFonts w:ascii="Times New Roman" w:eastAsia="Times New Roman" w:hAnsi="Times New Roman" w:cs="Times New Roman"/>
                <w:w w:val="113"/>
                <w:position w:val="-6"/>
                <w:sz w:val="16"/>
                <w:szCs w:val="16"/>
                <w:lang w:val="ru-RU"/>
              </w:rPr>
              <w:t>Color</w:t>
            </w:r>
            <w:proofErr w:type="spellEnd"/>
            <w:r>
              <w:rPr>
                <w:rFonts w:ascii="Times New Roman" w:eastAsia="Times New Roman" w:hAnsi="Times New Roman" w:cs="Times New Roman"/>
                <w:w w:val="113"/>
                <w:position w:val="-6"/>
                <w:sz w:val="16"/>
                <w:szCs w:val="16"/>
                <w:lang w:val="ru-RU"/>
              </w:rPr>
              <w:t xml:space="preserve"> </w:t>
            </w:r>
            <w:proofErr w:type="spellStart"/>
            <w:r>
              <w:rPr>
                <w:rFonts w:ascii="Times New Roman" w:eastAsia="Times New Roman" w:hAnsi="Times New Roman" w:cs="Times New Roman"/>
                <w:w w:val="113"/>
                <w:position w:val="-6"/>
                <w:sz w:val="16"/>
                <w:szCs w:val="16"/>
                <w:lang w:val="ru-RU"/>
              </w:rPr>
              <w:t>System</w:t>
            </w:r>
            <w:proofErr w:type="spellEnd"/>
            <w:r>
              <w:rPr>
                <w:rFonts w:ascii="Times New Roman" w:eastAsia="Times New Roman" w:hAnsi="Times New Roman" w:cs="Times New Roman"/>
                <w:w w:val="113"/>
                <w:position w:val="-6"/>
                <w:sz w:val="16"/>
                <w:szCs w:val="16"/>
                <w:lang w:val="ru-RU"/>
              </w:rPr>
              <w:t xml:space="preserve">) из палитры основных, дополнительных, акцентных цветов, независимо от применяемого цветового решения допускаются оттенки серых тонов. </w:t>
            </w:r>
          </w:p>
        </w:tc>
      </w:tr>
      <w:tr w:rsidR="006C1FEB" w:rsidTr="006C1FEB">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цветам  палитры системы цвета</w:t>
            </w:r>
            <w:r>
              <w:rPr>
                <w:rFonts w:ascii="Times New Roman" w:hAnsi="Times New Roman" w:cs="Times New Roman"/>
                <w:color w:val="000000" w:themeColor="text1"/>
                <w:sz w:val="16"/>
                <w:szCs w:val="16"/>
                <w:lang w:val="ru-RU"/>
              </w:rPr>
              <w:t xml:space="preserve"> </w:t>
            </w:r>
            <w:r>
              <w:rPr>
                <w:rFonts w:ascii="Times New Roman" w:hAnsi="Times New Roman" w:cs="Times New Roman"/>
                <w:b/>
                <w:sz w:val="16"/>
                <w:szCs w:val="16"/>
              </w:rPr>
              <w:t>RAL</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6"/>
                <w:szCs w:val="16"/>
                <w:lang w:val="ru-RU"/>
              </w:rPr>
            </w:pPr>
          </w:p>
          <w:p w:rsidR="006C1FEB" w:rsidRDefault="006C1FEB">
            <w:pPr>
              <w:tabs>
                <w:tab w:val="left" w:pos="1260"/>
              </w:tabs>
              <w:ind w:firstLine="459"/>
              <w:jc w:val="center"/>
              <w:cnfStyle w:val="000000000000" w:firstRow="0" w:lastRow="0" w:firstColumn="0" w:lastColumn="0" w:oddVBand="0" w:evenVBand="0" w:oddHBand="0" w:evenHBand="0" w:firstRowFirstColumn="0" w:firstRowLastColumn="0" w:lastRowFirstColumn="0" w:lastRowLastColumn="0"/>
              <w:rPr>
                <w:noProof/>
                <w:lang w:eastAsia="ru-RU"/>
              </w:rPr>
            </w:pPr>
            <w:r>
              <w:rPr>
                <w:noProof/>
                <w:sz w:val="16"/>
                <w:lang w:eastAsia="ru-RU"/>
              </w:rPr>
              <w:drawing>
                <wp:inline distT="0" distB="0" distL="0" distR="0">
                  <wp:extent cx="436880" cy="559435"/>
                  <wp:effectExtent l="0" t="0" r="1270" b="0"/>
                  <wp:docPr id="18304" name="Рисунок 1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18303" name="Рисунок 1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518795" cy="559435"/>
                  <wp:effectExtent l="0" t="0" r="0" b="0"/>
                  <wp:docPr id="18302" name="Рисунок 1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0"/>
                          <pic:cNvPicPr>
                            <a:picLocks noChangeAspect="1" noChangeArrowheads="1"/>
                          </pic:cNvPicPr>
                        </pic:nvPicPr>
                        <pic:blipFill>
                          <a:blip r:embed="rId209" cstate="print">
                            <a:extLst>
                              <a:ext uri="{28A0092B-C50C-407E-A947-70E740481C1C}">
                                <a14:useLocalDpi xmlns:a14="http://schemas.microsoft.com/office/drawing/2010/main" val="0"/>
                              </a:ext>
                            </a:extLst>
                          </a:blip>
                          <a:srcRect l="-11688" r="-2"/>
                          <a:stretch>
                            <a:fillRect/>
                          </a:stretch>
                        </pic:blipFill>
                        <pic:spPr bwMode="auto">
                          <a:xfrm>
                            <a:off x="0" y="0"/>
                            <a:ext cx="518795" cy="559435"/>
                          </a:xfrm>
                          <a:prstGeom prst="rect">
                            <a:avLst/>
                          </a:prstGeom>
                          <a:noFill/>
                          <a:ln>
                            <a:noFill/>
                          </a:ln>
                        </pic:spPr>
                      </pic:pic>
                    </a:graphicData>
                  </a:graphic>
                </wp:inline>
              </w:drawing>
            </w:r>
            <w:r>
              <w:rPr>
                <w:noProof/>
                <w:lang w:eastAsia="ru-RU"/>
              </w:rPr>
              <w:drawing>
                <wp:inline distT="0" distB="0" distL="0" distR="0">
                  <wp:extent cx="996315" cy="559435"/>
                  <wp:effectExtent l="0" t="0" r="0" b="0"/>
                  <wp:docPr id="18301" name="Рисунок 1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1"/>
                          <pic:cNvPicPr>
                            <a:picLocks noChangeAspect="1" noChangeArrowheads="1"/>
                          </pic:cNvPicPr>
                        </pic:nvPicPr>
                        <pic:blipFill>
                          <a:blip r:embed="rId211"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lang w:eastAsia="ru-RU"/>
              </w:rPr>
              <w:drawing>
                <wp:inline distT="0" distB="0" distL="0" distR="0">
                  <wp:extent cx="982345" cy="559435"/>
                  <wp:effectExtent l="0" t="0" r="8255" b="0"/>
                  <wp:docPr id="18300" name="Рисунок 1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lang w:eastAsia="ru-RU"/>
              </w:rPr>
              <w:drawing>
                <wp:inline distT="0" distB="0" distL="0" distR="0">
                  <wp:extent cx="477520" cy="559435"/>
                  <wp:effectExtent l="0" t="0" r="0" b="0"/>
                  <wp:docPr id="18299" name="Рисунок 1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996315" cy="573405"/>
                  <wp:effectExtent l="0" t="0" r="0" b="0"/>
                  <wp:docPr id="18298" name="Рисунок 1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4"/>
                          <pic:cNvPicPr>
                            <a:picLocks noChangeAspect="1" noChangeArrowheads="1"/>
                          </pic:cNvPicPr>
                        </pic:nvPicPr>
                        <pic:blipFill>
                          <a:blip r:embed="rId210">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p w:rsidR="006C1FEB" w:rsidRDefault="006C1FE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C1FEB" w:rsidTr="006C1FEB">
        <w:trPr>
          <w:trHeight w:val="52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должно осуществляться в соответствии с разрешенными к использованию</w:t>
            </w:r>
            <w:r>
              <w:rPr>
                <w:rFonts w:ascii="Times New Roman" w:hAnsi="Times New Roman" w:cs="Times New Roman"/>
                <w:sz w:val="16"/>
                <w:szCs w:val="16"/>
                <w:lang w:val="ru-RU"/>
              </w:rPr>
              <w:t xml:space="preserve"> цветами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 из палитры  основных, дополнительных и акцентных цветов, применяемых в цветовом решении фасада здания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6C1FEB" w:rsidTr="006C1FEB">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sz w:val="16"/>
                <w:lang w:val="ru-RU" w:eastAsia="ru-RU"/>
              </w:rPr>
            </w:pP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sz w:val="16"/>
                <w:lang w:val="ru-RU" w:eastAsia="ru-RU"/>
              </w:rPr>
            </w:pPr>
            <w:r>
              <w:rPr>
                <w:noProof/>
                <w:sz w:val="16"/>
                <w:lang w:eastAsia="ru-RU"/>
              </w:rPr>
              <w:lastRenderedPageBreak/>
              <w:drawing>
                <wp:inline distT="0" distB="0" distL="0" distR="0">
                  <wp:extent cx="464185" cy="573405"/>
                  <wp:effectExtent l="0" t="0" r="0" b="0"/>
                  <wp:docPr id="18297" name="Рисунок 1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477520" cy="559435"/>
                  <wp:effectExtent l="0" t="0" r="0" b="0"/>
                  <wp:docPr id="18296" name="Рисунок 1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val="ru-RU" w:eastAsia="ru-RU"/>
              </w:rPr>
              <w:t xml:space="preserve"> </w:t>
            </w:r>
            <w:r>
              <w:rPr>
                <w:noProof/>
                <w:lang w:eastAsia="ru-RU"/>
              </w:rPr>
              <w:drawing>
                <wp:inline distT="0" distB="0" distL="0" distR="0">
                  <wp:extent cx="559435" cy="641350"/>
                  <wp:effectExtent l="0" t="0" r="0" b="6350"/>
                  <wp:docPr id="18295" name="Рисунок 1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5"/>
                          <pic:cNvPicPr>
                            <a:picLocks noChangeAspect="1" noChangeArrowheads="1"/>
                          </pic:cNvPicPr>
                        </pic:nvPicPr>
                        <pic:blipFill>
                          <a:blip r:embed="rId215">
                            <a:extLst>
                              <a:ext uri="{28A0092B-C50C-407E-A947-70E740481C1C}">
                                <a14:useLocalDpi xmlns:a14="http://schemas.microsoft.com/office/drawing/2010/main" val="0"/>
                              </a:ext>
                            </a:extLst>
                          </a:blip>
                          <a:srcRect l="2983" r="-412"/>
                          <a:stretch>
                            <a:fillRect/>
                          </a:stretch>
                        </pic:blipFill>
                        <pic:spPr bwMode="auto">
                          <a:xfrm>
                            <a:off x="0" y="0"/>
                            <a:ext cx="559435" cy="641350"/>
                          </a:xfrm>
                          <a:prstGeom prst="rect">
                            <a:avLst/>
                          </a:prstGeom>
                          <a:noFill/>
                          <a:ln>
                            <a:noFill/>
                          </a:ln>
                        </pic:spPr>
                      </pic:pic>
                    </a:graphicData>
                  </a:graphic>
                </wp:inline>
              </w:drawing>
            </w:r>
            <w:r>
              <w:rPr>
                <w:noProof/>
                <w:sz w:val="16"/>
                <w:lang w:eastAsia="ru-RU"/>
              </w:rPr>
              <w:drawing>
                <wp:inline distT="0" distB="0" distL="0" distR="0">
                  <wp:extent cx="436880" cy="559435"/>
                  <wp:effectExtent l="0" t="0" r="1270" b="0"/>
                  <wp:docPr id="18294" name="Рисунок 1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518795" cy="586740"/>
                  <wp:effectExtent l="0" t="0" r="0" b="3810"/>
                  <wp:docPr id="18293" name="Рисунок 1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sz w:val="16"/>
                <w:lang w:eastAsia="ru-RU"/>
              </w:rPr>
              <w:drawing>
                <wp:inline distT="0" distB="0" distL="0" distR="0">
                  <wp:extent cx="477520" cy="573405"/>
                  <wp:effectExtent l="0" t="0" r="0" b="0"/>
                  <wp:docPr id="18292" name="Рисунок 1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eastAsia="ru-RU"/>
              </w:rPr>
              <w:drawing>
                <wp:inline distT="0" distB="0" distL="0" distR="0">
                  <wp:extent cx="546100" cy="641350"/>
                  <wp:effectExtent l="0" t="0" r="6350" b="6350"/>
                  <wp:docPr id="18291" name="Рисунок 1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9"/>
                          <pic:cNvPicPr>
                            <a:picLocks noChangeAspect="1" noChangeArrowheads="1"/>
                          </pic:cNvPicPr>
                        </pic:nvPicPr>
                        <pic:blipFill>
                          <a:blip r:embed="rId197">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p>
        </w:tc>
      </w:tr>
      <w:tr w:rsidR="006C1FEB" w:rsidTr="006C1FEB">
        <w:trPr>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r>
              <w:rPr>
                <w:rFonts w:ascii="Times New Roman" w:eastAsia="Times New Roman" w:hAnsi="Times New Roman" w:cs="Times New Roman"/>
                <w:sz w:val="16"/>
                <w:szCs w:val="16"/>
                <w:lang w:val="ru-RU"/>
              </w:rPr>
              <w:t>в пользу натурального цвета материала.</w:t>
            </w:r>
          </w:p>
        </w:tc>
      </w:tr>
      <w:tr w:rsidR="006C1FEB" w:rsidTr="006C1FEB">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 цветовом решении применяются стекла серых цветов или бесцветные*,</w:t>
            </w:r>
            <w:r>
              <w:rPr>
                <w:sz w:val="16"/>
                <w:szCs w:val="16"/>
                <w:lang w:val="ru-RU"/>
              </w:rPr>
              <w:t xml:space="preserve"> </w:t>
            </w:r>
            <w:r>
              <w:rPr>
                <w:rFonts w:ascii="Times New Roman" w:eastAsia="Times New Roman" w:hAnsi="Times New Roman" w:cs="Times New Roman"/>
                <w:sz w:val="16"/>
                <w:szCs w:val="16"/>
                <w:lang w:val="ru-RU"/>
              </w:rPr>
              <w:t xml:space="preserve">с учетом каталога производителя стекла.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tc>
      </w:tr>
      <w:tr w:rsidR="006C1FEB" w:rsidTr="006C1FEB">
        <w:trPr>
          <w:trHeight w:val="166"/>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lang w:val="ru-RU"/>
              </w:rPr>
            </w:pPr>
            <w:r>
              <w:rPr>
                <w:rFonts w:ascii="Times New Roman" w:hAnsi="Times New Roman" w:cs="Times New Roman"/>
                <w:b/>
                <w:color w:val="000000"/>
                <w:sz w:val="14"/>
                <w:szCs w:val="14"/>
                <w:lang w:val="ru-RU"/>
              </w:rPr>
              <w:t xml:space="preserve">3.1.2 </w:t>
            </w:r>
            <w:r>
              <w:rPr>
                <w:rFonts w:ascii="Times New Roman" w:hAnsi="Times New Roman" w:cs="Times New Roman"/>
                <w:sz w:val="14"/>
                <w:szCs w:val="14"/>
                <w:lang w:val="ru-RU"/>
              </w:rPr>
              <w:t>Административные здания организаций, обеспечивающих предоставление коммунальных услуг;</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3.2.2.</w:t>
            </w:r>
            <w:r>
              <w:rPr>
                <w:rFonts w:ascii="Times New Roman" w:eastAsia="Times New Roman" w:hAnsi="Times New Roman" w:cs="Times New Roman"/>
                <w:sz w:val="14"/>
                <w:szCs w:val="14"/>
                <w:lang w:val="ru-RU"/>
              </w:rPr>
              <w:t xml:space="preserve"> Оказание социальной помощи населению</w:t>
            </w:r>
            <w:r>
              <w:rPr>
                <w:rFonts w:ascii="Times New Roman" w:hAnsi="Times New Roman" w:cs="Times New Roman"/>
                <w:sz w:val="14"/>
                <w:szCs w:val="14"/>
                <w:lang w:val="ru-RU"/>
              </w:rPr>
              <w:t>;</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3.2.3</w:t>
            </w:r>
            <w:r>
              <w:rPr>
                <w:rFonts w:ascii="Times New Roman" w:hAnsi="Times New Roman" w:cs="Times New Roman"/>
                <w:sz w:val="14"/>
                <w:szCs w:val="14"/>
                <w:lang w:val="ru-RU"/>
              </w:rPr>
              <w:t xml:space="preserve"> Оказание услуг связи;</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3.8.1</w:t>
            </w:r>
            <w:r>
              <w:rPr>
                <w:rFonts w:ascii="Times New Roman" w:hAnsi="Times New Roman" w:cs="Times New Roman"/>
                <w:color w:val="000000"/>
                <w:sz w:val="14"/>
                <w:szCs w:val="14"/>
                <w:lang w:val="ru-RU"/>
              </w:rPr>
              <w:t xml:space="preserve"> Государственное </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color w:val="000000"/>
                <w:sz w:val="14"/>
                <w:szCs w:val="14"/>
                <w:lang w:val="ru-RU"/>
              </w:rPr>
              <w:t>управление</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При использовании двух и более типов материалов необходимо обеспечивать их стыковку в разных (смещенных друг  относительно друга не менее</w:t>
            </w:r>
            <w:proofErr w:type="gramStart"/>
            <w:r>
              <w:rPr>
                <w:rFonts w:ascii="Times New Roman" w:eastAsia="Times New Roman" w:hAnsi="Times New Roman" w:cs="Times New Roman"/>
                <w:sz w:val="16"/>
                <w:szCs w:val="16"/>
                <w:lang w:val="ru-RU"/>
              </w:rPr>
              <w:t>,</w:t>
            </w:r>
            <w:proofErr w:type="gramEnd"/>
            <w:r>
              <w:rPr>
                <w:rFonts w:ascii="Times New Roman" w:eastAsia="Times New Roman" w:hAnsi="Times New Roman" w:cs="Times New Roman"/>
                <w:sz w:val="16"/>
                <w:szCs w:val="16"/>
                <w:lang w:val="ru-RU"/>
              </w:rPr>
              <w:t xml:space="preserve"> чем на 3 см)  плоскостях.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Один из материалов должен быть  основным и занимать не менее 60% площади фасада.</w:t>
            </w:r>
          </w:p>
        </w:tc>
      </w:tr>
      <w:tr w:rsidR="006C1FEB" w:rsidTr="006C1FEB">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w:t>
            </w:r>
            <w:proofErr w:type="gramStart"/>
            <w:r>
              <w:rPr>
                <w:rFonts w:ascii="Times New Roman" w:eastAsia="Times New Roman" w:hAnsi="Times New Roman" w:cs="Times New Roman"/>
                <w:sz w:val="16"/>
                <w:szCs w:val="16"/>
                <w:lang w:val="ru-RU"/>
              </w:rPr>
              <w:t>В отделке фасадов не  допускается применение материала с креплением на видимых кляммерах (открытые системы крепления).</w:t>
            </w:r>
            <w:proofErr w:type="gramEnd"/>
          </w:p>
        </w:tc>
      </w:tr>
      <w:tr w:rsidR="006C1FEB" w:rsidTr="006C1FEB">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с  глянцевой  поверхностью (за  исключением стекла) должны занимать  не более 30% площади фасада.</w:t>
            </w:r>
          </w:p>
        </w:tc>
      </w:tr>
      <w:tr w:rsidR="006C1FEB" w:rsidTr="006C1FE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2.1.8</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rFonts w:ascii="Times New Roman" w:eastAsia="Times New Roman" w:hAnsi="Times New Roman" w:cs="Times New Roman"/>
                <w:sz w:val="16"/>
                <w:szCs w:val="16"/>
              </w:rPr>
              <w:t>HPL</w:t>
            </w:r>
            <w:r>
              <w:rPr>
                <w:rFonts w:ascii="Times New Roman" w:eastAsia="Times New Roman" w:hAnsi="Times New Roman" w:cs="Times New Roman"/>
                <w:sz w:val="16"/>
                <w:szCs w:val="16"/>
                <w:lang w:val="ru-RU"/>
              </w:rPr>
              <w:t xml:space="preserve">-панелей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 толщиной 1,2 см).</w:t>
            </w:r>
            <w:proofErr w:type="gramEnd"/>
          </w:p>
        </w:tc>
      </w:tr>
      <w:tr w:rsidR="006C1FEB" w:rsidTr="006C1FE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2.2.1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облицовка откосов керамической плиткой.</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2.2.2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Допускается применение разных материалов для  разных по назначению групп проемов (витрины коммерческих предприятий).</w:t>
            </w:r>
          </w:p>
        </w:tc>
      </w:tr>
      <w:tr w:rsidR="006C1FEB" w:rsidTr="006C1FE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установка дверных заполнений на первом этаже с остеклением менее 70% полотна (за исключением дверных проемов к техническим помещениям).</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остеклении  балконов  не   допускается  устройство  глухих  пластиковых полотен.</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использование тонированного в массе, зеркального, цветного остекления.</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w:t>
            </w:r>
            <w:proofErr w:type="gramStart"/>
            <w:r>
              <w:rPr>
                <w:rFonts w:ascii="Times New Roman" w:eastAsia="Times New Roman" w:hAnsi="Times New Roman" w:cs="Times New Roman"/>
                <w:sz w:val="16"/>
                <w:szCs w:val="16"/>
                <w:lang w:val="ru-RU"/>
              </w:rPr>
              <w:t>,</w:t>
            </w:r>
            <w:proofErr w:type="gramEnd"/>
            <w:r>
              <w:rPr>
                <w:rFonts w:ascii="Times New Roman" w:eastAsia="Times New Roman" w:hAnsi="Times New Roman" w:cs="Times New Roman"/>
                <w:sz w:val="16"/>
                <w:szCs w:val="16"/>
                <w:lang w:val="ru-RU"/>
              </w:rPr>
              <w:t xml:space="preserve"> чем на 3 см) плоскостях. Один из материалов должен быть основным и занимать не менее 60% площади цоколя.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w:t>
            </w:r>
            <w:proofErr w:type="gramStart"/>
            <w:r>
              <w:rPr>
                <w:rFonts w:ascii="Times New Roman" w:eastAsia="Times New Roman" w:hAnsi="Times New Roman" w:cs="Times New Roman"/>
                <w:sz w:val="16"/>
                <w:szCs w:val="16"/>
                <w:lang w:val="ru-RU"/>
              </w:rPr>
              <w:t>видимых</w:t>
            </w:r>
            <w:proofErr w:type="gramEnd"/>
            <w:r>
              <w:rPr>
                <w:rFonts w:ascii="Times New Roman" w:eastAsia="Times New Roman" w:hAnsi="Times New Roman" w:cs="Times New Roman"/>
                <w:sz w:val="16"/>
                <w:szCs w:val="16"/>
                <w:lang w:val="ru-RU"/>
              </w:rPr>
              <w:t xml:space="preserve"> кляммерах (открытые системы крепления).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w:t>
            </w:r>
            <w:proofErr w:type="gramStart"/>
            <w:r>
              <w:rPr>
                <w:rFonts w:ascii="Times New Roman" w:eastAsia="Times New Roman" w:hAnsi="Times New Roman" w:cs="Times New Roman"/>
                <w:sz w:val="16"/>
                <w:szCs w:val="16"/>
                <w:lang w:val="ru-RU"/>
              </w:rPr>
              <w:t>монолитного</w:t>
            </w:r>
            <w:proofErr w:type="gramEnd"/>
            <w:r>
              <w:rPr>
                <w:rFonts w:ascii="Times New Roman" w:eastAsia="Times New Roman" w:hAnsi="Times New Roman" w:cs="Times New Roman"/>
                <w:sz w:val="16"/>
                <w:szCs w:val="16"/>
                <w:lang w:val="ru-RU"/>
              </w:rPr>
              <w:t xml:space="preserve">). </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2.4.8</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устройство радиальных козырьков и навесов к приямкам.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2.4.9</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w:t>
            </w:r>
            <w:r>
              <w:rPr>
                <w:rFonts w:ascii="Times New Roman" w:eastAsia="Times New Roman" w:hAnsi="Times New Roman" w:cs="Times New Roman"/>
                <w:sz w:val="16"/>
                <w:szCs w:val="16"/>
                <w:lang w:val="ru-RU"/>
              </w:rPr>
              <w:lastRenderedPageBreak/>
              <w:t xml:space="preserve">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 толщиной 1,2 см).</w:t>
            </w:r>
            <w:proofErr w:type="gramEnd"/>
          </w:p>
        </w:tc>
      </w:tr>
      <w:tr w:rsidR="006C1FEB" w:rsidTr="006C1FEB">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2.5.1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допускается использовать: асбестоцементный лист, пластиковый (виниловый) сайдинг, поликарбонат, ПВХ-панели, </w:t>
            </w:r>
            <w:proofErr w:type="spellStart"/>
            <w:r>
              <w:rPr>
                <w:rFonts w:ascii="Times New Roman" w:eastAsia="Times New Roman" w:hAnsi="Times New Roman" w:cs="Times New Roman"/>
                <w:sz w:val="16"/>
                <w:szCs w:val="16"/>
                <w:lang w:val="ru-RU"/>
              </w:rPr>
              <w:t>ондулин</w:t>
            </w:r>
            <w:proofErr w:type="spellEnd"/>
            <w:r>
              <w:rPr>
                <w:rFonts w:ascii="Times New Roman" w:eastAsia="Times New Roman" w:hAnsi="Times New Roman" w:cs="Times New Roman"/>
                <w:sz w:val="16"/>
                <w:szCs w:val="16"/>
                <w:lang w:val="ru-RU"/>
              </w:rPr>
              <w:t xml:space="preserve">,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 керамическую и песчано-цементную черепицу.</w:t>
            </w:r>
          </w:p>
        </w:tc>
      </w:tr>
      <w:tr w:rsidR="006C1FEB" w:rsidTr="006C1FEB">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w:t>
            </w:r>
            <w:proofErr w:type="spellStart"/>
            <w:r>
              <w:rPr>
                <w:rFonts w:ascii="Times New Roman" w:eastAsia="Times New Roman" w:hAnsi="Times New Roman" w:cs="Times New Roman"/>
                <w:sz w:val="16"/>
                <w:szCs w:val="16"/>
                <w:lang w:val="ru-RU"/>
              </w:rPr>
              <w:t>ондулин</w:t>
            </w:r>
            <w:proofErr w:type="spellEnd"/>
            <w:r>
              <w:rPr>
                <w:rFonts w:ascii="Times New Roman" w:eastAsia="Times New Roman" w:hAnsi="Times New Roman" w:cs="Times New Roman"/>
                <w:sz w:val="16"/>
                <w:szCs w:val="16"/>
                <w:lang w:val="ru-RU"/>
              </w:rPr>
              <w:t xml:space="preserve">,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 xml:space="preserve">, ПВХ-панели (за исключением </w:t>
            </w:r>
            <w:r>
              <w:rPr>
                <w:rFonts w:ascii="Times New Roman" w:eastAsia="Times New Roman" w:hAnsi="Times New Roman" w:cs="Times New Roman"/>
                <w:sz w:val="16"/>
                <w:szCs w:val="16"/>
              </w:rPr>
              <w:t>HPL</w:t>
            </w:r>
            <w:r>
              <w:rPr>
                <w:rFonts w:ascii="Times New Roman" w:eastAsia="Times New Roman" w:hAnsi="Times New Roman" w:cs="Times New Roman"/>
                <w:sz w:val="16"/>
                <w:szCs w:val="16"/>
                <w:lang w:val="ru-RU"/>
              </w:rPr>
              <w:t xml:space="preserve">-панелей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 толщиной 1,2 см).</w:t>
            </w:r>
            <w:proofErr w:type="gramEnd"/>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устройство радиальных козырьков и навесов.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лестниц, площадок, ступеней не допускается использовать: материалы с классом противоскольжения менее </w:t>
            </w:r>
            <w:r>
              <w:rPr>
                <w:rFonts w:ascii="Times New Roman" w:eastAsia="Times New Roman" w:hAnsi="Times New Roman" w:cs="Times New Roman"/>
                <w:sz w:val="16"/>
                <w:szCs w:val="16"/>
              </w:rPr>
              <w:t>R</w:t>
            </w:r>
            <w:r>
              <w:rPr>
                <w:rFonts w:ascii="Times New Roman" w:eastAsia="Times New Roman" w:hAnsi="Times New Roman" w:cs="Times New Roman"/>
                <w:sz w:val="16"/>
                <w:szCs w:val="16"/>
                <w:lang w:val="ru-RU"/>
              </w:rPr>
              <w:t>12, резиновую плитку.</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Необходимо предусматривать </w:t>
            </w:r>
            <w:proofErr w:type="spellStart"/>
            <w:r>
              <w:rPr>
                <w:rFonts w:ascii="Times New Roman" w:eastAsia="Times New Roman" w:hAnsi="Times New Roman" w:cs="Times New Roman"/>
                <w:sz w:val="16"/>
                <w:szCs w:val="16"/>
                <w:lang w:val="ru-RU"/>
              </w:rPr>
              <w:t>придверные</w:t>
            </w:r>
            <w:proofErr w:type="spellEnd"/>
            <w:r>
              <w:rPr>
                <w:rFonts w:ascii="Times New Roman" w:eastAsia="Times New Roman" w:hAnsi="Times New Roman" w:cs="Times New Roman"/>
                <w:sz w:val="16"/>
                <w:szCs w:val="16"/>
                <w:lang w:val="ru-RU"/>
              </w:rPr>
              <w:t xml:space="preserve"> грязезащитные системы.</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 и цвету.</w:t>
            </w:r>
          </w:p>
        </w:tc>
      </w:tr>
      <w:tr w:rsidR="006C1FEB" w:rsidTr="006C1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r>
              <w:rPr>
                <w:rFonts w:ascii="Times New Roman" w:hAnsi="Times New Roman" w:cs="Times New Roman"/>
                <w:b/>
                <w:color w:val="000000"/>
                <w:sz w:val="14"/>
                <w:szCs w:val="14"/>
                <w:lang w:val="ru-RU"/>
              </w:rPr>
              <w:t xml:space="preserve">3.1.2 </w:t>
            </w:r>
            <w:r>
              <w:rPr>
                <w:rFonts w:ascii="Times New Roman" w:hAnsi="Times New Roman" w:cs="Times New Roman"/>
                <w:sz w:val="14"/>
                <w:szCs w:val="14"/>
                <w:lang w:val="ru-RU"/>
              </w:rPr>
              <w:t>Административные здания организаций, обеспечивающих предоставление коммунальных услуг;</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3.2.2.</w:t>
            </w:r>
            <w:r>
              <w:rPr>
                <w:rFonts w:ascii="Times New Roman" w:eastAsia="Times New Roman" w:hAnsi="Times New Roman" w:cs="Times New Roman"/>
                <w:sz w:val="14"/>
                <w:szCs w:val="14"/>
                <w:lang w:val="ru-RU"/>
              </w:rPr>
              <w:t xml:space="preserve"> Оказание социальной помощи населению</w:t>
            </w:r>
            <w:r>
              <w:rPr>
                <w:rFonts w:ascii="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3.2.3</w:t>
            </w:r>
            <w:r>
              <w:rPr>
                <w:rFonts w:ascii="Times New Roman" w:hAnsi="Times New Roman" w:cs="Times New Roman"/>
                <w:sz w:val="14"/>
                <w:szCs w:val="14"/>
                <w:lang w:val="ru-RU"/>
              </w:rPr>
              <w:t xml:space="preserve"> Оказание услуг связи;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3.8.1</w:t>
            </w:r>
            <w:r>
              <w:rPr>
                <w:rFonts w:ascii="Times New Roman" w:hAnsi="Times New Roman" w:cs="Times New Roman"/>
                <w:color w:val="000000"/>
                <w:sz w:val="14"/>
                <w:szCs w:val="14"/>
                <w:lang w:val="ru-RU"/>
              </w:rPr>
              <w:t xml:space="preserve"> Государственное </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color w:val="000000"/>
                <w:sz w:val="14"/>
                <w:szCs w:val="14"/>
                <w:lang w:val="ru-RU"/>
              </w:rPr>
              <w:t>управление</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размещаются: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вновь строящихся зданий и сооружений (крышные кондиционеры с внутренними каналами воздуховодов);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 на главных фасадах вновь строящихся зданий - упорядоченно, с размещением в специально отведенных проектом местах, в однотипных корзинах, не нарушающих </w:t>
            </w:r>
            <w:proofErr w:type="gramStart"/>
            <w:r>
              <w:rPr>
                <w:rFonts w:ascii="Times New Roman" w:hAnsi="Times New Roman" w:cs="Times New Roman"/>
                <w:sz w:val="16"/>
                <w:szCs w:val="16"/>
                <w:lang w:val="ru-RU"/>
              </w:rPr>
              <w:t>архитектурные решения</w:t>
            </w:r>
            <w:proofErr w:type="gramEnd"/>
            <w:r>
              <w:rPr>
                <w:rFonts w:ascii="Times New Roman" w:hAnsi="Times New Roman" w:cs="Times New Roman"/>
                <w:sz w:val="16"/>
                <w:szCs w:val="16"/>
                <w:lang w:val="ru-RU"/>
              </w:rPr>
              <w:t xml:space="preserve"> фасадов;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не размещаются: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поверхности главных и дворовых, боковых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над пешеходными тротуарами;</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C1FEB" w:rsidTr="006C1FEB">
        <w:trPr>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Антенны не размещаются: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на кровле, дворовых, боковых фасадах, просматривающихся с улицы;</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угловой части фасада;</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ограждениях балконов, лоджий;</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унификация;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компактные габариты;</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lastRenderedPageBreak/>
              <w:t>- использование современных технических решений;</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материалов с высокими декоративными и эксплуатационными свойствами.</w:t>
            </w:r>
          </w:p>
        </w:tc>
      </w:tr>
      <w:tr w:rsidR="006C1FEB" w:rsidTr="006C1FE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C1FEB" w:rsidTr="006C1FEB">
        <w:trPr>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lang w:val="ru-RU"/>
              </w:rPr>
            </w:pPr>
            <w:r>
              <w:rPr>
                <w:rFonts w:ascii="Times New Roman" w:hAnsi="Times New Roman" w:cs="Times New Roman"/>
                <w:b/>
                <w:color w:val="000000"/>
                <w:sz w:val="14"/>
                <w:szCs w:val="14"/>
                <w:lang w:val="ru-RU"/>
              </w:rPr>
              <w:t xml:space="preserve">3.1.2 </w:t>
            </w:r>
            <w:r>
              <w:rPr>
                <w:rFonts w:ascii="Times New Roman" w:hAnsi="Times New Roman" w:cs="Times New Roman"/>
                <w:sz w:val="14"/>
                <w:szCs w:val="14"/>
                <w:lang w:val="ru-RU"/>
              </w:rPr>
              <w:t>Административные здания организаций, обеспечивающих предоставление коммунальных услуг;</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3.2.2.</w:t>
            </w:r>
            <w:r>
              <w:rPr>
                <w:rFonts w:ascii="Times New Roman" w:eastAsia="Times New Roman" w:hAnsi="Times New Roman" w:cs="Times New Roman"/>
                <w:sz w:val="14"/>
                <w:szCs w:val="14"/>
                <w:lang w:val="ru-RU"/>
              </w:rPr>
              <w:t xml:space="preserve"> Оказание социальной помощи населению</w:t>
            </w:r>
            <w:r>
              <w:rPr>
                <w:rFonts w:ascii="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b/>
                <w:sz w:val="14"/>
                <w:szCs w:val="14"/>
                <w:lang w:val="ru-RU"/>
              </w:rPr>
              <w:t>3.2.3</w:t>
            </w:r>
            <w:r>
              <w:rPr>
                <w:rFonts w:ascii="Times New Roman" w:hAnsi="Times New Roman" w:cs="Times New Roman"/>
                <w:sz w:val="14"/>
                <w:szCs w:val="14"/>
                <w:lang w:val="ru-RU"/>
              </w:rPr>
              <w:t xml:space="preserve"> Оказание услуг связи;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ru-RU"/>
              </w:rPr>
            </w:pPr>
            <w:r>
              <w:rPr>
                <w:rFonts w:ascii="Times New Roman" w:hAnsi="Times New Roman" w:cs="Times New Roman"/>
                <w:b/>
                <w:color w:val="000000"/>
                <w:sz w:val="14"/>
                <w:szCs w:val="14"/>
                <w:lang w:val="ru-RU"/>
              </w:rPr>
              <w:t>3.8.1</w:t>
            </w:r>
            <w:r>
              <w:rPr>
                <w:rFonts w:ascii="Times New Roman" w:hAnsi="Times New Roman" w:cs="Times New Roman"/>
                <w:color w:val="000000"/>
                <w:sz w:val="14"/>
                <w:szCs w:val="14"/>
                <w:lang w:val="ru-RU"/>
              </w:rPr>
              <w:t xml:space="preserve"> Государственное </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color w:val="000000"/>
                <w:sz w:val="14"/>
                <w:szCs w:val="14"/>
                <w:lang w:val="ru-RU"/>
              </w:rPr>
              <w:t>управление</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Запрещается использовать в подсветке фасадов пиксельную, мигающую подсветку</w:t>
            </w:r>
          </w:p>
        </w:tc>
      </w:tr>
      <w:tr w:rsidR="006C1FEB" w:rsidTr="006C1FE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Фасады объектов капитального строительства должны иметь архитектурно-художественную подсветку.</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Применяются следующие виды архитектурно-художественной подсветки:</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заливающая (общая);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локальная (акцентная);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контурная;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фоновая;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динамическая.</w:t>
            </w:r>
          </w:p>
        </w:tc>
      </w:tr>
    </w:tbl>
    <w:p w:rsidR="009E12AA" w:rsidRDefault="009E12AA" w:rsidP="009E12AA">
      <w:pPr>
        <w:spacing w:after="0" w:line="240" w:lineRule="auto"/>
        <w:jc w:val="center"/>
        <w:rPr>
          <w:rFonts w:ascii="Times New Roman" w:hAnsi="Times New Roman" w:cs="Times New Roman"/>
          <w:b/>
          <w:color w:val="000000" w:themeColor="text1"/>
          <w:sz w:val="28"/>
          <w:szCs w:val="28"/>
          <w:highlight w:val="red"/>
        </w:rPr>
      </w:pPr>
    </w:p>
    <w:p w:rsidR="009E12AA" w:rsidRPr="000B35DE" w:rsidRDefault="009E12AA" w:rsidP="000B35DE">
      <w:pPr>
        <w:pageBreakBefore/>
        <w:spacing w:after="0" w:line="240" w:lineRule="auto"/>
        <w:jc w:val="center"/>
        <w:rPr>
          <w:rFonts w:ascii="Times New Roman" w:hAnsi="Times New Roman" w:cs="Times New Roman"/>
          <w:color w:val="000000" w:themeColor="text1"/>
          <w:sz w:val="24"/>
          <w:szCs w:val="28"/>
        </w:rPr>
      </w:pPr>
      <w:r w:rsidRPr="000B35DE">
        <w:rPr>
          <w:rFonts w:ascii="Times New Roman" w:hAnsi="Times New Roman" w:cs="Times New Roman"/>
          <w:color w:val="000000" w:themeColor="text1"/>
          <w:sz w:val="24"/>
          <w:szCs w:val="28"/>
        </w:rPr>
        <w:lastRenderedPageBreak/>
        <w:t>Требования к внешнему облику фасадов объектов капитального строительства</w:t>
      </w:r>
      <w:r w:rsidR="000B35DE">
        <w:rPr>
          <w:rFonts w:ascii="Times New Roman" w:hAnsi="Times New Roman" w:cs="Times New Roman"/>
          <w:color w:val="000000" w:themeColor="text1"/>
          <w:sz w:val="24"/>
          <w:szCs w:val="28"/>
        </w:rPr>
        <w:t xml:space="preserve"> </w:t>
      </w:r>
      <w:r w:rsidRPr="000B35DE">
        <w:rPr>
          <w:rFonts w:ascii="Times New Roman" w:hAnsi="Times New Roman" w:cs="Times New Roman"/>
          <w:color w:val="000000" w:themeColor="text1"/>
          <w:sz w:val="24"/>
          <w:szCs w:val="28"/>
        </w:rPr>
        <w:t xml:space="preserve">в границах «Территории </w:t>
      </w:r>
      <w:r w:rsidRPr="000B35DE">
        <w:rPr>
          <w:rFonts w:ascii="Times New Roman" w:hAnsi="Times New Roman" w:cs="Times New Roman"/>
          <w:sz w:val="24"/>
          <w:szCs w:val="28"/>
        </w:rPr>
        <w:t>-</w:t>
      </w:r>
      <w:r w:rsidR="006C1FEB">
        <w:rPr>
          <w:rFonts w:ascii="Times New Roman" w:hAnsi="Times New Roman" w:cs="Times New Roman"/>
          <w:sz w:val="24"/>
          <w:szCs w:val="28"/>
        </w:rPr>
        <w:t xml:space="preserve"> </w:t>
      </w:r>
      <w:r w:rsidRPr="000B35DE">
        <w:rPr>
          <w:rFonts w:ascii="Times New Roman" w:hAnsi="Times New Roman" w:cs="Times New Roman"/>
          <w:color w:val="000000" w:themeColor="text1"/>
          <w:sz w:val="24"/>
          <w:szCs w:val="28"/>
        </w:rPr>
        <w:t xml:space="preserve">АГО», </w:t>
      </w:r>
      <w:r w:rsidR="00B003AF">
        <w:rPr>
          <w:rFonts w:ascii="Times New Roman" w:hAnsi="Times New Roman" w:cs="Times New Roman"/>
          <w:color w:val="000000" w:themeColor="text1"/>
          <w:sz w:val="24"/>
          <w:szCs w:val="28"/>
        </w:rPr>
        <w:br/>
      </w:r>
      <w:r w:rsidRPr="000B35DE">
        <w:rPr>
          <w:rFonts w:ascii="Times New Roman" w:hAnsi="Times New Roman" w:cs="Times New Roman"/>
          <w:color w:val="000000" w:themeColor="text1"/>
          <w:sz w:val="24"/>
          <w:szCs w:val="28"/>
        </w:rPr>
        <w:t>относящихся к группе</w:t>
      </w:r>
      <w:r w:rsidRPr="000B35DE">
        <w:rPr>
          <w:rFonts w:ascii="Times New Roman" w:eastAsia="Times New Roman" w:hAnsi="Times New Roman" w:cs="Times New Roman"/>
          <w:caps/>
          <w:color w:val="000000" w:themeColor="text1"/>
          <w:sz w:val="16"/>
          <w:szCs w:val="18"/>
        </w:rPr>
        <w:t xml:space="preserve"> </w:t>
      </w:r>
      <w:r w:rsidRPr="000B35DE">
        <w:rPr>
          <w:rFonts w:ascii="Times New Roman" w:hAnsi="Times New Roman" w:cs="Times New Roman"/>
          <w:color w:val="000000" w:themeColor="text1"/>
          <w:sz w:val="24"/>
          <w:szCs w:val="28"/>
        </w:rPr>
        <w:t xml:space="preserve">«Обслуживающие» </w:t>
      </w:r>
    </w:p>
    <w:p w:rsidR="009E12AA" w:rsidRPr="002B2583" w:rsidRDefault="009E12AA" w:rsidP="009E12AA">
      <w:pPr>
        <w:spacing w:after="0" w:line="240" w:lineRule="auto"/>
        <w:jc w:val="center"/>
        <w:rPr>
          <w:rFonts w:ascii="Times New Roman" w:hAnsi="Times New Roman" w:cs="Times New Roman"/>
          <w:b/>
          <w:sz w:val="28"/>
          <w:szCs w:val="28"/>
          <w:highlight w:val="red"/>
        </w:rPr>
      </w:pPr>
    </w:p>
    <w:p w:rsidR="009E12AA" w:rsidRPr="002B2583" w:rsidRDefault="009E12AA" w:rsidP="009E12AA">
      <w:pPr>
        <w:spacing w:after="0" w:line="240" w:lineRule="auto"/>
        <w:jc w:val="right"/>
        <w:rPr>
          <w:rFonts w:ascii="Times New Roman" w:hAnsi="Times New Roman" w:cs="Times New Roman"/>
          <w:sz w:val="28"/>
          <w:szCs w:val="28"/>
        </w:rPr>
      </w:pPr>
      <w:r w:rsidRPr="002B2583">
        <w:rPr>
          <w:rFonts w:ascii="Times New Roman" w:hAnsi="Times New Roman" w:cs="Times New Roman"/>
          <w:sz w:val="28"/>
          <w:szCs w:val="28"/>
        </w:rPr>
        <w:t xml:space="preserve">Таблица </w:t>
      </w:r>
      <w:r>
        <w:rPr>
          <w:rFonts w:ascii="Times New Roman" w:hAnsi="Times New Roman" w:cs="Times New Roman"/>
          <w:sz w:val="28"/>
          <w:szCs w:val="28"/>
        </w:rPr>
        <w:t>9</w:t>
      </w:r>
    </w:p>
    <w:p w:rsidR="009E12AA" w:rsidRPr="002B2583" w:rsidRDefault="009E12AA" w:rsidP="009E12AA">
      <w:pPr>
        <w:spacing w:after="0" w:line="200" w:lineRule="exact"/>
        <w:rPr>
          <w:sz w:val="20"/>
          <w:szCs w:val="20"/>
        </w:rPr>
      </w:pPr>
    </w:p>
    <w:tbl>
      <w:tblPr>
        <w:tblStyle w:val="3-1"/>
        <w:tblW w:w="15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Look w:val="04A0" w:firstRow="1" w:lastRow="0" w:firstColumn="1" w:lastColumn="0" w:noHBand="0" w:noVBand="1"/>
      </w:tblPr>
      <w:tblGrid>
        <w:gridCol w:w="451"/>
        <w:gridCol w:w="1499"/>
        <w:gridCol w:w="1984"/>
        <w:gridCol w:w="567"/>
        <w:gridCol w:w="1134"/>
        <w:gridCol w:w="708"/>
        <w:gridCol w:w="9287"/>
      </w:tblGrid>
      <w:tr w:rsidR="006C1FEB" w:rsidTr="006C1FEB">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 xml:space="preserve">№ </w:t>
            </w:r>
            <w:proofErr w:type="gramStart"/>
            <w:r>
              <w:rPr>
                <w:rFonts w:ascii="Times New Roman" w:hAnsi="Times New Roman" w:cs="Times New Roman"/>
                <w:color w:val="auto"/>
                <w:sz w:val="12"/>
                <w:szCs w:val="12"/>
                <w:lang w:val="ru-RU"/>
              </w:rPr>
              <w:t>п</w:t>
            </w:r>
            <w:proofErr w:type="gramEnd"/>
            <w:r>
              <w:rPr>
                <w:rFonts w:ascii="Times New Roman" w:hAnsi="Times New Roman" w:cs="Times New Roman"/>
                <w:color w:val="auto"/>
                <w:sz w:val="12"/>
                <w:szCs w:val="12"/>
                <w:lang w:val="ru-RU"/>
              </w:rPr>
              <w:t>/п</w:t>
            </w:r>
          </w:p>
        </w:tc>
        <w:tc>
          <w:tcPr>
            <w:tcW w:w="1500"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НАИМЕНОВАНИЕ ПАРАМЕТРА</w:t>
            </w:r>
          </w:p>
        </w:tc>
        <w:tc>
          <w:tcPr>
            <w:tcW w:w="1985"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ВРИ</w:t>
            </w:r>
          </w:p>
        </w:tc>
        <w:tc>
          <w:tcPr>
            <w:tcW w:w="1701"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КОНСТРУКТИВНЫЙ ЭЛЕМЕНТ</w:t>
            </w:r>
          </w:p>
        </w:tc>
        <w:tc>
          <w:tcPr>
            <w:tcW w:w="9999"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ТРЕБОВАНИЯ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rPr>
                <w:rFonts w:ascii="Times New Roman" w:hAnsi="Times New Roman" w:cs="Times New Roman"/>
                <w:sz w:val="16"/>
                <w:szCs w:val="16"/>
                <w:lang w:val="ru-RU"/>
              </w:rPr>
            </w:pPr>
            <w:r>
              <w:rPr>
                <w:rFonts w:ascii="Times New Roman" w:hAnsi="Times New Roman" w:cs="Times New Roman"/>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right="-2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2"/>
                <w:lang w:val="ru-RU"/>
              </w:rPr>
            </w:pPr>
            <w:r>
              <w:rPr>
                <w:rFonts w:ascii="Times New Roman" w:eastAsia="Times New Roman" w:hAnsi="Times New Roman" w:cs="Times New Roman"/>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r>
              <w:rPr>
                <w:rFonts w:ascii="Times New Roman" w:hAnsi="Times New Roman" w:cs="Times New Roman"/>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lang w:val="ru-RU" w:eastAsia="ru-RU"/>
              </w:rPr>
            </w:pPr>
            <w:r>
              <w:rPr>
                <w:rFonts w:ascii="Times New Roman" w:hAnsi="Times New Roman" w:cs="Times New Roman"/>
                <w:b/>
                <w:noProof/>
                <w:sz w:val="16"/>
                <w:lang w:val="ru-RU" w:eastAsia="ru-RU"/>
              </w:rPr>
              <w:t>7</w:t>
            </w:r>
          </w:p>
        </w:tc>
      </w:tr>
      <w:tr w:rsidR="006C1FEB" w:rsidTr="006C1FEB">
        <w:trPr>
          <w:trHeight w:val="1537"/>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sz w:val="16"/>
                <w:szCs w:val="16"/>
                <w:lang w:val="ru-RU"/>
              </w:rPr>
            </w:pPr>
            <w:r>
              <w:rPr>
                <w:rFonts w:ascii="Times New Roman" w:hAnsi="Times New Roman" w:cs="Times New Roman"/>
                <w:color w:val="auto"/>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к </w:t>
            </w:r>
            <w:proofErr w:type="gramStart"/>
            <w:r>
              <w:rPr>
                <w:rFonts w:ascii="Times New Roman" w:hAnsi="Times New Roman" w:cs="Times New Roman"/>
                <w:b/>
                <w:sz w:val="16"/>
                <w:szCs w:val="16"/>
                <w:lang w:val="ru-RU"/>
              </w:rPr>
              <w:t>цветовым</w:t>
            </w:r>
            <w:proofErr w:type="gramEnd"/>
            <w:r>
              <w:rPr>
                <w:rFonts w:ascii="Times New Roman" w:hAnsi="Times New Roman" w:cs="Times New Roman"/>
                <w:b/>
                <w:sz w:val="16"/>
                <w:szCs w:val="16"/>
                <w:lang w:val="ru-RU"/>
              </w:rPr>
              <w:t xml:space="preserve"> </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t xml:space="preserve">4.9 </w:t>
            </w:r>
            <w:r>
              <w:rPr>
                <w:rFonts w:ascii="Times New Roman" w:eastAsia="Times New Roman" w:hAnsi="Times New Roman" w:cs="Times New Roman"/>
                <w:sz w:val="14"/>
                <w:szCs w:val="14"/>
                <w:lang w:val="ru-RU"/>
              </w:rPr>
              <w:t>Служебные гаражи;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t>4.9.1.3</w:t>
            </w:r>
            <w:r>
              <w:rPr>
                <w:rFonts w:ascii="Times New Roman" w:eastAsia="Times New Roman" w:hAnsi="Times New Roman" w:cs="Times New Roman"/>
                <w:sz w:val="14"/>
                <w:szCs w:val="14"/>
                <w:lang w:val="ru-RU"/>
              </w:rPr>
              <w:t xml:space="preserve"> Автомобильные мойки;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4.9.1.4</w:t>
            </w:r>
            <w:r>
              <w:rPr>
                <w:rFonts w:ascii="Times New Roman" w:eastAsia="Times New Roman" w:hAnsi="Times New Roman" w:cs="Times New Roman"/>
                <w:sz w:val="14"/>
                <w:szCs w:val="14"/>
                <w:lang w:val="ru-RU"/>
              </w:rPr>
              <w:t xml:space="preserve"> Ремонт автомобилей;</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2.7.1 </w:t>
            </w:r>
            <w:r>
              <w:rPr>
                <w:rFonts w:ascii="Times New Roman" w:hAnsi="Times New Roman" w:cs="Times New Roman"/>
                <w:sz w:val="14"/>
                <w:szCs w:val="14"/>
                <w:lang w:val="ru-RU"/>
              </w:rPr>
              <w:t>Хранение автотранспорта</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 xml:space="preserve">3.10.1 </w:t>
            </w:r>
            <w:r>
              <w:rPr>
                <w:rFonts w:ascii="Times New Roman" w:hAnsi="Times New Roman" w:cs="Times New Roman"/>
                <w:sz w:val="14"/>
                <w:szCs w:val="14"/>
                <w:lang w:val="ru-RU"/>
              </w:rPr>
              <w:t>Амбулаторное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ветеринарное обслуживание</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 xml:space="preserve">3.10.2 </w:t>
            </w:r>
            <w:r>
              <w:rPr>
                <w:rFonts w:ascii="Times New Roman" w:hAnsi="Times New Roman" w:cs="Times New Roman"/>
                <w:sz w:val="14"/>
                <w:szCs w:val="14"/>
                <w:lang w:val="ru-RU"/>
              </w:rPr>
              <w:t xml:space="preserve">Приюты для животных; </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7.2.2 </w:t>
            </w:r>
            <w:r>
              <w:rPr>
                <w:rFonts w:ascii="Times New Roman" w:eastAsia="Times New Roman" w:hAnsi="Times New Roman" w:cs="Times New Roman"/>
                <w:sz w:val="14"/>
                <w:szCs w:val="14"/>
                <w:lang w:val="ru-RU"/>
              </w:rPr>
              <w:t>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В цветовом решении облицовочных материалов каждой </w:t>
            </w:r>
            <w:proofErr w:type="gramStart"/>
            <w:r>
              <w:rPr>
                <w:rFonts w:ascii="Times New Roman" w:hAnsi="Times New Roman" w:cs="Times New Roman"/>
                <w:sz w:val="16"/>
                <w:szCs w:val="16"/>
                <w:lang w:val="ru-RU"/>
              </w:rPr>
              <w:t>блок-секции</w:t>
            </w:r>
            <w:proofErr w:type="gramEnd"/>
            <w:r>
              <w:rPr>
                <w:rFonts w:ascii="Times New Roman" w:hAnsi="Times New Roman" w:cs="Times New Roman"/>
                <w:sz w:val="16"/>
                <w:szCs w:val="16"/>
                <w:lang w:val="ru-RU"/>
              </w:rPr>
              <w:t xml:space="preserve">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Акцентный объект располагается в границах участка, не выходящего на территории общего пользования.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ОСНОВНЫЕ ЦВЕТА</w:t>
            </w:r>
          </w:p>
          <w:p w:rsidR="006C1FEB" w:rsidRDefault="006C1FEB">
            <w:pPr>
              <w:pStyle w:val="aa"/>
              <w:jc w:val="center"/>
              <w:cnfStyle w:val="000000100000" w:firstRow="0" w:lastRow="0" w:firstColumn="0" w:lastColumn="0" w:oddVBand="0" w:evenVBand="0" w:oddHBand="1" w:evenHBand="0" w:firstRowFirstColumn="0" w:firstRowLastColumn="0" w:lastRowFirstColumn="0" w:lastRowLastColumn="0"/>
              <w:rPr>
                <w:noProof/>
                <w:sz w:val="16"/>
                <w:szCs w:val="16"/>
                <w:lang w:eastAsia="ru-RU"/>
              </w:rPr>
            </w:pPr>
          </w:p>
          <w:p w:rsidR="006C1FEB" w:rsidRDefault="006C1FEB">
            <w:pPr>
              <w:pStyle w:val="aa"/>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sz w:val="22"/>
                <w:szCs w:val="22"/>
                <w:lang w:eastAsia="ru-RU"/>
              </w:rPr>
            </w:pPr>
            <w:r>
              <w:rPr>
                <w:noProof/>
                <w:lang w:eastAsia="ru-RU"/>
              </w:rPr>
              <w:drawing>
                <wp:inline distT="0" distB="0" distL="0" distR="0">
                  <wp:extent cx="436880" cy="586740"/>
                  <wp:effectExtent l="0" t="0" r="1270" b="3810"/>
                  <wp:docPr id="18550" name="Рисунок 18550"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4"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r="84987"/>
                          <a:stretch>
                            <a:fillRect/>
                          </a:stretch>
                        </pic:blipFill>
                        <pic:spPr bwMode="auto">
                          <a:xfrm>
                            <a:off x="0" y="0"/>
                            <a:ext cx="436880" cy="586740"/>
                          </a:xfrm>
                          <a:prstGeom prst="rect">
                            <a:avLst/>
                          </a:prstGeom>
                          <a:noFill/>
                          <a:ln>
                            <a:noFill/>
                          </a:ln>
                        </pic:spPr>
                      </pic:pic>
                    </a:graphicData>
                  </a:graphic>
                </wp:inline>
              </w:drawing>
            </w:r>
            <w:r>
              <w:rPr>
                <w:noProof/>
                <w:lang w:eastAsia="ru-RU"/>
              </w:rPr>
              <w:drawing>
                <wp:inline distT="0" distB="0" distL="0" distR="0">
                  <wp:extent cx="518795" cy="614045"/>
                  <wp:effectExtent l="0" t="0" r="0" b="0"/>
                  <wp:docPr id="18549" name="Рисунок 18549" descr="Описание: 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3" descr="Описание: Описание: C:\Users\Катя\Desktop\общественные\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795" cy="614045"/>
                          </a:xfrm>
                          <a:prstGeom prst="rect">
                            <a:avLst/>
                          </a:prstGeom>
                          <a:noFill/>
                          <a:ln>
                            <a:noFill/>
                          </a:ln>
                        </pic:spPr>
                      </pic:pic>
                    </a:graphicData>
                  </a:graphic>
                </wp:inline>
              </w:drawing>
            </w:r>
            <w:r>
              <w:rPr>
                <w:noProof/>
                <w:lang w:eastAsia="ru-RU"/>
              </w:rPr>
              <w:drawing>
                <wp:inline distT="0" distB="0" distL="0" distR="0">
                  <wp:extent cx="491490" cy="586740"/>
                  <wp:effectExtent l="0" t="0" r="3810" b="3810"/>
                  <wp:docPr id="18548" name="Рисунок 18548"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2"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15382" r="67751"/>
                          <a:stretch>
                            <a:fillRect/>
                          </a:stretch>
                        </pic:blipFill>
                        <pic:spPr bwMode="auto">
                          <a:xfrm>
                            <a:off x="0" y="0"/>
                            <a:ext cx="491490" cy="586740"/>
                          </a:xfrm>
                          <a:prstGeom prst="rect">
                            <a:avLst/>
                          </a:prstGeom>
                          <a:noFill/>
                          <a:ln>
                            <a:noFill/>
                          </a:ln>
                        </pic:spPr>
                      </pic:pic>
                    </a:graphicData>
                  </a:graphic>
                </wp:inline>
              </w:drawing>
            </w:r>
            <w:r>
              <w:rPr>
                <w:noProof/>
                <w:sz w:val="28"/>
                <w:szCs w:val="24"/>
                <w:lang w:eastAsia="ru-RU"/>
              </w:rPr>
              <w:drawing>
                <wp:inline distT="0" distB="0" distL="0" distR="0">
                  <wp:extent cx="491490" cy="573405"/>
                  <wp:effectExtent l="0" t="0" r="3810" b="0"/>
                  <wp:docPr id="18547" name="Рисунок 18547"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1"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66718" r="16733"/>
                          <a:stretch>
                            <a:fillRect/>
                          </a:stretch>
                        </pic:blipFill>
                        <pic:spPr bwMode="auto">
                          <a:xfrm>
                            <a:off x="0" y="0"/>
                            <a:ext cx="491490" cy="573405"/>
                          </a:xfrm>
                          <a:prstGeom prst="rect">
                            <a:avLst/>
                          </a:prstGeom>
                          <a:noFill/>
                          <a:ln>
                            <a:noFill/>
                          </a:ln>
                        </pic:spPr>
                      </pic:pic>
                    </a:graphicData>
                  </a:graphic>
                </wp:inline>
              </w:drawing>
            </w:r>
            <w:r>
              <w:rPr>
                <w:noProof/>
                <w:lang w:eastAsia="ru-RU"/>
              </w:rPr>
              <w:drawing>
                <wp:inline distT="0" distB="0" distL="0" distR="0">
                  <wp:extent cx="504825" cy="614045"/>
                  <wp:effectExtent l="0" t="0" r="9525" b="0"/>
                  <wp:docPr id="18546" name="Рисунок 18546" descr="Описание: 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0" descr="Описание: Описание: C:\Users\Катя\Desktop\общественные\8.JPG"/>
                          <pic:cNvPicPr>
                            <a:picLocks noChangeAspect="1" noChangeArrowheads="1"/>
                          </pic:cNvPicPr>
                        </pic:nvPicPr>
                        <pic:blipFill>
                          <a:blip r:embed="rId219">
                            <a:extLst>
                              <a:ext uri="{28A0092B-C50C-407E-A947-70E740481C1C}">
                                <a14:useLocalDpi xmlns:a14="http://schemas.microsoft.com/office/drawing/2010/main" val="0"/>
                              </a:ext>
                            </a:extLst>
                          </a:blip>
                          <a:srcRect r="79393"/>
                          <a:stretch>
                            <a:fillRect/>
                          </a:stretch>
                        </pic:blipFill>
                        <pic:spPr bwMode="auto">
                          <a:xfrm>
                            <a:off x="0" y="0"/>
                            <a:ext cx="504825" cy="614045"/>
                          </a:xfrm>
                          <a:prstGeom prst="rect">
                            <a:avLst/>
                          </a:prstGeom>
                          <a:noFill/>
                          <a:ln>
                            <a:noFill/>
                          </a:ln>
                        </pic:spPr>
                      </pic:pic>
                    </a:graphicData>
                  </a:graphic>
                </wp:inline>
              </w:drawing>
            </w:r>
            <w:r>
              <w:rPr>
                <w:noProof/>
                <w:lang w:eastAsia="ru-RU"/>
              </w:rPr>
              <w:drawing>
                <wp:inline distT="0" distB="0" distL="0" distR="0">
                  <wp:extent cx="504825" cy="600710"/>
                  <wp:effectExtent l="0" t="0" r="9525" b="8890"/>
                  <wp:docPr id="18545" name="Рисунок 18545"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9"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18098" r="60796"/>
                          <a:stretch>
                            <a:fillRect/>
                          </a:stretch>
                        </pic:blipFill>
                        <pic:spPr bwMode="auto">
                          <a:xfrm>
                            <a:off x="0" y="0"/>
                            <a:ext cx="504825" cy="600710"/>
                          </a:xfrm>
                          <a:prstGeom prst="rect">
                            <a:avLst/>
                          </a:prstGeom>
                          <a:noFill/>
                          <a:ln>
                            <a:noFill/>
                          </a:ln>
                        </pic:spPr>
                      </pic:pic>
                    </a:graphicData>
                  </a:graphic>
                </wp:inline>
              </w:drawing>
            </w:r>
            <w:r>
              <w:rPr>
                <w:noProof/>
                <w:lang w:eastAsia="ru-RU"/>
              </w:rPr>
              <w:drawing>
                <wp:inline distT="0" distB="0" distL="0" distR="0">
                  <wp:extent cx="491490" cy="586740"/>
                  <wp:effectExtent l="0" t="0" r="3810" b="3810"/>
                  <wp:docPr id="18544" name="Рисунок 18544"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8"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31694" r="51414"/>
                          <a:stretch>
                            <a:fillRect/>
                          </a:stretch>
                        </pic:blipFill>
                        <pic:spPr bwMode="auto">
                          <a:xfrm>
                            <a:off x="0" y="0"/>
                            <a:ext cx="491490" cy="586740"/>
                          </a:xfrm>
                          <a:prstGeom prst="rect">
                            <a:avLst/>
                          </a:prstGeom>
                          <a:noFill/>
                          <a:ln>
                            <a:noFill/>
                          </a:ln>
                        </pic:spPr>
                      </pic:pic>
                    </a:graphicData>
                  </a:graphic>
                </wp:inline>
              </w:drawing>
            </w:r>
            <w:r>
              <w:rPr>
                <w:noProof/>
                <w:lang w:eastAsia="ru-RU"/>
              </w:rPr>
              <w:drawing>
                <wp:inline distT="0" distB="0" distL="0" distR="0">
                  <wp:extent cx="491490" cy="559435"/>
                  <wp:effectExtent l="0" t="0" r="3810" b="0"/>
                  <wp:docPr id="18543" name="Рисунок 1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7"/>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542" name="Рисунок 1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6"/>
                          <pic:cNvPicPr>
                            <a:picLocks noChangeAspect="1" noChangeArrowheads="1"/>
                          </pic:cNvPicPr>
                        </pic:nvPicPr>
                        <pic:blipFill>
                          <a:blip r:embed="rId269" cstate="print">
                            <a:extLst>
                              <a:ext uri="{28A0092B-C50C-407E-A947-70E740481C1C}">
                                <a14:useLocalDpi xmlns:a14="http://schemas.microsoft.com/office/drawing/2010/main" val="0"/>
                              </a:ext>
                            </a:extLst>
                          </a:blip>
                          <a:srcRect r="51848"/>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491490" cy="573405"/>
                  <wp:effectExtent l="0" t="0" r="3810" b="0"/>
                  <wp:docPr id="18541" name="Рисунок 18541"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5"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55487" r="33417"/>
                          <a:stretch>
                            <a:fillRect/>
                          </a:stretch>
                        </pic:blipFill>
                        <pic:spPr bwMode="auto">
                          <a:xfrm>
                            <a:off x="0" y="0"/>
                            <a:ext cx="491490" cy="573405"/>
                          </a:xfrm>
                          <a:prstGeom prst="rect">
                            <a:avLst/>
                          </a:prstGeom>
                          <a:noFill/>
                          <a:ln>
                            <a:noFill/>
                          </a:ln>
                        </pic:spPr>
                      </pic:pic>
                    </a:graphicData>
                  </a:graphic>
                </wp:inline>
              </w:drawing>
            </w:r>
            <w:r>
              <w:rPr>
                <w:noProof/>
                <w:sz w:val="16"/>
                <w:szCs w:val="16"/>
                <w:lang w:eastAsia="ru-RU"/>
              </w:rPr>
              <w:drawing>
                <wp:inline distT="0" distB="0" distL="0" distR="0">
                  <wp:extent cx="477520" cy="586740"/>
                  <wp:effectExtent l="0" t="0" r="0" b="3810"/>
                  <wp:docPr id="18540" name="Рисунок 18540" descr="Описание: 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4" descr="Описание: Описание: C:\Users\Катя\Desktop\общественные\5.JPG"/>
                          <pic:cNvPicPr>
                            <a:picLocks noChangeAspect="1" noChangeArrowheads="1"/>
                          </pic:cNvPicPr>
                        </pic:nvPicPr>
                        <pic:blipFill>
                          <a:blip r:embed="rId43">
                            <a:extLst>
                              <a:ext uri="{28A0092B-C50C-407E-A947-70E740481C1C}">
                                <a14:useLocalDpi xmlns:a14="http://schemas.microsoft.com/office/drawing/2010/main" val="0"/>
                              </a:ext>
                            </a:extLst>
                          </a:blip>
                          <a:srcRect r="50838"/>
                          <a:stretch>
                            <a:fillRect/>
                          </a:stretch>
                        </pic:blipFill>
                        <pic:spPr bwMode="auto">
                          <a:xfrm>
                            <a:off x="0" y="0"/>
                            <a:ext cx="477520" cy="586740"/>
                          </a:xfrm>
                          <a:prstGeom prst="rect">
                            <a:avLst/>
                          </a:prstGeom>
                          <a:noFill/>
                          <a:ln>
                            <a:noFill/>
                          </a:ln>
                        </pic:spPr>
                      </pic:pic>
                    </a:graphicData>
                  </a:graphic>
                </wp:inline>
              </w:drawing>
            </w:r>
          </w:p>
          <w:p w:rsidR="006C1FEB" w:rsidRDefault="006C1FEB">
            <w:pPr>
              <w:pStyle w:val="aa"/>
              <w:jc w:val="center"/>
              <w:cnfStyle w:val="000000100000" w:firstRow="0" w:lastRow="0" w:firstColumn="0" w:lastColumn="0" w:oddVBand="0" w:evenVBand="0" w:oddHBand="1" w:evenHBand="0" w:firstRowFirstColumn="0" w:firstRowLastColumn="0" w:lastRowFirstColumn="0" w:lastRowLastColumn="0"/>
              <w:rPr>
                <w:noProof/>
                <w:lang w:eastAsia="ru-RU"/>
              </w:rPr>
            </w:pPr>
            <w:r>
              <w:rPr>
                <w:noProof/>
                <w:sz w:val="28"/>
                <w:szCs w:val="24"/>
                <w:lang w:eastAsia="ru-RU"/>
              </w:rPr>
              <w:drawing>
                <wp:inline distT="0" distB="0" distL="0" distR="0">
                  <wp:extent cx="436880" cy="518795"/>
                  <wp:effectExtent l="0" t="0" r="1270" b="0"/>
                  <wp:docPr id="18539" name="Рисунок 18539"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3"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17329" r="67632"/>
                          <a:stretch>
                            <a:fillRect/>
                          </a:stretch>
                        </pic:blipFill>
                        <pic:spPr bwMode="auto">
                          <a:xfrm>
                            <a:off x="0" y="0"/>
                            <a:ext cx="436880" cy="518795"/>
                          </a:xfrm>
                          <a:prstGeom prst="rect">
                            <a:avLst/>
                          </a:prstGeom>
                          <a:noFill/>
                          <a:ln>
                            <a:noFill/>
                          </a:ln>
                        </pic:spPr>
                      </pic:pic>
                    </a:graphicData>
                  </a:graphic>
                </wp:inline>
              </w:drawing>
            </w:r>
            <w:r>
              <w:rPr>
                <w:noProof/>
                <w:lang w:eastAsia="ru-RU"/>
              </w:rPr>
              <w:drawing>
                <wp:inline distT="0" distB="0" distL="0" distR="0">
                  <wp:extent cx="464185" cy="518795"/>
                  <wp:effectExtent l="0" t="0" r="0" b="0"/>
                  <wp:docPr id="18538" name="Рисунок 1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2"/>
                          <pic:cNvPicPr>
                            <a:picLocks noChangeAspect="1" noChangeArrowheads="1"/>
                          </pic:cNvPicPr>
                        </pic:nvPicPr>
                        <pic:blipFill>
                          <a:blip r:embed="rId484">
                            <a:extLst>
                              <a:ext uri="{28A0092B-C50C-407E-A947-70E740481C1C}">
                                <a14:useLocalDpi xmlns:a14="http://schemas.microsoft.com/office/drawing/2010/main" val="0"/>
                              </a:ext>
                            </a:extLst>
                          </a:blip>
                          <a:srcRect l="4523" r="2"/>
                          <a:stretch>
                            <a:fillRect/>
                          </a:stretch>
                        </pic:blipFill>
                        <pic:spPr bwMode="auto">
                          <a:xfrm>
                            <a:off x="0" y="0"/>
                            <a:ext cx="464185" cy="518795"/>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537" name="Рисунок 18537"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1"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19868" r="60237"/>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518795" cy="518795"/>
                  <wp:effectExtent l="0" t="0" r="0" b="0"/>
                  <wp:docPr id="18536" name="Рисунок 1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0"/>
                          <pic:cNvPicPr>
                            <a:picLocks noChangeAspect="1" noChangeArrowheads="1"/>
                          </pic:cNvPicPr>
                        </pic:nvPicPr>
                        <pic:blipFill>
                          <a:blip r:embed="rId438" cstate="print">
                            <a:extLst>
                              <a:ext uri="{28A0092B-C50C-407E-A947-70E740481C1C}">
                                <a14:useLocalDpi xmlns:a14="http://schemas.microsoft.com/office/drawing/2010/main" val="0"/>
                              </a:ext>
                            </a:extLst>
                          </a:blip>
                          <a:srcRect l="104" r="48886"/>
                          <a:stretch>
                            <a:fillRect/>
                          </a:stretch>
                        </pic:blipFill>
                        <pic:spPr bwMode="auto">
                          <a:xfrm>
                            <a:off x="0" y="0"/>
                            <a:ext cx="518795" cy="518795"/>
                          </a:xfrm>
                          <a:prstGeom prst="rect">
                            <a:avLst/>
                          </a:prstGeom>
                          <a:noFill/>
                          <a:ln>
                            <a:noFill/>
                          </a:ln>
                        </pic:spPr>
                      </pic:pic>
                    </a:graphicData>
                  </a:graphic>
                </wp:inline>
              </w:drawing>
            </w:r>
            <w:r>
              <w:rPr>
                <w:noProof/>
                <w:lang w:eastAsia="ru-RU"/>
              </w:rPr>
              <w:drawing>
                <wp:inline distT="0" distB="0" distL="0" distR="0">
                  <wp:extent cx="477520" cy="504825"/>
                  <wp:effectExtent l="0" t="0" r="0" b="9525"/>
                  <wp:docPr id="18535" name="Рисунок 1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9"/>
                          <pic:cNvPicPr>
                            <a:picLocks noChangeAspect="1" noChangeArrowheads="1"/>
                          </pic:cNvPicPr>
                        </pic:nvPicPr>
                        <pic:blipFill>
                          <a:blip r:embed="rId439" cstate="print">
                            <a:extLst>
                              <a:ext uri="{28A0092B-C50C-407E-A947-70E740481C1C}">
                                <a14:useLocalDpi xmlns:a14="http://schemas.microsoft.com/office/drawing/2010/main" val="0"/>
                              </a:ext>
                            </a:extLst>
                          </a:blip>
                          <a:srcRect r="50447"/>
                          <a:stretch>
                            <a:fillRect/>
                          </a:stretch>
                        </pic:blipFill>
                        <pic:spPr bwMode="auto">
                          <a:xfrm>
                            <a:off x="0" y="0"/>
                            <a:ext cx="477520" cy="504825"/>
                          </a:xfrm>
                          <a:prstGeom prst="rect">
                            <a:avLst/>
                          </a:prstGeom>
                          <a:noFill/>
                          <a:ln>
                            <a:noFill/>
                          </a:ln>
                        </pic:spPr>
                      </pic:pic>
                    </a:graphicData>
                  </a:graphic>
                </wp:inline>
              </w:drawing>
            </w:r>
            <w:r>
              <w:rPr>
                <w:noProof/>
                <w:lang w:eastAsia="ru-RU"/>
              </w:rPr>
              <w:drawing>
                <wp:inline distT="0" distB="0" distL="0" distR="0">
                  <wp:extent cx="546100" cy="504825"/>
                  <wp:effectExtent l="0" t="0" r="6350" b="9525"/>
                  <wp:docPr id="18534" name="Рисунок 1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8"/>
                          <pic:cNvPicPr>
                            <a:picLocks noChangeAspect="1" noChangeArrowheads="1"/>
                          </pic:cNvPicPr>
                        </pic:nvPicPr>
                        <pic:blipFill>
                          <a:blip r:embed="rId298" cstate="print">
                            <a:extLst>
                              <a:ext uri="{28A0092B-C50C-407E-A947-70E740481C1C}">
                                <a14:useLocalDpi xmlns:a14="http://schemas.microsoft.com/office/drawing/2010/main" val="0"/>
                              </a:ext>
                            </a:extLst>
                          </a:blip>
                          <a:srcRect l="65486"/>
                          <a:stretch>
                            <a:fillRect/>
                          </a:stretch>
                        </pic:blipFill>
                        <pic:spPr bwMode="auto">
                          <a:xfrm>
                            <a:off x="0" y="0"/>
                            <a:ext cx="546100" cy="504825"/>
                          </a:xfrm>
                          <a:prstGeom prst="rect">
                            <a:avLst/>
                          </a:prstGeom>
                          <a:noFill/>
                          <a:ln>
                            <a:noFill/>
                          </a:ln>
                        </pic:spPr>
                      </pic:pic>
                    </a:graphicData>
                  </a:graphic>
                </wp:inline>
              </w:drawing>
            </w:r>
            <w:r>
              <w:rPr>
                <w:noProof/>
                <w:sz w:val="28"/>
                <w:szCs w:val="24"/>
                <w:lang w:eastAsia="ru-RU"/>
              </w:rPr>
              <w:drawing>
                <wp:inline distT="0" distB="0" distL="0" distR="0">
                  <wp:extent cx="477520" cy="491490"/>
                  <wp:effectExtent l="0" t="0" r="0" b="3810"/>
                  <wp:docPr id="18533" name="Рисунок 18533" descr="Описание: 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7" descr="Описание: Описание: C:\Users\Катя\Desktop\общественные\3.JPG"/>
                          <pic:cNvPicPr>
                            <a:picLocks noChangeAspect="1" noChangeArrowheads="1"/>
                          </pic:cNvPicPr>
                        </pic:nvPicPr>
                        <pic:blipFill>
                          <a:blip r:embed="rId31">
                            <a:extLst>
                              <a:ext uri="{28A0092B-C50C-407E-A947-70E740481C1C}">
                                <a14:useLocalDpi xmlns:a14="http://schemas.microsoft.com/office/drawing/2010/main" val="0"/>
                              </a:ext>
                            </a:extLst>
                          </a:blip>
                          <a:srcRect l="50008" r="33638"/>
                          <a:stretch>
                            <a:fillRect/>
                          </a:stretch>
                        </pic:blipFill>
                        <pic:spPr bwMode="auto">
                          <a:xfrm>
                            <a:off x="0" y="0"/>
                            <a:ext cx="477520" cy="491490"/>
                          </a:xfrm>
                          <a:prstGeom prst="rect">
                            <a:avLst/>
                          </a:prstGeom>
                          <a:noFill/>
                          <a:ln>
                            <a:noFill/>
                          </a:ln>
                        </pic:spPr>
                      </pic:pic>
                    </a:graphicData>
                  </a:graphic>
                </wp:inline>
              </w:drawing>
            </w:r>
            <w:r>
              <w:rPr>
                <w:noProof/>
                <w:lang w:eastAsia="ru-RU"/>
              </w:rPr>
              <w:drawing>
                <wp:inline distT="0" distB="0" distL="0" distR="0">
                  <wp:extent cx="504825" cy="518795"/>
                  <wp:effectExtent l="0" t="0" r="9525" b="0"/>
                  <wp:docPr id="18532" name="Рисунок 1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6"/>
                          <pic:cNvPicPr>
                            <a:picLocks noChangeAspect="1" noChangeArrowheads="1"/>
                          </pic:cNvPicPr>
                        </pic:nvPicPr>
                        <pic:blipFill>
                          <a:blip r:embed="rId48" cstate="print">
                            <a:extLst>
                              <a:ext uri="{28A0092B-C50C-407E-A947-70E740481C1C}">
                                <a14:useLocalDpi xmlns:a14="http://schemas.microsoft.com/office/drawing/2010/main" val="0"/>
                              </a:ext>
                            </a:extLst>
                          </a:blip>
                          <a:srcRect r="65897"/>
                          <a:stretch>
                            <a:fillRect/>
                          </a:stretch>
                        </pic:blipFill>
                        <pic:spPr bwMode="auto">
                          <a:xfrm>
                            <a:off x="0" y="0"/>
                            <a:ext cx="504825" cy="518795"/>
                          </a:xfrm>
                          <a:prstGeom prst="rect">
                            <a:avLst/>
                          </a:prstGeom>
                          <a:noFill/>
                          <a:ln>
                            <a:noFill/>
                          </a:ln>
                        </pic:spPr>
                      </pic:pic>
                    </a:graphicData>
                  </a:graphic>
                </wp:inline>
              </w:drawing>
            </w:r>
            <w:r>
              <w:rPr>
                <w:noProof/>
                <w:lang w:eastAsia="ru-RU"/>
              </w:rPr>
              <w:drawing>
                <wp:inline distT="0" distB="0" distL="0" distR="0">
                  <wp:extent cx="464185" cy="518795"/>
                  <wp:effectExtent l="0" t="0" r="0" b="0"/>
                  <wp:docPr id="18531" name="Рисунок 1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noProof/>
                <w:lang w:eastAsia="ru-RU"/>
              </w:rPr>
              <w:drawing>
                <wp:inline distT="0" distB="0" distL="0" distR="0">
                  <wp:extent cx="504825" cy="518795"/>
                  <wp:effectExtent l="0" t="0" r="9525" b="0"/>
                  <wp:docPr id="18530" name="Рисунок 1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4"/>
                          <pic:cNvPicPr>
                            <a:picLocks noChangeAspect="1" noChangeArrowheads="1"/>
                          </pic:cNvPicPr>
                        </pic:nvPicPr>
                        <pic:blipFill>
                          <a:blip r:embed="rId254" cstate="print">
                            <a:extLst>
                              <a:ext uri="{28A0092B-C50C-407E-A947-70E740481C1C}">
                                <a14:useLocalDpi xmlns:a14="http://schemas.microsoft.com/office/drawing/2010/main" val="0"/>
                              </a:ext>
                            </a:extLst>
                          </a:blip>
                          <a:srcRect l="133" r="49271"/>
                          <a:stretch>
                            <a:fillRect/>
                          </a:stretch>
                        </pic:blipFill>
                        <pic:spPr bwMode="auto">
                          <a:xfrm>
                            <a:off x="0" y="0"/>
                            <a:ext cx="504825" cy="518795"/>
                          </a:xfrm>
                          <a:prstGeom prst="rect">
                            <a:avLst/>
                          </a:prstGeom>
                          <a:noFill/>
                          <a:ln>
                            <a:noFill/>
                          </a:ln>
                        </pic:spPr>
                      </pic:pic>
                    </a:graphicData>
                  </a:graphic>
                </wp:inline>
              </w:drawing>
            </w:r>
            <w:r>
              <w:rPr>
                <w:noProof/>
                <w:lang w:eastAsia="ru-RU"/>
              </w:rPr>
              <w:drawing>
                <wp:inline distT="0" distB="0" distL="0" distR="0">
                  <wp:extent cx="491490" cy="518795"/>
                  <wp:effectExtent l="0" t="0" r="3810" b="0"/>
                  <wp:docPr id="18529" name="Рисунок 1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3"/>
                          <pic:cNvPicPr>
                            <a:picLocks noChangeAspect="1" noChangeArrowheads="1"/>
                          </pic:cNvPicPr>
                        </pic:nvPicPr>
                        <pic:blipFill>
                          <a:blip r:embed="rId252" cstate="print">
                            <a:extLst>
                              <a:ext uri="{28A0092B-C50C-407E-A947-70E740481C1C}">
                                <a14:useLocalDpi xmlns:a14="http://schemas.microsoft.com/office/drawing/2010/main" val="0"/>
                              </a:ext>
                            </a:extLst>
                          </a:blip>
                          <a:srcRect r="52731"/>
                          <a:stretch>
                            <a:fillRect/>
                          </a:stretch>
                        </pic:blipFill>
                        <pic:spPr bwMode="auto">
                          <a:xfrm>
                            <a:off x="0" y="0"/>
                            <a:ext cx="491490" cy="518795"/>
                          </a:xfrm>
                          <a:prstGeom prst="rect">
                            <a:avLst/>
                          </a:prstGeom>
                          <a:noFill/>
                          <a:ln>
                            <a:noFill/>
                          </a:ln>
                        </pic:spPr>
                      </pic:pic>
                    </a:graphicData>
                  </a:graphic>
                </wp:inline>
              </w:drawing>
            </w:r>
          </w:p>
          <w:p w:rsidR="006C1FEB" w:rsidRDefault="006C1FEB">
            <w:pPr>
              <w:pStyle w:val="24"/>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22910" cy="518795"/>
                  <wp:effectExtent l="0" t="0" r="0" b="0"/>
                  <wp:docPr id="18528" name="Рисунок 18528" descr="Описание: 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2" descr="Описание: Описание: C:\Users\Катя\Desktop\общественные\8.JPG"/>
                          <pic:cNvPicPr>
                            <a:picLocks noChangeAspect="1" noChangeArrowheads="1"/>
                          </pic:cNvPicPr>
                        </pic:nvPicPr>
                        <pic:blipFill>
                          <a:blip r:embed="rId219">
                            <a:extLst>
                              <a:ext uri="{28A0092B-C50C-407E-A947-70E740481C1C}">
                                <a14:useLocalDpi xmlns:a14="http://schemas.microsoft.com/office/drawing/2010/main" val="0"/>
                              </a:ext>
                            </a:extLst>
                          </a:blip>
                          <a:srcRect l="22847" r="59906"/>
                          <a:stretch>
                            <a:fillRect/>
                          </a:stretch>
                        </pic:blipFill>
                        <pic:spPr bwMode="auto">
                          <a:xfrm>
                            <a:off x="0" y="0"/>
                            <a:ext cx="422910" cy="518795"/>
                          </a:xfrm>
                          <a:prstGeom prst="rect">
                            <a:avLst/>
                          </a:prstGeom>
                          <a:noFill/>
                          <a:ln>
                            <a:noFill/>
                          </a:ln>
                        </pic:spPr>
                      </pic:pic>
                    </a:graphicData>
                  </a:graphic>
                </wp:inline>
              </w:drawing>
            </w:r>
            <w:r>
              <w:rPr>
                <w:noProof/>
                <w:lang w:val="ru-RU" w:eastAsia="ru-RU"/>
              </w:rPr>
              <w:drawing>
                <wp:inline distT="0" distB="0" distL="0" distR="0">
                  <wp:extent cx="491490" cy="532130"/>
                  <wp:effectExtent l="0" t="0" r="3810" b="1270"/>
                  <wp:docPr id="18527" name="Рисунок 18527" descr="Описание: 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1" descr="Описание: Описание: C:\Users\Катя\Desktop\общественные\9.JPG"/>
                          <pic:cNvPicPr>
                            <a:picLocks noChangeAspect="1" noChangeArrowheads="1"/>
                          </pic:cNvPicPr>
                        </pic:nvPicPr>
                        <pic:blipFill>
                          <a:blip r:embed="rId40">
                            <a:extLst>
                              <a:ext uri="{28A0092B-C50C-407E-A947-70E740481C1C}">
                                <a14:useLocalDpi xmlns:a14="http://schemas.microsoft.com/office/drawing/2010/main" val="0"/>
                              </a:ext>
                            </a:extLst>
                          </a:blip>
                          <a:srcRect l="48824"/>
                          <a:stretch>
                            <a:fillRect/>
                          </a:stretch>
                        </pic:blipFill>
                        <pic:spPr bwMode="auto">
                          <a:xfrm>
                            <a:off x="0" y="0"/>
                            <a:ext cx="491490" cy="532130"/>
                          </a:xfrm>
                          <a:prstGeom prst="rect">
                            <a:avLst/>
                          </a:prstGeom>
                          <a:noFill/>
                          <a:ln>
                            <a:noFill/>
                          </a:ln>
                        </pic:spPr>
                      </pic:pic>
                    </a:graphicData>
                  </a:graphic>
                </wp:inline>
              </w:drawing>
            </w:r>
            <w:r>
              <w:rPr>
                <w:noProof/>
                <w:lang w:val="ru-RU" w:eastAsia="ru-RU"/>
              </w:rPr>
              <w:drawing>
                <wp:inline distT="0" distB="0" distL="0" distR="0">
                  <wp:extent cx="518795" cy="504825"/>
                  <wp:effectExtent l="0" t="0" r="0" b="9525"/>
                  <wp:docPr id="18526" name="Рисунок 18526" descr="Описание: 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0" descr="Описание: Описание: C:\Users\Катя\Desktop\общественные\8.JPG"/>
                          <pic:cNvPicPr>
                            <a:picLocks noChangeAspect="1" noChangeArrowheads="1"/>
                          </pic:cNvPicPr>
                        </pic:nvPicPr>
                        <pic:blipFill>
                          <a:blip r:embed="rId219">
                            <a:extLst>
                              <a:ext uri="{28A0092B-C50C-407E-A947-70E740481C1C}">
                                <a14:useLocalDpi xmlns:a14="http://schemas.microsoft.com/office/drawing/2010/main" val="0"/>
                              </a:ext>
                            </a:extLst>
                          </a:blip>
                          <a:srcRect l="60699" r="19365"/>
                          <a:stretch>
                            <a:fillRect/>
                          </a:stretch>
                        </pic:blipFill>
                        <pic:spPr bwMode="auto">
                          <a:xfrm>
                            <a:off x="0" y="0"/>
                            <a:ext cx="518795" cy="504825"/>
                          </a:xfrm>
                          <a:prstGeom prst="rect">
                            <a:avLst/>
                          </a:prstGeom>
                          <a:noFill/>
                          <a:ln>
                            <a:noFill/>
                          </a:ln>
                        </pic:spPr>
                      </pic:pic>
                    </a:graphicData>
                  </a:graphic>
                </wp:inline>
              </w:drawing>
            </w:r>
            <w:r>
              <w:rPr>
                <w:noProof/>
                <w:lang w:val="ru-RU" w:eastAsia="ru-RU"/>
              </w:rPr>
              <w:drawing>
                <wp:inline distT="0" distB="0" distL="0" distR="0">
                  <wp:extent cx="464185" cy="491490"/>
                  <wp:effectExtent l="0" t="0" r="0" b="3810"/>
                  <wp:docPr id="18525" name="Рисунок 1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9"/>
                          <pic:cNvPicPr>
                            <a:picLocks noChangeAspect="1" noChangeArrowheads="1"/>
                          </pic:cNvPicPr>
                        </pic:nvPicPr>
                        <pic:blipFill>
                          <a:blip r:embed="rId486" cstate="print">
                            <a:extLst>
                              <a:ext uri="{28A0092B-C50C-407E-A947-70E740481C1C}">
                                <a14:useLocalDpi xmlns:a14="http://schemas.microsoft.com/office/drawing/2010/main" val="0"/>
                              </a:ext>
                            </a:extLst>
                          </a:blip>
                          <a:srcRect r="49811"/>
                          <a:stretch>
                            <a:fillRect/>
                          </a:stretch>
                        </pic:blipFill>
                        <pic:spPr bwMode="auto">
                          <a:xfrm>
                            <a:off x="0" y="0"/>
                            <a:ext cx="464185" cy="491490"/>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8524" name="Рисунок 18524"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8"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40718" r="39578"/>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559435" cy="518795"/>
                  <wp:effectExtent l="0" t="0" r="0" b="0"/>
                  <wp:docPr id="18523" name="Рисунок 18523"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7"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81117"/>
                          <a:stretch>
                            <a:fillRect/>
                          </a:stretch>
                        </pic:blipFill>
                        <pic:spPr bwMode="auto">
                          <a:xfrm>
                            <a:off x="0" y="0"/>
                            <a:ext cx="559435" cy="518795"/>
                          </a:xfrm>
                          <a:prstGeom prst="rect">
                            <a:avLst/>
                          </a:prstGeom>
                          <a:noFill/>
                          <a:ln>
                            <a:noFill/>
                          </a:ln>
                        </pic:spPr>
                      </pic:pic>
                    </a:graphicData>
                  </a:graphic>
                </wp:inline>
              </w:drawing>
            </w:r>
            <w:r>
              <w:rPr>
                <w:noProof/>
                <w:lang w:val="ru-RU" w:eastAsia="ru-RU"/>
              </w:rPr>
              <w:drawing>
                <wp:inline distT="0" distB="0" distL="0" distR="0">
                  <wp:extent cx="464185" cy="504825"/>
                  <wp:effectExtent l="0" t="0" r="0" b="9525"/>
                  <wp:docPr id="18522" name="Рисунок 1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6"/>
                          <pic:cNvPicPr>
                            <a:picLocks noChangeAspect="1" noChangeArrowheads="1"/>
                          </pic:cNvPicPr>
                        </pic:nvPicPr>
                        <pic:blipFill>
                          <a:blip r:embed="rId487" cstate="print">
                            <a:extLst>
                              <a:ext uri="{28A0092B-C50C-407E-A947-70E740481C1C}">
                                <a14:useLocalDpi xmlns:a14="http://schemas.microsoft.com/office/drawing/2010/main" val="0"/>
                              </a:ext>
                            </a:extLst>
                          </a:blip>
                          <a:srcRect l="49773"/>
                          <a:stretch>
                            <a:fillRect/>
                          </a:stretch>
                        </pic:blipFill>
                        <pic:spPr bwMode="auto">
                          <a:xfrm>
                            <a:off x="0" y="0"/>
                            <a:ext cx="464185" cy="504825"/>
                          </a:xfrm>
                          <a:prstGeom prst="rect">
                            <a:avLst/>
                          </a:prstGeom>
                          <a:noFill/>
                          <a:ln>
                            <a:noFill/>
                          </a:ln>
                        </pic:spPr>
                      </pic:pic>
                    </a:graphicData>
                  </a:graphic>
                </wp:inline>
              </w:drawing>
            </w:r>
            <w:r>
              <w:rPr>
                <w:noProof/>
                <w:lang w:val="ru-RU" w:eastAsia="ru-RU"/>
              </w:rPr>
              <w:drawing>
                <wp:inline distT="0" distB="0" distL="0" distR="0">
                  <wp:extent cx="546100" cy="518795"/>
                  <wp:effectExtent l="0" t="0" r="6350" b="0"/>
                  <wp:docPr id="18521" name="Рисунок 18521"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5"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49115" r="34389"/>
                          <a:stretch>
                            <a:fillRect/>
                          </a:stretch>
                        </pic:blipFill>
                        <pic:spPr bwMode="auto">
                          <a:xfrm>
                            <a:off x="0" y="0"/>
                            <a:ext cx="546100" cy="518795"/>
                          </a:xfrm>
                          <a:prstGeom prst="rect">
                            <a:avLst/>
                          </a:prstGeom>
                          <a:noFill/>
                          <a:ln>
                            <a:noFill/>
                          </a:ln>
                        </pic:spPr>
                      </pic:pic>
                    </a:graphicData>
                  </a:graphic>
                </wp:inline>
              </w:drawing>
            </w:r>
            <w:r>
              <w:rPr>
                <w:noProof/>
                <w:lang w:val="ru-RU" w:eastAsia="ru-RU"/>
              </w:rPr>
              <w:drawing>
                <wp:inline distT="0" distB="0" distL="0" distR="0">
                  <wp:extent cx="464185" cy="518795"/>
                  <wp:effectExtent l="0" t="0" r="0" b="0"/>
                  <wp:docPr id="18520" name="Рисунок 18520"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4"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67570" r="22195"/>
                          <a:stretch>
                            <a:fillRect/>
                          </a:stretch>
                        </pic:blipFill>
                        <pic:spPr bwMode="auto">
                          <a:xfrm>
                            <a:off x="0" y="0"/>
                            <a:ext cx="464185" cy="518795"/>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18519" name="Рисунок 18519"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3"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83218"/>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8518" name="Рисунок 18518"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2"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89397"/>
                          <a:stretch>
                            <a:fillRect/>
                          </a:stretch>
                        </pic:blipFill>
                        <pic:spPr bwMode="auto">
                          <a:xfrm>
                            <a:off x="0" y="0"/>
                            <a:ext cx="491490" cy="518795"/>
                          </a:xfrm>
                          <a:prstGeom prst="rect">
                            <a:avLst/>
                          </a:prstGeom>
                          <a:noFill/>
                          <a:ln>
                            <a:noFill/>
                          </a:ln>
                        </pic:spPr>
                      </pic:pic>
                    </a:graphicData>
                  </a:graphic>
                </wp:inline>
              </w:drawing>
            </w:r>
          </w:p>
          <w:p w:rsidR="006C1FEB" w:rsidRDefault="006C1FEB">
            <w:pPr>
              <w:pStyle w:val="24"/>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22910" cy="518795"/>
                  <wp:effectExtent l="0" t="0" r="0" b="0"/>
                  <wp:docPr id="18517" name="Рисунок 1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1"/>
                          <pic:cNvPicPr>
                            <a:picLocks noChangeAspect="1" noChangeArrowheads="1"/>
                          </pic:cNvPicPr>
                        </pic:nvPicPr>
                        <pic:blipFill>
                          <a:blip r:embed="rId42" cstate="print">
                            <a:extLst>
                              <a:ext uri="{28A0092B-C50C-407E-A947-70E740481C1C}">
                                <a14:useLocalDpi xmlns:a14="http://schemas.microsoft.com/office/drawing/2010/main" val="0"/>
                              </a:ext>
                            </a:extLst>
                          </a:blip>
                          <a:srcRect l="4454" r="49889"/>
                          <a:stretch>
                            <a:fillRect/>
                          </a:stretch>
                        </pic:blipFill>
                        <pic:spPr bwMode="auto">
                          <a:xfrm>
                            <a:off x="0" y="0"/>
                            <a:ext cx="422910" cy="518795"/>
                          </a:xfrm>
                          <a:prstGeom prst="rect">
                            <a:avLst/>
                          </a:prstGeom>
                          <a:noFill/>
                          <a:ln>
                            <a:noFill/>
                          </a:ln>
                        </pic:spPr>
                      </pic:pic>
                    </a:graphicData>
                  </a:graphic>
                </wp:inline>
              </w:drawing>
            </w:r>
            <w:r>
              <w:rPr>
                <w:noProof/>
                <w:lang w:val="ru-RU" w:eastAsia="ru-RU"/>
              </w:rPr>
              <w:drawing>
                <wp:inline distT="0" distB="0" distL="0" distR="0">
                  <wp:extent cx="504825" cy="504825"/>
                  <wp:effectExtent l="0" t="0" r="9525" b="9525"/>
                  <wp:docPr id="18516" name="Рисунок 18516"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0"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l="38943" r="40398"/>
                          <a:stretch>
                            <a:fillRect/>
                          </a:stretch>
                        </pic:blipFill>
                        <pic:spPr bwMode="auto">
                          <a:xfrm>
                            <a:off x="0" y="0"/>
                            <a:ext cx="504825" cy="504825"/>
                          </a:xfrm>
                          <a:prstGeom prst="rect">
                            <a:avLst/>
                          </a:prstGeom>
                          <a:noFill/>
                          <a:ln>
                            <a:noFill/>
                          </a:ln>
                        </pic:spPr>
                      </pic:pic>
                    </a:graphicData>
                  </a:graphic>
                </wp:inline>
              </w:drawing>
            </w:r>
            <w:r>
              <w:rPr>
                <w:noProof/>
                <w:sz w:val="16"/>
                <w:szCs w:val="16"/>
                <w:lang w:val="ru-RU" w:eastAsia="ru-RU"/>
              </w:rPr>
              <w:drawing>
                <wp:inline distT="0" distB="0" distL="0" distR="0">
                  <wp:extent cx="464185" cy="491490"/>
                  <wp:effectExtent l="0" t="0" r="0" b="3810"/>
                  <wp:docPr id="18515" name="Рисунок 18515" descr="Описание: 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9" descr="Описание: Описание: C:\Users\Катя\Desktop\общественные\5.JPG"/>
                          <pic:cNvPicPr>
                            <a:picLocks noChangeAspect="1" noChangeArrowheads="1"/>
                          </pic:cNvPicPr>
                        </pic:nvPicPr>
                        <pic:blipFill>
                          <a:blip r:embed="rId43">
                            <a:extLst>
                              <a:ext uri="{28A0092B-C50C-407E-A947-70E740481C1C}">
                                <a14:useLocalDpi xmlns:a14="http://schemas.microsoft.com/office/drawing/2010/main" val="0"/>
                              </a:ext>
                            </a:extLst>
                          </a:blip>
                          <a:srcRect l="51955"/>
                          <a:stretch>
                            <a:fillRect/>
                          </a:stretch>
                        </pic:blipFill>
                        <pic:spPr bwMode="auto">
                          <a:xfrm>
                            <a:off x="0" y="0"/>
                            <a:ext cx="464185" cy="491490"/>
                          </a:xfrm>
                          <a:prstGeom prst="rect">
                            <a:avLst/>
                          </a:prstGeom>
                          <a:noFill/>
                          <a:ln>
                            <a:noFill/>
                          </a:ln>
                        </pic:spPr>
                      </pic:pic>
                    </a:graphicData>
                  </a:graphic>
                </wp:inline>
              </w:drawing>
            </w:r>
            <w:r>
              <w:rPr>
                <w:noProof/>
                <w:lang w:val="ru-RU" w:eastAsia="ru-RU"/>
              </w:rPr>
              <w:drawing>
                <wp:inline distT="0" distB="0" distL="0" distR="0">
                  <wp:extent cx="546100" cy="504825"/>
                  <wp:effectExtent l="0" t="0" r="6350" b="9525"/>
                  <wp:docPr id="18514" name="Рисунок 1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8"/>
                          <pic:cNvPicPr>
                            <a:picLocks noChangeAspect="1" noChangeArrowheads="1"/>
                          </pic:cNvPicPr>
                        </pic:nvPicPr>
                        <pic:blipFill>
                          <a:blip r:embed="rId254" cstate="print">
                            <a:extLst>
                              <a:ext uri="{28A0092B-C50C-407E-A947-70E740481C1C}">
                                <a14:useLocalDpi xmlns:a14="http://schemas.microsoft.com/office/drawing/2010/main" val="0"/>
                              </a:ext>
                            </a:extLst>
                          </a:blip>
                          <a:srcRect l="51292"/>
                          <a:stretch>
                            <a:fillRect/>
                          </a:stretch>
                        </pic:blipFill>
                        <pic:spPr bwMode="auto">
                          <a:xfrm>
                            <a:off x="0" y="0"/>
                            <a:ext cx="546100" cy="504825"/>
                          </a:xfrm>
                          <a:prstGeom prst="rect">
                            <a:avLst/>
                          </a:prstGeom>
                          <a:noFill/>
                          <a:ln>
                            <a:noFill/>
                          </a:ln>
                        </pic:spPr>
                      </pic:pic>
                    </a:graphicData>
                  </a:graphic>
                </wp:inline>
              </w:drawing>
            </w:r>
            <w:r>
              <w:rPr>
                <w:noProof/>
                <w:lang w:val="ru-RU" w:eastAsia="ru-RU"/>
              </w:rPr>
              <w:drawing>
                <wp:inline distT="0" distB="0" distL="0" distR="0">
                  <wp:extent cx="464185" cy="504825"/>
                  <wp:effectExtent l="0" t="0" r="0" b="9525"/>
                  <wp:docPr id="18513" name="Рисунок 1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7"/>
                          <pic:cNvPicPr>
                            <a:picLocks noChangeAspect="1" noChangeArrowheads="1"/>
                          </pic:cNvPicPr>
                        </pic:nvPicPr>
                        <pic:blipFill>
                          <a:blip r:embed="rId46">
                            <a:extLst>
                              <a:ext uri="{28A0092B-C50C-407E-A947-70E740481C1C}">
                                <a14:useLocalDpi xmlns:a14="http://schemas.microsoft.com/office/drawing/2010/main" val="0"/>
                              </a:ext>
                            </a:extLst>
                          </a:blip>
                          <a:srcRect l="51797"/>
                          <a:stretch>
                            <a:fillRect/>
                          </a:stretch>
                        </pic:blipFill>
                        <pic:spPr bwMode="auto">
                          <a:xfrm>
                            <a:off x="0" y="0"/>
                            <a:ext cx="464185" cy="504825"/>
                          </a:xfrm>
                          <a:prstGeom prst="rect">
                            <a:avLst/>
                          </a:prstGeom>
                          <a:noFill/>
                          <a:ln>
                            <a:noFill/>
                          </a:ln>
                        </pic:spPr>
                      </pic:pic>
                    </a:graphicData>
                  </a:graphic>
                </wp:inline>
              </w:drawing>
            </w:r>
            <w:r>
              <w:rPr>
                <w:noProof/>
                <w:lang w:val="ru-RU" w:eastAsia="ru-RU"/>
              </w:rPr>
              <w:drawing>
                <wp:inline distT="0" distB="0" distL="0" distR="0">
                  <wp:extent cx="586740" cy="532130"/>
                  <wp:effectExtent l="0" t="0" r="3810" b="1270"/>
                  <wp:docPr id="18512" name="Рисунок 1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6"/>
                          <pic:cNvPicPr>
                            <a:picLocks noChangeAspect="1" noChangeArrowheads="1"/>
                          </pic:cNvPicPr>
                        </pic:nvPicPr>
                        <pic:blipFill>
                          <a:blip r:embed="rId109">
                            <a:extLst>
                              <a:ext uri="{28A0092B-C50C-407E-A947-70E740481C1C}">
                                <a14:useLocalDpi xmlns:a14="http://schemas.microsoft.com/office/drawing/2010/main" val="0"/>
                              </a:ext>
                            </a:extLst>
                          </a:blip>
                          <a:srcRect l="38194" r="42036"/>
                          <a:stretch>
                            <a:fillRect/>
                          </a:stretch>
                        </pic:blipFill>
                        <pic:spPr bwMode="auto">
                          <a:xfrm>
                            <a:off x="0" y="0"/>
                            <a:ext cx="586740" cy="532130"/>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18511" name="Рисунок 1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5"/>
                          <pic:cNvPicPr>
                            <a:picLocks noChangeAspect="1" noChangeArrowheads="1"/>
                          </pic:cNvPicPr>
                        </pic:nvPicPr>
                        <pic:blipFill>
                          <a:blip r:embed="rId109">
                            <a:extLst>
                              <a:ext uri="{28A0092B-C50C-407E-A947-70E740481C1C}">
                                <a14:useLocalDpi xmlns:a14="http://schemas.microsoft.com/office/drawing/2010/main" val="0"/>
                              </a:ext>
                            </a:extLst>
                          </a:blip>
                          <a:srcRect l="17612" r="61879"/>
                          <a:stretch>
                            <a:fillRect/>
                          </a:stretch>
                        </pic:blipFill>
                        <pic:spPr bwMode="auto">
                          <a:xfrm>
                            <a:off x="0" y="0"/>
                            <a:ext cx="477520" cy="518795"/>
                          </a:xfrm>
                          <a:prstGeom prst="rect">
                            <a:avLst/>
                          </a:prstGeom>
                          <a:noFill/>
                          <a:ln>
                            <a:noFill/>
                          </a:ln>
                        </pic:spPr>
                      </pic:pic>
                    </a:graphicData>
                  </a:graphic>
                </wp:inline>
              </w:drawing>
            </w:r>
            <w:r>
              <w:rPr>
                <w:noProof/>
                <w:lang w:val="ru-RU" w:eastAsia="ru-RU"/>
              </w:rPr>
              <w:drawing>
                <wp:inline distT="0" distB="0" distL="0" distR="0">
                  <wp:extent cx="504825" cy="532130"/>
                  <wp:effectExtent l="0" t="0" r="9525" b="1270"/>
                  <wp:docPr id="18510" name="Рисунок 1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4"/>
                          <pic:cNvPicPr>
                            <a:picLocks noChangeAspect="1" noChangeArrowheads="1"/>
                          </pic:cNvPicPr>
                        </pic:nvPicPr>
                        <pic:blipFill>
                          <a:blip r:embed="rId109">
                            <a:extLst>
                              <a:ext uri="{28A0092B-C50C-407E-A947-70E740481C1C}">
                                <a14:useLocalDpi xmlns:a14="http://schemas.microsoft.com/office/drawing/2010/main" val="0"/>
                              </a:ext>
                            </a:extLst>
                          </a:blip>
                          <a:srcRect l="-2924" r="82870"/>
                          <a:stretch>
                            <a:fillRect/>
                          </a:stretch>
                        </pic:blipFill>
                        <pic:spPr bwMode="auto">
                          <a:xfrm>
                            <a:off x="0" y="0"/>
                            <a:ext cx="504825" cy="532130"/>
                          </a:xfrm>
                          <a:prstGeom prst="rect">
                            <a:avLst/>
                          </a:prstGeom>
                          <a:noFill/>
                          <a:ln>
                            <a:noFill/>
                          </a:ln>
                        </pic:spPr>
                      </pic:pic>
                    </a:graphicData>
                  </a:graphic>
                </wp:inline>
              </w:drawing>
            </w:r>
            <w:r>
              <w:rPr>
                <w:noProof/>
                <w:lang w:val="ru-RU" w:eastAsia="ru-RU"/>
              </w:rPr>
              <w:drawing>
                <wp:inline distT="0" distB="0" distL="0" distR="0">
                  <wp:extent cx="464185" cy="518795"/>
                  <wp:effectExtent l="0" t="0" r="0" b="0"/>
                  <wp:docPr id="18509" name="Рисунок 1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3"/>
                          <pic:cNvPicPr>
                            <a:picLocks noChangeAspect="1" noChangeArrowheads="1"/>
                          </pic:cNvPicPr>
                        </pic:nvPicPr>
                        <pic:blipFill>
                          <a:blip r:embed="rId488" cstate="print">
                            <a:extLst>
                              <a:ext uri="{28A0092B-C50C-407E-A947-70E740481C1C}">
                                <a14:useLocalDpi xmlns:a14="http://schemas.microsoft.com/office/drawing/2010/main" val="0"/>
                              </a:ext>
                            </a:extLst>
                          </a:blip>
                          <a:srcRect l="398" r="67436"/>
                          <a:stretch>
                            <a:fillRect/>
                          </a:stretch>
                        </pic:blipFill>
                        <pic:spPr bwMode="auto">
                          <a:xfrm>
                            <a:off x="0" y="0"/>
                            <a:ext cx="464185" cy="518795"/>
                          </a:xfrm>
                          <a:prstGeom prst="rect">
                            <a:avLst/>
                          </a:prstGeom>
                          <a:noFill/>
                          <a:ln>
                            <a:noFill/>
                          </a:ln>
                        </pic:spPr>
                      </pic:pic>
                    </a:graphicData>
                  </a:graphic>
                </wp:inline>
              </w:drawing>
            </w:r>
            <w:r>
              <w:rPr>
                <w:noProof/>
                <w:lang w:val="ru-RU" w:eastAsia="ru-RU"/>
              </w:rPr>
              <w:drawing>
                <wp:inline distT="0" distB="0" distL="0" distR="0">
                  <wp:extent cx="955040" cy="546100"/>
                  <wp:effectExtent l="0" t="0" r="0" b="6350"/>
                  <wp:docPr id="18508" name="Рисунок 1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55040" cy="546100"/>
                          </a:xfrm>
                          <a:prstGeom prst="rect">
                            <a:avLst/>
                          </a:prstGeom>
                          <a:noFill/>
                          <a:ln>
                            <a:noFill/>
                          </a:ln>
                        </pic:spPr>
                      </pic:pic>
                    </a:graphicData>
                  </a:graphic>
                </wp:inline>
              </w:drawing>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Style w:val="40"/>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b/>
                <w:bCs/>
                <w:color w:val="000000" w:themeColor="text1"/>
                <w:sz w:val="16"/>
                <w:szCs w:val="16"/>
              </w:rPr>
              <w:t>ДОПОЛНИТЕЛЬНЫЕ ЦВЕТА</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noProof/>
                <w:sz w:val="16"/>
                <w:szCs w:val="16"/>
                <w:lang w:eastAsia="ru-RU"/>
              </w:rPr>
            </w:pP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lastRenderedPageBreak/>
              <w:drawing>
                <wp:inline distT="0" distB="0" distL="0" distR="0">
                  <wp:extent cx="409575" cy="491490"/>
                  <wp:effectExtent l="0" t="0" r="9525" b="3810"/>
                  <wp:docPr id="18507" name="Рисунок 1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1"/>
                          <pic:cNvPicPr>
                            <a:picLocks noChangeAspect="1" noChangeArrowheads="1"/>
                          </pic:cNvPicPr>
                        </pic:nvPicPr>
                        <pic:blipFill>
                          <a:blip r:embed="rId489" cstate="print">
                            <a:extLst>
                              <a:ext uri="{28A0092B-C50C-407E-A947-70E740481C1C}">
                                <a14:useLocalDpi xmlns:a14="http://schemas.microsoft.com/office/drawing/2010/main" val="0"/>
                              </a:ext>
                            </a:extLst>
                          </a:blip>
                          <a:srcRect l="59459"/>
                          <a:stretch>
                            <a:fillRect/>
                          </a:stretch>
                        </pic:blipFill>
                        <pic:spPr bwMode="auto">
                          <a:xfrm>
                            <a:off x="0" y="0"/>
                            <a:ext cx="409575" cy="491490"/>
                          </a:xfrm>
                          <a:prstGeom prst="rect">
                            <a:avLst/>
                          </a:prstGeom>
                          <a:noFill/>
                          <a:ln>
                            <a:noFill/>
                          </a:ln>
                        </pic:spPr>
                      </pic:pic>
                    </a:graphicData>
                  </a:graphic>
                </wp:inline>
              </w:drawing>
            </w:r>
            <w:r>
              <w:rPr>
                <w:noProof/>
                <w:lang w:val="ru-RU" w:eastAsia="ru-RU"/>
              </w:rPr>
              <w:drawing>
                <wp:inline distT="0" distB="0" distL="0" distR="0">
                  <wp:extent cx="477520" cy="491490"/>
                  <wp:effectExtent l="0" t="0" r="0" b="3810"/>
                  <wp:docPr id="18506" name="Рисунок 1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0"/>
                          <pic:cNvPicPr>
                            <a:picLocks noChangeAspect="1" noChangeArrowheads="1"/>
                          </pic:cNvPicPr>
                        </pic:nvPicPr>
                        <pic:blipFill>
                          <a:blip r:embed="rId286" cstate="print">
                            <a:extLst>
                              <a:ext uri="{28A0092B-C50C-407E-A947-70E740481C1C}">
                                <a14:useLocalDpi xmlns:a14="http://schemas.microsoft.com/office/drawing/2010/main" val="0"/>
                              </a:ext>
                            </a:extLst>
                          </a:blip>
                          <a:srcRect l="2324" r="2"/>
                          <a:stretch>
                            <a:fillRect/>
                          </a:stretch>
                        </pic:blipFill>
                        <pic:spPr bwMode="auto">
                          <a:xfrm>
                            <a:off x="0" y="0"/>
                            <a:ext cx="477520" cy="491490"/>
                          </a:xfrm>
                          <a:prstGeom prst="rect">
                            <a:avLst/>
                          </a:prstGeom>
                          <a:noFill/>
                          <a:ln>
                            <a:noFill/>
                          </a:ln>
                        </pic:spPr>
                      </pic:pic>
                    </a:graphicData>
                  </a:graphic>
                </wp:inline>
              </w:drawing>
            </w:r>
            <w:r>
              <w:rPr>
                <w:noProof/>
                <w:lang w:val="ru-RU" w:eastAsia="ru-RU"/>
              </w:rPr>
              <w:drawing>
                <wp:inline distT="0" distB="0" distL="0" distR="0">
                  <wp:extent cx="1023620" cy="491490"/>
                  <wp:effectExtent l="0" t="0" r="5080" b="3810"/>
                  <wp:docPr id="18505" name="Рисунок 1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023620" cy="491490"/>
                          </a:xfrm>
                          <a:prstGeom prst="rect">
                            <a:avLst/>
                          </a:prstGeom>
                          <a:noFill/>
                          <a:ln>
                            <a:noFill/>
                          </a:ln>
                        </pic:spPr>
                      </pic:pic>
                    </a:graphicData>
                  </a:graphic>
                </wp:inline>
              </w:drawing>
            </w:r>
            <w:r>
              <w:rPr>
                <w:noProof/>
                <w:lang w:val="ru-RU" w:eastAsia="ru-RU"/>
              </w:rPr>
              <w:drawing>
                <wp:inline distT="0" distB="0" distL="0" distR="0">
                  <wp:extent cx="491490" cy="491490"/>
                  <wp:effectExtent l="0" t="0" r="3810" b="3810"/>
                  <wp:docPr id="18504" name="Рисунок 1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8"/>
                          <pic:cNvPicPr>
                            <a:picLocks noChangeAspect="1" noChangeArrowheads="1"/>
                          </pic:cNvPicPr>
                        </pic:nvPicPr>
                        <pic:blipFill>
                          <a:blip r:embed="rId438" cstate="print">
                            <a:extLst>
                              <a:ext uri="{28A0092B-C50C-407E-A947-70E740481C1C}">
                                <a14:useLocalDpi xmlns:a14="http://schemas.microsoft.com/office/drawing/2010/main" val="0"/>
                              </a:ext>
                            </a:extLst>
                          </a:blip>
                          <a:srcRect l="51114"/>
                          <a:stretch>
                            <a:fillRect/>
                          </a:stretch>
                        </pic:blipFill>
                        <pic:spPr bwMode="auto">
                          <a:xfrm>
                            <a:off x="0" y="0"/>
                            <a:ext cx="491490" cy="491490"/>
                          </a:xfrm>
                          <a:prstGeom prst="rect">
                            <a:avLst/>
                          </a:prstGeom>
                          <a:noFill/>
                          <a:ln>
                            <a:noFill/>
                          </a:ln>
                        </pic:spPr>
                      </pic:pic>
                    </a:graphicData>
                  </a:graphic>
                </wp:inline>
              </w:drawing>
            </w:r>
            <w:r>
              <w:rPr>
                <w:noProof/>
                <w:lang w:val="ru-RU" w:eastAsia="ru-RU"/>
              </w:rPr>
              <w:drawing>
                <wp:inline distT="0" distB="0" distL="0" distR="0">
                  <wp:extent cx="464185" cy="518795"/>
                  <wp:effectExtent l="0" t="0" r="0" b="0"/>
                  <wp:docPr id="18503" name="Рисунок 1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7"/>
                          <pic:cNvPicPr>
                            <a:picLocks noChangeAspect="1" noChangeArrowheads="1"/>
                          </pic:cNvPicPr>
                        </pic:nvPicPr>
                        <pic:blipFill>
                          <a:blip r:embed="rId439" cstate="print">
                            <a:extLst>
                              <a:ext uri="{28A0092B-C50C-407E-A947-70E740481C1C}">
                                <a14:useLocalDpi xmlns:a14="http://schemas.microsoft.com/office/drawing/2010/main" val="0"/>
                              </a:ext>
                            </a:extLst>
                          </a:blip>
                          <a:srcRect l="50545"/>
                          <a:stretch>
                            <a:fillRect/>
                          </a:stretch>
                        </pic:blipFill>
                        <pic:spPr bwMode="auto">
                          <a:xfrm>
                            <a:off x="0" y="0"/>
                            <a:ext cx="464185" cy="518795"/>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8502" name="Рисунок 1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6"/>
                          <pic:cNvPicPr>
                            <a:picLocks noChangeAspect="1" noChangeArrowheads="1"/>
                          </pic:cNvPicPr>
                        </pic:nvPicPr>
                        <pic:blipFill>
                          <a:blip r:embed="rId443" cstate="print">
                            <a:extLst>
                              <a:ext uri="{28A0092B-C50C-407E-A947-70E740481C1C}">
                                <a14:useLocalDpi xmlns:a14="http://schemas.microsoft.com/office/drawing/2010/main" val="0"/>
                              </a:ext>
                            </a:extLst>
                          </a:blip>
                          <a:srcRect r="50000"/>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18501" name="Рисунок 1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5"/>
                          <pic:cNvPicPr>
                            <a:picLocks noChangeAspect="1" noChangeArrowheads="1"/>
                          </pic:cNvPicPr>
                        </pic:nvPicPr>
                        <pic:blipFill>
                          <a:blip r:embed="rId295" cstate="print">
                            <a:extLst>
                              <a:ext uri="{28A0092B-C50C-407E-A947-70E740481C1C}">
                                <a14:useLocalDpi xmlns:a14="http://schemas.microsoft.com/office/drawing/2010/main" val="0"/>
                              </a:ext>
                            </a:extLst>
                          </a:blip>
                          <a:srcRect l="33830" t="-841" r="32986" b="841"/>
                          <a:stretch>
                            <a:fillRect/>
                          </a:stretch>
                        </pic:blipFill>
                        <pic:spPr bwMode="auto">
                          <a:xfrm>
                            <a:off x="0" y="0"/>
                            <a:ext cx="477520" cy="518795"/>
                          </a:xfrm>
                          <a:prstGeom prst="rect">
                            <a:avLst/>
                          </a:prstGeom>
                          <a:noFill/>
                          <a:ln>
                            <a:noFill/>
                          </a:ln>
                        </pic:spPr>
                      </pic:pic>
                    </a:graphicData>
                  </a:graphic>
                </wp:inline>
              </w:drawing>
            </w:r>
            <w:r>
              <w:rPr>
                <w:noProof/>
                <w:lang w:val="ru-RU" w:eastAsia="ru-RU"/>
              </w:rPr>
              <w:drawing>
                <wp:inline distT="0" distB="0" distL="0" distR="0">
                  <wp:extent cx="491490" cy="532130"/>
                  <wp:effectExtent l="0" t="0" r="3810" b="1270"/>
                  <wp:docPr id="18500" name="Рисунок 1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4"/>
                          <pic:cNvPicPr>
                            <a:picLocks noChangeAspect="1" noChangeArrowheads="1"/>
                          </pic:cNvPicPr>
                        </pic:nvPicPr>
                        <pic:blipFill>
                          <a:blip r:embed="rId295" cstate="print">
                            <a:extLst>
                              <a:ext uri="{28A0092B-C50C-407E-A947-70E740481C1C}">
                                <a14:useLocalDpi xmlns:a14="http://schemas.microsoft.com/office/drawing/2010/main" val="0"/>
                              </a:ext>
                            </a:extLst>
                          </a:blip>
                          <a:srcRect l="68146" r="557"/>
                          <a:stretch>
                            <a:fillRect/>
                          </a:stretch>
                        </pic:blipFill>
                        <pic:spPr bwMode="auto">
                          <a:xfrm>
                            <a:off x="0" y="0"/>
                            <a:ext cx="491490" cy="532130"/>
                          </a:xfrm>
                          <a:prstGeom prst="rect">
                            <a:avLst/>
                          </a:prstGeom>
                          <a:noFill/>
                          <a:ln>
                            <a:noFill/>
                          </a:ln>
                        </pic:spPr>
                      </pic:pic>
                    </a:graphicData>
                  </a:graphic>
                </wp:inline>
              </w:drawing>
            </w:r>
            <w:r>
              <w:rPr>
                <w:noProof/>
                <w:lang w:val="ru-RU" w:eastAsia="ru-RU"/>
              </w:rPr>
              <w:drawing>
                <wp:inline distT="0" distB="0" distL="0" distR="0">
                  <wp:extent cx="464185" cy="518795"/>
                  <wp:effectExtent l="0" t="0" r="0" b="0"/>
                  <wp:docPr id="18499" name="Рисунок 1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noProof/>
                <w:lang w:val="ru-RU" w:eastAsia="ru-RU"/>
              </w:rPr>
              <w:drawing>
                <wp:inline distT="0" distB="0" distL="0" distR="0">
                  <wp:extent cx="546100" cy="518795"/>
                  <wp:effectExtent l="0" t="0" r="6350" b="0"/>
                  <wp:docPr id="18498" name="Рисунок 1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46100" cy="518795"/>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982345" cy="546100"/>
                  <wp:effectExtent l="0" t="0" r="0" b="6350"/>
                  <wp:docPr id="18497" name="Рисунок 1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1"/>
                          <pic:cNvPicPr>
                            <a:picLocks noChangeAspect="1" noChangeArrowheads="1"/>
                          </pic:cNvPicPr>
                        </pic:nvPicPr>
                        <pic:blipFill>
                          <a:blip r:embed="rId218" cstate="print">
                            <a:extLst>
                              <a:ext uri="{28A0092B-C50C-407E-A947-70E740481C1C}">
                                <a14:useLocalDpi xmlns:a14="http://schemas.microsoft.com/office/drawing/2010/main" val="0"/>
                              </a:ext>
                            </a:extLst>
                          </a:blip>
                          <a:srcRect l="38110" r="-5708"/>
                          <a:stretch>
                            <a:fillRect/>
                          </a:stretch>
                        </pic:blipFill>
                        <pic:spPr bwMode="auto">
                          <a:xfrm>
                            <a:off x="0" y="0"/>
                            <a:ext cx="982345" cy="546100"/>
                          </a:xfrm>
                          <a:prstGeom prst="rect">
                            <a:avLst/>
                          </a:prstGeom>
                          <a:noFill/>
                          <a:ln>
                            <a:noFill/>
                          </a:ln>
                        </pic:spPr>
                      </pic:pic>
                    </a:graphicData>
                  </a:graphic>
                </wp:inline>
              </w:drawing>
            </w:r>
            <w:r>
              <w:rPr>
                <w:noProof/>
                <w:lang w:val="ru-RU" w:eastAsia="ru-RU"/>
              </w:rPr>
              <w:drawing>
                <wp:inline distT="0" distB="0" distL="0" distR="0">
                  <wp:extent cx="955040" cy="546100"/>
                  <wp:effectExtent l="0" t="0" r="0" b="6350"/>
                  <wp:docPr id="18496" name="Рисунок 1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0"/>
                          <pic:cNvPicPr>
                            <a:picLocks noChangeAspect="1" noChangeArrowheads="1"/>
                          </pic:cNvPicPr>
                        </pic:nvPicPr>
                        <pic:blipFill>
                          <a:blip r:embed="rId292" cstate="print">
                            <a:extLst>
                              <a:ext uri="{28A0092B-C50C-407E-A947-70E740481C1C}">
                                <a14:useLocalDpi xmlns:a14="http://schemas.microsoft.com/office/drawing/2010/main" val="0"/>
                              </a:ext>
                            </a:extLst>
                          </a:blip>
                          <a:srcRect l="8412"/>
                          <a:stretch>
                            <a:fillRect/>
                          </a:stretch>
                        </pic:blipFill>
                        <pic:spPr bwMode="auto">
                          <a:xfrm>
                            <a:off x="0" y="0"/>
                            <a:ext cx="955040" cy="546100"/>
                          </a:xfrm>
                          <a:prstGeom prst="rect">
                            <a:avLst/>
                          </a:prstGeom>
                          <a:noFill/>
                          <a:ln>
                            <a:noFill/>
                          </a:ln>
                        </pic:spPr>
                      </pic:pic>
                    </a:graphicData>
                  </a:graphic>
                </wp:inline>
              </w:drawing>
            </w:r>
            <w:r>
              <w:rPr>
                <w:noProof/>
                <w:lang w:val="ru-RU" w:eastAsia="ru-RU"/>
              </w:rPr>
              <w:drawing>
                <wp:inline distT="0" distB="0" distL="0" distR="0">
                  <wp:extent cx="450215" cy="518795"/>
                  <wp:effectExtent l="0" t="0" r="6985" b="0"/>
                  <wp:docPr id="18495" name="Рисунок 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9"/>
                          <pic:cNvPicPr>
                            <a:picLocks noChangeAspect="1" noChangeArrowheads="1"/>
                          </pic:cNvPicPr>
                        </pic:nvPicPr>
                        <pic:blipFill>
                          <a:blip r:embed="rId450" cstate="print">
                            <a:extLst>
                              <a:ext uri="{28A0092B-C50C-407E-A947-70E740481C1C}">
                                <a14:useLocalDpi xmlns:a14="http://schemas.microsoft.com/office/drawing/2010/main" val="0"/>
                              </a:ext>
                            </a:extLst>
                          </a:blip>
                          <a:srcRect r="50983"/>
                          <a:stretch>
                            <a:fillRect/>
                          </a:stretch>
                        </pic:blipFill>
                        <pic:spPr bwMode="auto">
                          <a:xfrm>
                            <a:off x="0" y="0"/>
                            <a:ext cx="450215" cy="518795"/>
                          </a:xfrm>
                          <a:prstGeom prst="rect">
                            <a:avLst/>
                          </a:prstGeom>
                          <a:noFill/>
                          <a:ln>
                            <a:noFill/>
                          </a:ln>
                        </pic:spPr>
                      </pic:pic>
                    </a:graphicData>
                  </a:graphic>
                </wp:inline>
              </w:drawing>
            </w:r>
            <w:r>
              <w:rPr>
                <w:noProof/>
                <w:lang w:val="ru-RU" w:eastAsia="ru-RU"/>
              </w:rPr>
              <w:drawing>
                <wp:inline distT="0" distB="0" distL="0" distR="0">
                  <wp:extent cx="996315" cy="532130"/>
                  <wp:effectExtent l="0" t="0" r="0" b="1270"/>
                  <wp:docPr id="18494" name="Рисунок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8"/>
                          <pic:cNvPicPr>
                            <a:picLocks noChangeAspect="1" noChangeArrowheads="1"/>
                          </pic:cNvPicPr>
                        </pic:nvPicPr>
                        <pic:blipFill>
                          <a:blip r:embed="rId105" cstate="print">
                            <a:extLst>
                              <a:ext uri="{28A0092B-C50C-407E-A947-70E740481C1C}">
                                <a14:useLocalDpi xmlns:a14="http://schemas.microsoft.com/office/drawing/2010/main" val="0"/>
                              </a:ext>
                            </a:extLst>
                          </a:blip>
                          <a:srcRect t="5203"/>
                          <a:stretch>
                            <a:fillRect/>
                          </a:stretch>
                        </pic:blipFill>
                        <pic:spPr bwMode="auto">
                          <a:xfrm>
                            <a:off x="0" y="0"/>
                            <a:ext cx="996315" cy="53213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18493" name="Рисунок 1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7"/>
                          <pic:cNvPicPr>
                            <a:picLocks noChangeAspect="1" noChangeArrowheads="1"/>
                          </pic:cNvPicPr>
                        </pic:nvPicPr>
                        <pic:blipFill>
                          <a:blip r:embed="rId492">
                            <a:extLst>
                              <a:ext uri="{28A0092B-C50C-407E-A947-70E740481C1C}">
                                <a14:useLocalDpi xmlns:a14="http://schemas.microsoft.com/office/drawing/2010/main" val="0"/>
                              </a:ext>
                            </a:extLst>
                          </a:blip>
                          <a:srcRect l="-17143"/>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18492" name="Рисунок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18795"/>
                  <wp:effectExtent l="0" t="0" r="3810" b="0"/>
                  <wp:docPr id="18491" name="Рисунок 1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18490" name="Рисунок 1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p>
          <w:p w:rsidR="006C1FEB" w:rsidRDefault="006C1FEB">
            <w:pPr>
              <w:pStyle w:val="24"/>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09575" cy="546100"/>
                  <wp:effectExtent l="0" t="0" r="9525" b="6350"/>
                  <wp:docPr id="18489" name="Рисунок 1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3"/>
                          <pic:cNvPicPr>
                            <a:picLocks noChangeAspect="1" noChangeArrowheads="1"/>
                          </pic:cNvPicPr>
                        </pic:nvPicPr>
                        <pic:blipFill>
                          <a:blip r:embed="rId296" cstate="print">
                            <a:extLst>
                              <a:ext uri="{28A0092B-C50C-407E-A947-70E740481C1C}">
                                <a14:useLocalDpi xmlns:a14="http://schemas.microsoft.com/office/drawing/2010/main" val="0"/>
                              </a:ext>
                            </a:extLst>
                          </a:blip>
                          <a:srcRect l="57504"/>
                          <a:stretch>
                            <a:fillRect/>
                          </a:stretch>
                        </pic:blipFill>
                        <pic:spPr bwMode="auto">
                          <a:xfrm>
                            <a:off x="0" y="0"/>
                            <a:ext cx="409575" cy="546100"/>
                          </a:xfrm>
                          <a:prstGeom prst="rect">
                            <a:avLst/>
                          </a:prstGeom>
                          <a:noFill/>
                          <a:ln>
                            <a:noFill/>
                          </a:ln>
                        </pic:spPr>
                      </pic:pic>
                    </a:graphicData>
                  </a:graphic>
                </wp:inline>
              </w:drawing>
            </w:r>
            <w:r>
              <w:rPr>
                <w:noProof/>
                <w:lang w:val="ru-RU" w:eastAsia="ru-RU"/>
              </w:rPr>
              <w:drawing>
                <wp:inline distT="0" distB="0" distL="0" distR="0">
                  <wp:extent cx="996315" cy="546100"/>
                  <wp:effectExtent l="0" t="0" r="0" b="6350"/>
                  <wp:docPr id="18488" name="Рисунок 1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lang w:val="ru-RU" w:eastAsia="ru-RU"/>
              </w:rPr>
              <w:drawing>
                <wp:inline distT="0" distB="0" distL="0" distR="0">
                  <wp:extent cx="955040" cy="532130"/>
                  <wp:effectExtent l="0" t="0" r="0" b="1270"/>
                  <wp:docPr id="18487" name="Рисунок 1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Pr>
                <w:noProof/>
                <w:lang w:val="ru-RU" w:eastAsia="ru-RU"/>
              </w:rPr>
              <w:drawing>
                <wp:inline distT="0" distB="0" distL="0" distR="0">
                  <wp:extent cx="504825" cy="518795"/>
                  <wp:effectExtent l="0" t="0" r="9525" b="0"/>
                  <wp:docPr id="18486" name="Рисунок 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0"/>
                          <pic:cNvPicPr>
                            <a:picLocks noChangeAspect="1" noChangeArrowheads="1"/>
                          </pic:cNvPicPr>
                        </pic:nvPicPr>
                        <pic:blipFill>
                          <a:blip r:embed="rId122" cstate="print">
                            <a:extLst>
                              <a:ext uri="{28A0092B-C50C-407E-A947-70E740481C1C}">
                                <a14:useLocalDpi xmlns:a14="http://schemas.microsoft.com/office/drawing/2010/main" val="0"/>
                              </a:ext>
                            </a:extLst>
                          </a:blip>
                          <a:srcRect l="20210" t="2940" r="59518" b="-2940"/>
                          <a:stretch>
                            <a:fillRect/>
                          </a:stretch>
                        </pic:blipFill>
                        <pic:spPr bwMode="auto">
                          <a:xfrm>
                            <a:off x="0" y="0"/>
                            <a:ext cx="504825" cy="518795"/>
                          </a:xfrm>
                          <a:prstGeom prst="rect">
                            <a:avLst/>
                          </a:prstGeom>
                          <a:noFill/>
                          <a:ln>
                            <a:noFill/>
                          </a:ln>
                        </pic:spPr>
                      </pic:pic>
                    </a:graphicData>
                  </a:graphic>
                </wp:inline>
              </w:drawing>
            </w:r>
            <w:r>
              <w:rPr>
                <w:noProof/>
                <w:lang w:val="ru-RU" w:eastAsia="ru-RU"/>
              </w:rPr>
              <w:drawing>
                <wp:inline distT="0" distB="0" distL="0" distR="0">
                  <wp:extent cx="518795" cy="518795"/>
                  <wp:effectExtent l="0" t="0" r="0" b="0"/>
                  <wp:docPr id="18485" name="Рисунок 1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18484" name="Рисунок 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18483" name="Рисунок 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7"/>
                          <pic:cNvPicPr>
                            <a:picLocks noChangeAspect="1" noChangeArrowheads="1"/>
                          </pic:cNvPicPr>
                        </pic:nvPicPr>
                        <pic:blipFill>
                          <a:blip r:embed="rId446" cstate="print">
                            <a:extLst>
                              <a:ext uri="{28A0092B-C50C-407E-A947-70E740481C1C}">
                                <a14:useLocalDpi xmlns:a14="http://schemas.microsoft.com/office/drawing/2010/main" val="0"/>
                              </a:ext>
                            </a:extLst>
                          </a:blip>
                          <a:srcRect l="46893"/>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546100" cy="546100"/>
                  <wp:effectExtent l="0" t="0" r="6350" b="6350"/>
                  <wp:docPr id="18482" name="Рисунок 1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6"/>
                          <pic:cNvPicPr>
                            <a:picLocks noChangeAspect="1" noChangeArrowheads="1"/>
                          </pic:cNvPicPr>
                        </pic:nvPicPr>
                        <pic:blipFill>
                          <a:blip r:embed="rId498">
                            <a:extLst>
                              <a:ext uri="{28A0092B-C50C-407E-A947-70E740481C1C}">
                                <a14:useLocalDpi xmlns:a14="http://schemas.microsoft.com/office/drawing/2010/main" val="0"/>
                              </a:ext>
                            </a:extLst>
                          </a:blip>
                          <a:srcRect l="5251"/>
                          <a:stretch>
                            <a:fillRect/>
                          </a:stretch>
                        </pic:blipFill>
                        <pic:spPr bwMode="auto">
                          <a:xfrm>
                            <a:off x="0" y="0"/>
                            <a:ext cx="546100" cy="546100"/>
                          </a:xfrm>
                          <a:prstGeom prst="rect">
                            <a:avLst/>
                          </a:prstGeom>
                          <a:noFill/>
                          <a:ln>
                            <a:noFill/>
                          </a:ln>
                        </pic:spPr>
                      </pic:pic>
                    </a:graphicData>
                  </a:graphic>
                </wp:inline>
              </w:drawing>
            </w:r>
            <w:r>
              <w:rPr>
                <w:noProof/>
                <w:lang w:val="ru-RU" w:eastAsia="ru-RU"/>
              </w:rPr>
              <w:drawing>
                <wp:inline distT="0" distB="0" distL="0" distR="0">
                  <wp:extent cx="477520" cy="532130"/>
                  <wp:effectExtent l="0" t="0" r="0" b="1270"/>
                  <wp:docPr id="18481" name="Рисунок 1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5"/>
                          <pic:cNvPicPr>
                            <a:picLocks noChangeAspect="1" noChangeArrowheads="1"/>
                          </pic:cNvPicPr>
                        </pic:nvPicPr>
                        <pic:blipFill>
                          <a:blip r:embed="rId446" cstate="print">
                            <a:extLst>
                              <a:ext uri="{28A0092B-C50C-407E-A947-70E740481C1C}">
                                <a14:useLocalDpi xmlns:a14="http://schemas.microsoft.com/office/drawing/2010/main" val="0"/>
                              </a:ext>
                            </a:extLst>
                          </a:blip>
                          <a:srcRect l="-7912" r="51978"/>
                          <a:stretch>
                            <a:fillRect/>
                          </a:stretch>
                        </pic:blipFill>
                        <pic:spPr bwMode="auto">
                          <a:xfrm>
                            <a:off x="0" y="0"/>
                            <a:ext cx="477520" cy="53213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22910" cy="614045"/>
                  <wp:effectExtent l="0" t="0" r="0" b="0"/>
                  <wp:docPr id="18480" name="Рисунок 1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4"/>
                          <pic:cNvPicPr>
                            <a:picLocks noChangeAspect="1" noChangeArrowheads="1"/>
                          </pic:cNvPicPr>
                        </pic:nvPicPr>
                        <pic:blipFill>
                          <a:blip r:embed="rId109">
                            <a:extLst>
                              <a:ext uri="{28A0092B-C50C-407E-A947-70E740481C1C}">
                                <a14:useLocalDpi xmlns:a14="http://schemas.microsoft.com/office/drawing/2010/main" val="0"/>
                              </a:ext>
                            </a:extLst>
                          </a:blip>
                          <a:srcRect l="61874" r="20966"/>
                          <a:stretch>
                            <a:fillRect/>
                          </a:stretch>
                        </pic:blipFill>
                        <pic:spPr bwMode="auto">
                          <a:xfrm>
                            <a:off x="0" y="0"/>
                            <a:ext cx="422910" cy="614045"/>
                          </a:xfrm>
                          <a:prstGeom prst="rect">
                            <a:avLst/>
                          </a:prstGeom>
                          <a:noFill/>
                          <a:ln>
                            <a:noFill/>
                          </a:ln>
                        </pic:spPr>
                      </pic:pic>
                    </a:graphicData>
                  </a:graphic>
                </wp:inline>
              </w:drawing>
            </w:r>
            <w:r>
              <w:rPr>
                <w:noProof/>
                <w:lang w:val="ru-RU" w:eastAsia="ru-RU"/>
              </w:rPr>
              <w:drawing>
                <wp:inline distT="0" distB="0" distL="0" distR="0">
                  <wp:extent cx="982345" cy="600710"/>
                  <wp:effectExtent l="0" t="0" r="8255" b="8890"/>
                  <wp:docPr id="18479" name="Рисунок 1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3"/>
                          <pic:cNvPicPr>
                            <a:picLocks noChangeAspect="1" noChangeArrowheads="1"/>
                          </pic:cNvPicPr>
                        </pic:nvPicPr>
                        <pic:blipFill>
                          <a:blip r:embed="rId110">
                            <a:extLst>
                              <a:ext uri="{28A0092B-C50C-407E-A947-70E740481C1C}">
                                <a14:useLocalDpi xmlns:a14="http://schemas.microsoft.com/office/drawing/2010/main" val="0"/>
                              </a:ext>
                            </a:extLst>
                          </a:blip>
                          <a:srcRect l="25331" r="24741"/>
                          <a:stretch>
                            <a:fillRect/>
                          </a:stretch>
                        </pic:blipFill>
                        <pic:spPr bwMode="auto">
                          <a:xfrm>
                            <a:off x="0" y="0"/>
                            <a:ext cx="982345" cy="600710"/>
                          </a:xfrm>
                          <a:prstGeom prst="rect">
                            <a:avLst/>
                          </a:prstGeom>
                          <a:noFill/>
                          <a:ln>
                            <a:noFill/>
                          </a:ln>
                        </pic:spPr>
                      </pic:pic>
                    </a:graphicData>
                  </a:graphic>
                </wp:inline>
              </w:drawing>
            </w:r>
            <w:r>
              <w:rPr>
                <w:noProof/>
                <w:lang w:val="ru-RU" w:eastAsia="ru-RU"/>
              </w:rPr>
              <w:drawing>
                <wp:inline distT="0" distB="0" distL="0" distR="0">
                  <wp:extent cx="969010" cy="600710"/>
                  <wp:effectExtent l="0" t="0" r="2540" b="8890"/>
                  <wp:docPr id="18478" name="Рисунок 1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2"/>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969010" cy="600710"/>
                          </a:xfrm>
                          <a:prstGeom prst="rect">
                            <a:avLst/>
                          </a:prstGeom>
                          <a:noFill/>
                          <a:ln>
                            <a:noFill/>
                          </a:ln>
                        </pic:spPr>
                      </pic:pic>
                    </a:graphicData>
                  </a:graphic>
                </wp:inline>
              </w:drawing>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2"/>
              </w:rPr>
            </w:pPr>
            <w:r>
              <w:rPr>
                <w:rFonts w:ascii="Times New Roman" w:hAnsi="Times New Roman" w:cs="Times New Roman"/>
                <w:b/>
                <w:bCs/>
                <w:sz w:val="16"/>
                <w:szCs w:val="12"/>
              </w:rPr>
              <w:t>АКЦЕНТНЫЕ ЦВЕТА</w:t>
            </w: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lang w:eastAsia="ru-RU"/>
              </w:rPr>
            </w:pP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drawing>
                <wp:inline distT="0" distB="0" distL="0" distR="0">
                  <wp:extent cx="450215" cy="546100"/>
                  <wp:effectExtent l="0" t="0" r="6985" b="6350"/>
                  <wp:docPr id="18477" name="Рисунок 1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1"/>
                          <pic:cNvPicPr>
                            <a:picLocks noChangeAspect="1" noChangeArrowheads="1"/>
                          </pic:cNvPicPr>
                        </pic:nvPicPr>
                        <pic:blipFill>
                          <a:blip r:embed="rId500">
                            <a:extLst>
                              <a:ext uri="{28A0092B-C50C-407E-A947-70E740481C1C}">
                                <a14:useLocalDpi xmlns:a14="http://schemas.microsoft.com/office/drawing/2010/main" val="0"/>
                              </a:ext>
                            </a:extLst>
                          </a:blip>
                          <a:srcRect l="14635"/>
                          <a:stretch>
                            <a:fillRect/>
                          </a:stretch>
                        </pic:blipFill>
                        <pic:spPr bwMode="auto">
                          <a:xfrm>
                            <a:off x="0" y="0"/>
                            <a:ext cx="450215" cy="546100"/>
                          </a:xfrm>
                          <a:prstGeom prst="rect">
                            <a:avLst/>
                          </a:prstGeom>
                          <a:noFill/>
                          <a:ln>
                            <a:noFill/>
                          </a:ln>
                        </pic:spPr>
                      </pic:pic>
                    </a:graphicData>
                  </a:graphic>
                </wp:inline>
              </w:drawing>
            </w:r>
            <w:r>
              <w:rPr>
                <w:noProof/>
                <w:lang w:eastAsia="ru-RU"/>
              </w:rPr>
              <w:drawing>
                <wp:inline distT="0" distB="0" distL="0" distR="0">
                  <wp:extent cx="491490" cy="532130"/>
                  <wp:effectExtent l="0" t="0" r="3810" b="1270"/>
                  <wp:docPr id="18476" name="Рисунок 1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475" name="Рисунок 1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474" name="Рисунок 1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8"/>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518795" cy="559435"/>
                  <wp:effectExtent l="0" t="0" r="0" b="0"/>
                  <wp:docPr id="18473" name="Рисунок 1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7"/>
                          <pic:cNvPicPr>
                            <a:picLocks noChangeAspect="1" noChangeArrowheads="1"/>
                          </pic:cNvPicPr>
                        </pic:nvPicPr>
                        <pic:blipFill>
                          <a:blip r:embed="rId504">
                            <a:extLst>
                              <a:ext uri="{28A0092B-C50C-407E-A947-70E740481C1C}">
                                <a14:useLocalDpi xmlns:a14="http://schemas.microsoft.com/office/drawing/2010/main" val="0"/>
                              </a:ext>
                            </a:extLst>
                          </a:blip>
                          <a:srcRect r="50000"/>
                          <a:stretch>
                            <a:fillRect/>
                          </a:stretch>
                        </pic:blipFill>
                        <pic:spPr bwMode="auto">
                          <a:xfrm>
                            <a:off x="0" y="0"/>
                            <a:ext cx="518795" cy="559435"/>
                          </a:xfrm>
                          <a:prstGeom prst="rect">
                            <a:avLst/>
                          </a:prstGeom>
                          <a:noFill/>
                          <a:ln>
                            <a:noFill/>
                          </a:ln>
                        </pic:spPr>
                      </pic:pic>
                    </a:graphicData>
                  </a:graphic>
                </wp:inline>
              </w:drawing>
            </w:r>
            <w:r>
              <w:rPr>
                <w:noProof/>
                <w:lang w:eastAsia="ru-RU"/>
              </w:rPr>
              <w:drawing>
                <wp:inline distT="0" distB="0" distL="0" distR="0">
                  <wp:extent cx="996315" cy="518795"/>
                  <wp:effectExtent l="0" t="0" r="0" b="0"/>
                  <wp:docPr id="18472" name="Рисунок 1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6"/>
                          <pic:cNvPicPr>
                            <a:picLocks noChangeAspect="1" noChangeArrowheads="1"/>
                          </pic:cNvPicPr>
                        </pic:nvPicPr>
                        <pic:blipFill>
                          <a:blip r:embed="rId469">
                            <a:extLst>
                              <a:ext uri="{28A0092B-C50C-407E-A947-70E740481C1C}">
                                <a14:useLocalDpi xmlns:a14="http://schemas.microsoft.com/office/drawing/2010/main" val="0"/>
                              </a:ext>
                            </a:extLst>
                          </a:blip>
                          <a:srcRect l="2245" t="8377" r="4930" b="5235"/>
                          <a:stretch>
                            <a:fillRect/>
                          </a:stretch>
                        </pic:blipFill>
                        <pic:spPr bwMode="auto">
                          <a:xfrm>
                            <a:off x="0" y="0"/>
                            <a:ext cx="996315" cy="518795"/>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471" name="Рисунок 1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5"/>
                          <pic:cNvPicPr>
                            <a:picLocks noChangeAspect="1" noChangeArrowheads="1"/>
                          </pic:cNvPicPr>
                        </pic:nvPicPr>
                        <pic:blipFill>
                          <a:blip r:embed="rId470">
                            <a:extLst>
                              <a:ext uri="{28A0092B-C50C-407E-A947-70E740481C1C}">
                                <a14:useLocalDpi xmlns:a14="http://schemas.microsoft.com/office/drawing/2010/main" val="0"/>
                              </a:ext>
                            </a:extLst>
                          </a:blip>
                          <a:srcRect l="3590" t="14815" r="14359"/>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518795" cy="559435"/>
                  <wp:effectExtent l="0" t="0" r="0" b="0"/>
                  <wp:docPr id="18470" name="Рисунок 1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4"/>
                          <pic:cNvPicPr>
                            <a:picLocks noChangeAspect="1" noChangeArrowheads="1"/>
                          </pic:cNvPicPr>
                        </pic:nvPicPr>
                        <pic:blipFill>
                          <a:blip r:embed="rId466">
                            <a:extLst>
                              <a:ext uri="{28A0092B-C50C-407E-A947-70E740481C1C}">
                                <a14:useLocalDpi xmlns:a14="http://schemas.microsoft.com/office/drawing/2010/main" val="0"/>
                              </a:ext>
                            </a:extLst>
                          </a:blip>
                          <a:srcRect t="2" b="8911"/>
                          <a:stretch>
                            <a:fillRect/>
                          </a:stretch>
                        </pic:blipFill>
                        <pic:spPr bwMode="auto">
                          <a:xfrm>
                            <a:off x="0" y="0"/>
                            <a:ext cx="518795" cy="559435"/>
                          </a:xfrm>
                          <a:prstGeom prst="rect">
                            <a:avLst/>
                          </a:prstGeom>
                          <a:noFill/>
                          <a:ln>
                            <a:noFill/>
                          </a:ln>
                        </pic:spPr>
                      </pic:pic>
                    </a:graphicData>
                  </a:graphic>
                </wp:inline>
              </w:drawing>
            </w:r>
            <w:r>
              <w:rPr>
                <w:noProof/>
                <w:lang w:eastAsia="ru-RU"/>
              </w:rPr>
              <w:drawing>
                <wp:inline distT="0" distB="0" distL="0" distR="0">
                  <wp:extent cx="927735" cy="559435"/>
                  <wp:effectExtent l="0" t="0" r="5715" b="0"/>
                  <wp:docPr id="18469" name="Рисунок 1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3"/>
                          <pic:cNvPicPr>
                            <a:picLocks noChangeAspect="1" noChangeArrowheads="1"/>
                          </pic:cNvPicPr>
                        </pic:nvPicPr>
                        <pic:blipFill>
                          <a:blip r:embed="rId465">
                            <a:extLst>
                              <a:ext uri="{28A0092B-C50C-407E-A947-70E740481C1C}">
                                <a14:useLocalDpi xmlns:a14="http://schemas.microsoft.com/office/drawing/2010/main" val="0"/>
                              </a:ext>
                            </a:extLst>
                          </a:blip>
                          <a:srcRect t="-2" b="5505"/>
                          <a:stretch>
                            <a:fillRect/>
                          </a:stretch>
                        </pic:blipFill>
                        <pic:spPr bwMode="auto">
                          <a:xfrm>
                            <a:off x="0" y="0"/>
                            <a:ext cx="927735" cy="559435"/>
                          </a:xfrm>
                          <a:prstGeom prst="rect">
                            <a:avLst/>
                          </a:prstGeom>
                          <a:noFill/>
                          <a:ln>
                            <a:noFill/>
                          </a:ln>
                        </pic:spPr>
                      </pic:pic>
                    </a:graphicData>
                  </a:graphic>
                </wp:inline>
              </w:drawing>
            </w: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drawing>
                <wp:inline distT="0" distB="0" distL="0" distR="0">
                  <wp:extent cx="422910" cy="546100"/>
                  <wp:effectExtent l="0" t="0" r="0" b="6350"/>
                  <wp:docPr id="18468" name="Рисунок 1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2"/>
                          <pic:cNvPicPr>
                            <a:picLocks noChangeAspect="1" noChangeArrowheads="1"/>
                          </pic:cNvPicPr>
                        </pic:nvPicPr>
                        <pic:blipFill>
                          <a:blip r:embed="rId505">
                            <a:extLst>
                              <a:ext uri="{28A0092B-C50C-407E-A947-70E740481C1C}">
                                <a14:useLocalDpi xmlns:a14="http://schemas.microsoft.com/office/drawing/2010/main" val="0"/>
                              </a:ext>
                            </a:extLst>
                          </a:blip>
                          <a:srcRect l="18085"/>
                          <a:stretch>
                            <a:fillRect/>
                          </a:stretch>
                        </pic:blipFill>
                        <pic:spPr bwMode="auto">
                          <a:xfrm>
                            <a:off x="0" y="0"/>
                            <a:ext cx="422910" cy="546100"/>
                          </a:xfrm>
                          <a:prstGeom prst="rect">
                            <a:avLst/>
                          </a:prstGeom>
                          <a:noFill/>
                          <a:ln>
                            <a:noFill/>
                          </a:ln>
                        </pic:spPr>
                      </pic:pic>
                    </a:graphicData>
                  </a:graphic>
                </wp:inline>
              </w:drawing>
            </w:r>
            <w:r>
              <w:rPr>
                <w:noProof/>
                <w:lang w:eastAsia="ru-RU"/>
              </w:rPr>
              <w:drawing>
                <wp:inline distT="0" distB="0" distL="0" distR="0">
                  <wp:extent cx="477520" cy="546100"/>
                  <wp:effectExtent l="0" t="0" r="0" b="6350"/>
                  <wp:docPr id="18467" name="Рисунок 1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466" name="Рисунок 1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465" name="Рисунок 1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996315" cy="546100"/>
                  <wp:effectExtent l="0" t="0" r="0" b="6350"/>
                  <wp:docPr id="18464" name="Рисунок 1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lang w:eastAsia="ru-RU"/>
              </w:rPr>
              <w:drawing>
                <wp:inline distT="0" distB="0" distL="0" distR="0">
                  <wp:extent cx="504825" cy="532130"/>
                  <wp:effectExtent l="0" t="0" r="9525" b="1270"/>
                  <wp:docPr id="18463" name="Рисунок 1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7"/>
                          <pic:cNvPicPr>
                            <a:picLocks noChangeAspect="1" noChangeArrowheads="1"/>
                          </pic:cNvPicPr>
                        </pic:nvPicPr>
                        <pic:blipFill>
                          <a:blip r:embed="rId507" cstate="print">
                            <a:extLst>
                              <a:ext uri="{28A0092B-C50C-407E-A947-70E740481C1C}">
                                <a14:useLocalDpi xmlns:a14="http://schemas.microsoft.com/office/drawing/2010/main" val="0"/>
                              </a:ext>
                            </a:extLst>
                          </a:blip>
                          <a:srcRect l="-2551" r="-2"/>
                          <a:stretch>
                            <a:fillRect/>
                          </a:stretch>
                        </pic:blipFill>
                        <pic:spPr bwMode="auto">
                          <a:xfrm>
                            <a:off x="0" y="0"/>
                            <a:ext cx="504825" cy="532130"/>
                          </a:xfrm>
                          <a:prstGeom prst="rect">
                            <a:avLst/>
                          </a:prstGeom>
                          <a:noFill/>
                          <a:ln>
                            <a:noFill/>
                          </a:ln>
                        </pic:spPr>
                      </pic:pic>
                    </a:graphicData>
                  </a:graphic>
                </wp:inline>
              </w:drawing>
            </w:r>
            <w:r>
              <w:rPr>
                <w:noProof/>
                <w:lang w:eastAsia="ru-RU"/>
              </w:rPr>
              <w:drawing>
                <wp:inline distT="0" distB="0" distL="0" distR="0">
                  <wp:extent cx="518795" cy="518795"/>
                  <wp:effectExtent l="0" t="0" r="0" b="0"/>
                  <wp:docPr id="18462" name="Рисунок 1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461" name="Рисунок 1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5"/>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464185" cy="546100"/>
                  <wp:effectExtent l="0" t="0" r="0" b="6350"/>
                  <wp:docPr id="18460" name="Рисунок 1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4"/>
                          <pic:cNvPicPr>
                            <a:picLocks noChangeAspect="1" noChangeArrowheads="1"/>
                          </pic:cNvPicPr>
                        </pic:nvPicPr>
                        <pic:blipFill>
                          <a:blip r:embed="rId510" cstate="print">
                            <a:extLst>
                              <a:ext uri="{28A0092B-C50C-407E-A947-70E740481C1C}">
                                <a14:useLocalDpi xmlns:a14="http://schemas.microsoft.com/office/drawing/2010/main" val="0"/>
                              </a:ext>
                            </a:extLst>
                          </a:blip>
                          <a:srcRect l="-890" r="1186"/>
                          <a:stretch>
                            <a:fillRect/>
                          </a:stretch>
                        </pic:blipFill>
                        <pic:spPr bwMode="auto">
                          <a:xfrm>
                            <a:off x="0" y="0"/>
                            <a:ext cx="464185" cy="54610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459" name="Рисунок 1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3"/>
                          <pic:cNvPicPr>
                            <a:picLocks noChangeAspect="1" noChangeArrowheads="1"/>
                          </pic:cNvPicPr>
                        </pic:nvPicPr>
                        <pic:blipFill>
                          <a:blip r:embed="rId463" cstate="print">
                            <a:extLst>
                              <a:ext uri="{28A0092B-C50C-407E-A947-70E740481C1C}">
                                <a14:useLocalDpi xmlns:a14="http://schemas.microsoft.com/office/drawing/2010/main" val="0"/>
                              </a:ext>
                            </a:extLst>
                          </a:blip>
                          <a:srcRect l="50130"/>
                          <a:stretch>
                            <a:fillRect/>
                          </a:stretch>
                        </pic:blipFill>
                        <pic:spPr bwMode="auto">
                          <a:xfrm>
                            <a:off x="0" y="0"/>
                            <a:ext cx="491490" cy="546100"/>
                          </a:xfrm>
                          <a:prstGeom prst="rect">
                            <a:avLst/>
                          </a:prstGeom>
                          <a:noFill/>
                          <a:ln>
                            <a:noFill/>
                          </a:ln>
                        </pic:spPr>
                      </pic:pic>
                    </a:graphicData>
                  </a:graphic>
                </wp:inline>
              </w:drawing>
            </w: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lang w:eastAsia="ru-RU"/>
              </w:rPr>
            </w:pPr>
            <w:r>
              <w:rPr>
                <w:noProof/>
                <w:lang w:val="ru-RU" w:eastAsia="ru-RU"/>
              </w:rPr>
              <w:t xml:space="preserve"> </w:t>
            </w:r>
            <w:r>
              <w:rPr>
                <w:noProof/>
                <w:lang w:eastAsia="ru-RU"/>
              </w:rPr>
              <w:drawing>
                <wp:inline distT="0" distB="0" distL="0" distR="0">
                  <wp:extent cx="422910" cy="546100"/>
                  <wp:effectExtent l="0" t="0" r="0" b="6350"/>
                  <wp:docPr id="18458" name="Рисунок 1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2"/>
                          <pic:cNvPicPr>
                            <a:picLocks noChangeAspect="1" noChangeArrowheads="1"/>
                          </pic:cNvPicPr>
                        </pic:nvPicPr>
                        <pic:blipFill>
                          <a:blip r:embed="rId122" cstate="print">
                            <a:extLst>
                              <a:ext uri="{28A0092B-C50C-407E-A947-70E740481C1C}">
                                <a14:useLocalDpi xmlns:a14="http://schemas.microsoft.com/office/drawing/2010/main" val="0"/>
                              </a:ext>
                            </a:extLst>
                          </a:blip>
                          <a:srcRect l="43898" r="39792"/>
                          <a:stretch>
                            <a:fillRect/>
                          </a:stretch>
                        </pic:blipFill>
                        <pic:spPr bwMode="auto">
                          <a:xfrm>
                            <a:off x="0" y="0"/>
                            <a:ext cx="422910" cy="54610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457" name="Рисунок 1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1"/>
                          <pic:cNvPicPr>
                            <a:picLocks noChangeAspect="1" noChangeArrowheads="1"/>
                          </pic:cNvPicPr>
                        </pic:nvPicPr>
                        <pic:blipFill>
                          <a:blip r:embed="rId511">
                            <a:extLst>
                              <a:ext uri="{28A0092B-C50C-407E-A947-70E740481C1C}">
                                <a14:useLocalDpi xmlns:a14="http://schemas.microsoft.com/office/drawing/2010/main" val="0"/>
                              </a:ext>
                            </a:extLst>
                          </a:blip>
                          <a:srcRect l="-1595"/>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518795" cy="518795"/>
                  <wp:effectExtent l="0" t="0" r="0" b="0"/>
                  <wp:docPr id="18456" name="Рисунок 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0"/>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lang w:eastAsia="ru-RU"/>
              </w:rPr>
              <w:drawing>
                <wp:inline distT="0" distB="0" distL="0" distR="0">
                  <wp:extent cx="1009650" cy="546100"/>
                  <wp:effectExtent l="0" t="0" r="0" b="6350"/>
                  <wp:docPr id="18455" name="Рисунок 1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9"/>
                          <pic:cNvPicPr>
                            <a:picLocks noChangeAspect="1" noChangeArrowheads="1"/>
                          </pic:cNvPicPr>
                        </pic:nvPicPr>
                        <pic:blipFill>
                          <a:blip r:embed="rId462" cstate="print">
                            <a:extLst>
                              <a:ext uri="{28A0092B-C50C-407E-A947-70E740481C1C}">
                                <a14:useLocalDpi xmlns:a14="http://schemas.microsoft.com/office/drawing/2010/main" val="0"/>
                              </a:ext>
                            </a:extLst>
                          </a:blip>
                          <a:srcRect r="33099"/>
                          <a:stretch>
                            <a:fillRect/>
                          </a:stretch>
                        </pic:blipFill>
                        <pic:spPr bwMode="auto">
                          <a:xfrm>
                            <a:off x="0" y="0"/>
                            <a:ext cx="1009650"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454" name="Рисунок 1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8"/>
                          <pic:cNvPicPr>
                            <a:picLocks noChangeAspect="1" noChangeArrowheads="1"/>
                          </pic:cNvPicPr>
                        </pic:nvPicPr>
                        <pic:blipFill>
                          <a:blip r:embed="rId331" cstate="print">
                            <a:extLst>
                              <a:ext uri="{28A0092B-C50C-407E-A947-70E740481C1C}">
                                <a14:useLocalDpi xmlns:a14="http://schemas.microsoft.com/office/drawing/2010/main" val="0"/>
                              </a:ext>
                            </a:extLst>
                          </a:blip>
                          <a:srcRect l="50279"/>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453" name="Рисунок 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1473835" cy="546100"/>
                  <wp:effectExtent l="0" t="0" r="0" b="6350"/>
                  <wp:docPr id="18452" name="Рисунок 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6"/>
                          <pic:cNvPicPr>
                            <a:picLocks noChangeAspect="1" noChangeArrowheads="1"/>
                          </pic:cNvPicPr>
                        </pic:nvPicPr>
                        <pic:blipFill>
                          <a:blip r:embed="rId183" cstate="print">
                            <a:extLst>
                              <a:ext uri="{28A0092B-C50C-407E-A947-70E740481C1C}">
                                <a14:useLocalDpi xmlns:a14="http://schemas.microsoft.com/office/drawing/2010/main" val="0"/>
                              </a:ext>
                            </a:extLst>
                          </a:blip>
                          <a:srcRect l="49388" r="2"/>
                          <a:stretch>
                            <a:fillRect/>
                          </a:stretch>
                        </pic:blipFill>
                        <pic:spPr bwMode="auto">
                          <a:xfrm>
                            <a:off x="0" y="0"/>
                            <a:ext cx="1473835" cy="546100"/>
                          </a:xfrm>
                          <a:prstGeom prst="rect">
                            <a:avLst/>
                          </a:prstGeom>
                          <a:noFill/>
                          <a:ln>
                            <a:noFill/>
                          </a:ln>
                        </pic:spPr>
                      </pic:pic>
                    </a:graphicData>
                  </a:graphic>
                </wp:inline>
              </w:drawing>
            </w:r>
            <w:r>
              <w:rPr>
                <w:noProof/>
                <w:lang w:eastAsia="ru-RU"/>
              </w:rPr>
              <w:drawing>
                <wp:inline distT="0" distB="0" distL="0" distR="0">
                  <wp:extent cx="464185" cy="546100"/>
                  <wp:effectExtent l="0" t="0" r="0" b="6350"/>
                  <wp:docPr id="18451" name="Рисунок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5"/>
                          <pic:cNvPicPr>
                            <a:picLocks noChangeAspect="1" noChangeArrowheads="1"/>
                          </pic:cNvPicPr>
                        </pic:nvPicPr>
                        <pic:blipFill>
                          <a:blip r:embed="rId178" cstate="print">
                            <a:extLst>
                              <a:ext uri="{28A0092B-C50C-407E-A947-70E740481C1C}">
                                <a14:useLocalDpi xmlns:a14="http://schemas.microsoft.com/office/drawing/2010/main" val="0"/>
                              </a:ext>
                            </a:extLst>
                          </a:blip>
                          <a:srcRect l="66537"/>
                          <a:stretch>
                            <a:fillRect/>
                          </a:stretch>
                        </pic:blipFill>
                        <pic:spPr bwMode="auto">
                          <a:xfrm>
                            <a:off x="0" y="0"/>
                            <a:ext cx="464185" cy="546100"/>
                          </a:xfrm>
                          <a:prstGeom prst="rect">
                            <a:avLst/>
                          </a:prstGeom>
                          <a:noFill/>
                          <a:ln>
                            <a:noFill/>
                          </a:ln>
                        </pic:spPr>
                      </pic:pic>
                    </a:graphicData>
                  </a:graphic>
                </wp:inline>
              </w:drawing>
            </w:r>
          </w:p>
          <w:p w:rsidR="006C1FEB" w:rsidRDefault="006C1FEB">
            <w:pPr>
              <w:tabs>
                <w:tab w:val="left" w:pos="1260"/>
              </w:tabs>
              <w:ind w:left="318"/>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eastAsia="ru-RU"/>
              </w:rPr>
              <w:drawing>
                <wp:inline distT="0" distB="0" distL="0" distR="0">
                  <wp:extent cx="491490" cy="518795"/>
                  <wp:effectExtent l="0" t="0" r="3810" b="0"/>
                  <wp:docPr id="18450" name="Рисунок 1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lang w:eastAsia="ru-RU"/>
              </w:rPr>
              <w:drawing>
                <wp:inline distT="0" distB="0" distL="0" distR="0">
                  <wp:extent cx="1323975" cy="546100"/>
                  <wp:effectExtent l="0" t="0" r="9525" b="6350"/>
                  <wp:docPr id="18449" name="Рисунок 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23975" cy="546100"/>
                          </a:xfrm>
                          <a:prstGeom prst="rect">
                            <a:avLst/>
                          </a:prstGeom>
                          <a:noFill/>
                          <a:ln>
                            <a:noFill/>
                          </a:ln>
                        </pic:spPr>
                      </pic:pic>
                    </a:graphicData>
                  </a:graphic>
                </wp:inline>
              </w:drawing>
            </w:r>
            <w:r>
              <w:rPr>
                <w:noProof/>
                <w:lang w:eastAsia="ru-RU"/>
              </w:rPr>
              <w:drawing>
                <wp:inline distT="0" distB="0" distL="0" distR="0">
                  <wp:extent cx="450215" cy="546100"/>
                  <wp:effectExtent l="0" t="0" r="6985" b="6350"/>
                  <wp:docPr id="18448" name="Рисунок 1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C1FEB" w:rsidTr="006C1FEB">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 составе натуральных материалов должны отсутствовать дополнительные цветные пигменты.</w:t>
            </w:r>
          </w:p>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 материалов, имитирующих </w:t>
            </w:r>
            <w:proofErr w:type="gramStart"/>
            <w:r>
              <w:rPr>
                <w:rFonts w:ascii="Times New Roman" w:hAnsi="Times New Roman" w:cs="Times New Roman"/>
                <w:sz w:val="16"/>
                <w:szCs w:val="16"/>
                <w:lang w:val="ru-RU"/>
              </w:rPr>
              <w:t>натуральные</w:t>
            </w:r>
            <w:proofErr w:type="gramEnd"/>
            <w:r>
              <w:rPr>
                <w:rFonts w:ascii="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 </w:t>
            </w:r>
          </w:p>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импостов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w:t>
            </w:r>
          </w:p>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 </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noProof/>
                <w:lang w:eastAsia="ru-RU"/>
              </w:rPr>
              <w:lastRenderedPageBreak/>
              <w:drawing>
                <wp:inline distT="0" distB="0" distL="0" distR="0">
                  <wp:extent cx="546100" cy="641350"/>
                  <wp:effectExtent l="0" t="0" r="6350" b="6350"/>
                  <wp:docPr id="18447" name="Рисунок 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3"/>
                          <pic:cNvPicPr>
                            <a:picLocks noChangeAspect="1" noChangeArrowheads="1"/>
                          </pic:cNvPicPr>
                        </pic:nvPicPr>
                        <pic:blipFill>
                          <a:blip r:embed="rId197">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lang w:eastAsia="ru-RU"/>
              </w:rPr>
              <w:drawing>
                <wp:inline distT="0" distB="0" distL="0" distR="0">
                  <wp:extent cx="422910" cy="559435"/>
                  <wp:effectExtent l="0" t="0" r="0" b="0"/>
                  <wp:docPr id="18446" name="Рисунок 1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491490" cy="546100"/>
                  <wp:effectExtent l="0" t="0" r="3810" b="6350"/>
                  <wp:docPr id="18445" name="Рисунок 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lang w:eastAsia="ru-RU"/>
              </w:rPr>
              <w:drawing>
                <wp:inline distT="0" distB="0" distL="0" distR="0">
                  <wp:extent cx="491490" cy="559435"/>
                  <wp:effectExtent l="0" t="0" r="3810" b="0"/>
                  <wp:docPr id="18444" name="Рисунок 1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6"/>
                          <pic:cNvPicPr>
                            <a:picLocks noChangeAspect="1" noChangeArrowheads="1"/>
                          </pic:cNvPicPr>
                        </pic:nvPicPr>
                        <pic:blipFill>
                          <a:blip r:embed="rId481"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8443" name="Рисунок 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8442" name="Рисунок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18441" name="Рисунок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9"/>
                          <pic:cNvPicPr>
                            <a:picLocks noChangeAspect="1" noChangeArrowheads="1"/>
                          </pic:cNvPicPr>
                        </pic:nvPicPr>
                        <pic:blipFill>
                          <a:blip r:embed="rId203"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491490" cy="546100"/>
                  <wp:effectExtent l="0" t="0" r="3810" b="6350"/>
                  <wp:docPr id="18440" name="Рисунок 1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8439" name="Рисунок 1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64185" cy="573405"/>
                  <wp:effectExtent l="0" t="0" r="0" b="0"/>
                  <wp:docPr id="18438" name="Рисунок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p>
        </w:tc>
      </w:tr>
      <w:tr w:rsidR="006C1FEB" w:rsidTr="006C1FE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400"/>
              </w:tabs>
              <w:ind w:right="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Все элементы окон (за исключением стекла) должны выполняться в едином цветовом решении. </w:t>
            </w:r>
          </w:p>
        </w:tc>
      </w:tr>
      <w:tr w:rsidR="006C1FEB" w:rsidTr="006C1FEB">
        <w:trPr>
          <w:trHeight w:val="47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left="34"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В цветовом решении применяются стекла серых цветов или бесцветные*, с учетом каталога производителя стекла. </w:t>
            </w:r>
            <w:r>
              <w:rPr>
                <w:rFonts w:ascii="Times New Roman" w:eastAsia="Times New Roman" w:hAnsi="Times New Roman" w:cs="Times New Roman"/>
                <w:sz w:val="16"/>
                <w:szCs w:val="16"/>
                <w:lang w:val="ru-RU"/>
              </w:rPr>
              <w:br/>
            </w: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24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w w:val="113"/>
                <w:position w:val="-6"/>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C1FEB" w:rsidTr="006C1FEB">
        <w:trPr>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w w:val="113"/>
                <w:position w:val="-6"/>
                <w:sz w:val="16"/>
                <w:szCs w:val="16"/>
                <w:lang w:val="ru-RU"/>
              </w:rPr>
              <w:t xml:space="preserve">Цветовое решение должно осуществляться в соответствии с цветами системы цвета </w:t>
            </w:r>
            <w:r>
              <w:rPr>
                <w:rFonts w:ascii="Times New Roman" w:eastAsia="Times New Roman" w:hAnsi="Times New Roman" w:cs="Times New Roman"/>
                <w:b/>
                <w:w w:val="113"/>
                <w:position w:val="-6"/>
                <w:sz w:val="16"/>
                <w:szCs w:val="16"/>
                <w:lang w:val="ru-RU"/>
              </w:rPr>
              <w:t>NCS</w:t>
            </w:r>
            <w:r>
              <w:rPr>
                <w:rFonts w:ascii="Times New Roman" w:eastAsia="Times New Roman" w:hAnsi="Times New Roman" w:cs="Times New Roman"/>
                <w:w w:val="113"/>
                <w:position w:val="-6"/>
                <w:sz w:val="16"/>
                <w:szCs w:val="16"/>
                <w:lang w:val="ru-RU"/>
              </w:rPr>
              <w:t xml:space="preserve"> (</w:t>
            </w:r>
            <w:proofErr w:type="spellStart"/>
            <w:r>
              <w:rPr>
                <w:rFonts w:ascii="Times New Roman" w:eastAsia="Times New Roman" w:hAnsi="Times New Roman" w:cs="Times New Roman"/>
                <w:w w:val="113"/>
                <w:position w:val="-6"/>
                <w:sz w:val="16"/>
                <w:szCs w:val="16"/>
                <w:lang w:val="ru-RU"/>
              </w:rPr>
              <w:t>Natural</w:t>
            </w:r>
            <w:proofErr w:type="spellEnd"/>
            <w:r>
              <w:rPr>
                <w:rFonts w:ascii="Times New Roman" w:eastAsia="Times New Roman" w:hAnsi="Times New Roman" w:cs="Times New Roman"/>
                <w:w w:val="113"/>
                <w:position w:val="-6"/>
                <w:sz w:val="16"/>
                <w:szCs w:val="16"/>
                <w:lang w:val="ru-RU"/>
              </w:rPr>
              <w:t xml:space="preserve"> </w:t>
            </w:r>
            <w:proofErr w:type="spellStart"/>
            <w:r>
              <w:rPr>
                <w:rFonts w:ascii="Times New Roman" w:eastAsia="Times New Roman" w:hAnsi="Times New Roman" w:cs="Times New Roman"/>
                <w:w w:val="113"/>
                <w:position w:val="-6"/>
                <w:sz w:val="16"/>
                <w:szCs w:val="16"/>
                <w:lang w:val="ru-RU"/>
              </w:rPr>
              <w:t>Color</w:t>
            </w:r>
            <w:proofErr w:type="spellEnd"/>
            <w:r>
              <w:rPr>
                <w:rFonts w:ascii="Times New Roman" w:eastAsia="Times New Roman" w:hAnsi="Times New Roman" w:cs="Times New Roman"/>
                <w:w w:val="113"/>
                <w:position w:val="-6"/>
                <w:sz w:val="16"/>
                <w:szCs w:val="16"/>
                <w:lang w:val="ru-RU"/>
              </w:rPr>
              <w:t xml:space="preserve"> </w:t>
            </w:r>
            <w:proofErr w:type="spellStart"/>
            <w:r>
              <w:rPr>
                <w:rFonts w:ascii="Times New Roman" w:eastAsia="Times New Roman" w:hAnsi="Times New Roman" w:cs="Times New Roman"/>
                <w:w w:val="113"/>
                <w:position w:val="-6"/>
                <w:sz w:val="16"/>
                <w:szCs w:val="16"/>
                <w:lang w:val="ru-RU"/>
              </w:rPr>
              <w:t>System</w:t>
            </w:r>
            <w:proofErr w:type="spellEnd"/>
            <w:r>
              <w:rPr>
                <w:rFonts w:ascii="Times New Roman" w:eastAsia="Times New Roman" w:hAnsi="Times New Roman" w:cs="Times New Roman"/>
                <w:w w:val="113"/>
                <w:position w:val="-6"/>
                <w:sz w:val="16"/>
                <w:szCs w:val="16"/>
                <w:lang w:val="ru-RU"/>
              </w:rPr>
              <w:t xml:space="preserve">) из палитры основных, дополнительных, акцентных цветов, независимо от применяемого цветового решения допускаются оттенки серых тонов. </w:t>
            </w:r>
          </w:p>
        </w:tc>
      </w:tr>
      <w:tr w:rsidR="006C1FEB" w:rsidTr="006C1FEB">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цветам  палитры системы цвета</w:t>
            </w:r>
            <w:r>
              <w:rPr>
                <w:rFonts w:ascii="Times New Roman" w:hAnsi="Times New Roman" w:cs="Times New Roman"/>
                <w:color w:val="000000" w:themeColor="text1"/>
                <w:sz w:val="16"/>
                <w:szCs w:val="16"/>
                <w:lang w:val="ru-RU"/>
              </w:rPr>
              <w:t xml:space="preserve"> </w:t>
            </w:r>
            <w:r>
              <w:rPr>
                <w:rFonts w:ascii="Times New Roman" w:hAnsi="Times New Roman" w:cs="Times New Roman"/>
                <w:b/>
                <w:sz w:val="16"/>
                <w:szCs w:val="16"/>
              </w:rPr>
              <w:t>RAL</w:t>
            </w: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val="ru-RU"/>
              </w:rPr>
            </w:pPr>
          </w:p>
          <w:p w:rsidR="006C1FEB" w:rsidRDefault="006C1FEB">
            <w:pPr>
              <w:tabs>
                <w:tab w:val="left" w:pos="1260"/>
              </w:tabs>
              <w:ind w:firstLine="459"/>
              <w:jc w:val="center"/>
              <w:cnfStyle w:val="000000100000" w:firstRow="0" w:lastRow="0" w:firstColumn="0" w:lastColumn="0" w:oddVBand="0" w:evenVBand="0" w:oddHBand="1" w:evenHBand="0" w:firstRowFirstColumn="0" w:firstRowLastColumn="0" w:lastRowFirstColumn="0" w:lastRowLastColumn="0"/>
              <w:rPr>
                <w:noProof/>
                <w:lang w:eastAsia="ru-RU"/>
              </w:rPr>
            </w:pPr>
            <w:r>
              <w:rPr>
                <w:noProof/>
                <w:sz w:val="16"/>
                <w:lang w:eastAsia="ru-RU"/>
              </w:rPr>
              <w:drawing>
                <wp:inline distT="0" distB="0" distL="0" distR="0">
                  <wp:extent cx="436880" cy="559435"/>
                  <wp:effectExtent l="0" t="0" r="1270" b="0"/>
                  <wp:docPr id="18437" name="Рисунок 1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18436" name="Рисунок 1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518795" cy="559435"/>
                  <wp:effectExtent l="0" t="0" r="0" b="0"/>
                  <wp:docPr id="18435" name="Рисунок 1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7"/>
                          <pic:cNvPicPr>
                            <a:picLocks noChangeAspect="1" noChangeArrowheads="1"/>
                          </pic:cNvPicPr>
                        </pic:nvPicPr>
                        <pic:blipFill>
                          <a:blip r:embed="rId209" cstate="print">
                            <a:extLst>
                              <a:ext uri="{28A0092B-C50C-407E-A947-70E740481C1C}">
                                <a14:useLocalDpi xmlns:a14="http://schemas.microsoft.com/office/drawing/2010/main" val="0"/>
                              </a:ext>
                            </a:extLst>
                          </a:blip>
                          <a:srcRect l="-11688" r="-2"/>
                          <a:stretch>
                            <a:fillRect/>
                          </a:stretch>
                        </pic:blipFill>
                        <pic:spPr bwMode="auto">
                          <a:xfrm>
                            <a:off x="0" y="0"/>
                            <a:ext cx="518795" cy="559435"/>
                          </a:xfrm>
                          <a:prstGeom prst="rect">
                            <a:avLst/>
                          </a:prstGeom>
                          <a:noFill/>
                          <a:ln>
                            <a:noFill/>
                          </a:ln>
                        </pic:spPr>
                      </pic:pic>
                    </a:graphicData>
                  </a:graphic>
                </wp:inline>
              </w:drawing>
            </w:r>
            <w:r>
              <w:rPr>
                <w:noProof/>
                <w:lang w:eastAsia="ru-RU"/>
              </w:rPr>
              <w:drawing>
                <wp:inline distT="0" distB="0" distL="0" distR="0">
                  <wp:extent cx="996315" cy="559435"/>
                  <wp:effectExtent l="0" t="0" r="0" b="0"/>
                  <wp:docPr id="18434" name="Рисунок 1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8"/>
                          <pic:cNvPicPr>
                            <a:picLocks noChangeAspect="1" noChangeArrowheads="1"/>
                          </pic:cNvPicPr>
                        </pic:nvPicPr>
                        <pic:blipFill>
                          <a:blip r:embed="rId211"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lang w:eastAsia="ru-RU"/>
              </w:rPr>
              <w:drawing>
                <wp:inline distT="0" distB="0" distL="0" distR="0">
                  <wp:extent cx="982345" cy="559435"/>
                  <wp:effectExtent l="0" t="0" r="8255" b="0"/>
                  <wp:docPr id="18433" name="Рисунок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lang w:eastAsia="ru-RU"/>
              </w:rPr>
              <w:drawing>
                <wp:inline distT="0" distB="0" distL="0" distR="0">
                  <wp:extent cx="477520" cy="559435"/>
                  <wp:effectExtent l="0" t="0" r="0" b="0"/>
                  <wp:docPr id="18432" name="Рисунок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996315" cy="573405"/>
                  <wp:effectExtent l="0" t="0" r="0" b="0"/>
                  <wp:docPr id="18431" name="Рисунок 1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1"/>
                          <pic:cNvPicPr>
                            <a:picLocks noChangeAspect="1" noChangeArrowheads="1"/>
                          </pic:cNvPicPr>
                        </pic:nvPicPr>
                        <pic:blipFill>
                          <a:blip r:embed="rId210">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sz w:val="16"/>
                <w:lang w:val="ru-RU" w:eastAsia="ru-RU"/>
              </w:rPr>
            </w:pPr>
          </w:p>
        </w:tc>
      </w:tr>
      <w:tr w:rsidR="006C1FEB" w:rsidTr="006C1FEB">
        <w:trPr>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C1FEB" w:rsidTr="006C1FEB">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lang w:val="ru-RU"/>
              </w:rPr>
              <w:t xml:space="preserve">Элементы </w:t>
            </w:r>
          </w:p>
          <w:p w:rsidR="006C1FEB" w:rsidRDefault="006C1FEB">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lang w:val="ru-RU"/>
              </w:rPr>
              <w:t>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осуществляться в соответствии с </w:t>
            </w:r>
            <w:proofErr w:type="gramStart"/>
            <w:r>
              <w:rPr>
                <w:rFonts w:ascii="Times New Roman" w:eastAsia="Times New Roman" w:hAnsi="Times New Roman" w:cs="Times New Roman"/>
                <w:sz w:val="16"/>
                <w:szCs w:val="16"/>
                <w:lang w:val="ru-RU"/>
              </w:rPr>
              <w:t>разрешенными</w:t>
            </w:r>
            <w:proofErr w:type="gramEnd"/>
            <w:r>
              <w:rPr>
                <w:rFonts w:ascii="Times New Roman" w:eastAsia="Times New Roman" w:hAnsi="Times New Roman" w:cs="Times New Roman"/>
                <w:sz w:val="16"/>
                <w:szCs w:val="16"/>
                <w:lang w:val="ru-RU"/>
              </w:rPr>
              <w:t xml:space="preserve"> к использованию</w:t>
            </w:r>
            <w:r>
              <w:rPr>
                <w:rFonts w:ascii="Times New Roman" w:hAnsi="Times New Roman" w:cs="Times New Roman"/>
                <w:sz w:val="16"/>
                <w:szCs w:val="16"/>
                <w:lang w:val="ru-RU"/>
              </w:rPr>
              <w:t xml:space="preserve"> цветам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 из палитры  основных, дополнительных и акцентных цветов, применяемых в цветовом решении фасада здания.</w:t>
            </w:r>
          </w:p>
        </w:tc>
      </w:tr>
      <w:tr w:rsidR="006C1FEB" w:rsidTr="006C1FEB">
        <w:trPr>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P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lang w:val="ru-RU"/>
              </w:rPr>
              <w:t>1.6.</w:t>
            </w:r>
            <w:r>
              <w:rPr>
                <w:rFonts w:ascii="Times New Roman" w:hAnsi="Times New Roman" w:cs="Times New Roman"/>
                <w:sz w:val="16"/>
                <w:szCs w:val="16"/>
              </w:rPr>
              <w:t>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6C1FEB" w:rsidTr="006C1FEB">
        <w:trPr>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p>
          <w:p w:rsidR="006C1FEB" w:rsidRDefault="006C1FEB">
            <w:pPr>
              <w:tabs>
                <w:tab w:val="left" w:pos="1260"/>
              </w:tabs>
              <w:jc w:val="center"/>
              <w:cnfStyle w:val="000000000000" w:firstRow="0" w:lastRow="0" w:firstColumn="0" w:lastColumn="0" w:oddVBand="0" w:evenVBand="0" w:oddHBand="0" w:evenHBand="0" w:firstRowFirstColumn="0" w:firstRowLastColumn="0" w:lastRowFirstColumn="0" w:lastRowLastColumn="0"/>
              <w:rPr>
                <w:noProof/>
                <w:sz w:val="16"/>
                <w:lang w:val="ru-RU" w:eastAsia="ru-RU"/>
              </w:rPr>
            </w:pPr>
          </w:p>
          <w:p w:rsidR="006C1FEB" w:rsidRDefault="006C1FEB">
            <w:pPr>
              <w:tabs>
                <w:tab w:val="left" w:pos="1260"/>
              </w:tabs>
              <w:jc w:val="center"/>
              <w:cnfStyle w:val="000000000000" w:firstRow="0" w:lastRow="0" w:firstColumn="0" w:lastColumn="0" w:oddVBand="0" w:evenVBand="0" w:oddHBand="0" w:evenHBand="0" w:firstRowFirstColumn="0" w:firstRowLastColumn="0" w:lastRowFirstColumn="0" w:lastRowLastColumn="0"/>
              <w:rPr>
                <w:noProof/>
                <w:sz w:val="16"/>
                <w:lang w:val="ru-RU" w:eastAsia="ru-RU"/>
              </w:rPr>
            </w:pPr>
            <w:r>
              <w:rPr>
                <w:noProof/>
                <w:sz w:val="16"/>
                <w:lang w:eastAsia="ru-RU"/>
              </w:rPr>
              <w:drawing>
                <wp:inline distT="0" distB="0" distL="0" distR="0">
                  <wp:extent cx="464185" cy="573405"/>
                  <wp:effectExtent l="0" t="0" r="0" b="0"/>
                  <wp:docPr id="18430" name="Рисунок 1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477520" cy="559435"/>
                  <wp:effectExtent l="0" t="0" r="0" b="0"/>
                  <wp:docPr id="18429" name="Рисунок 1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val="ru-RU" w:eastAsia="ru-RU"/>
              </w:rPr>
              <w:t xml:space="preserve"> </w:t>
            </w:r>
            <w:r>
              <w:rPr>
                <w:noProof/>
                <w:lang w:eastAsia="ru-RU"/>
              </w:rPr>
              <w:drawing>
                <wp:inline distT="0" distB="0" distL="0" distR="0">
                  <wp:extent cx="559435" cy="641350"/>
                  <wp:effectExtent l="0" t="0" r="0" b="6350"/>
                  <wp:docPr id="18428" name="Рисунок 1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9"/>
                          <pic:cNvPicPr>
                            <a:picLocks noChangeAspect="1" noChangeArrowheads="1"/>
                          </pic:cNvPicPr>
                        </pic:nvPicPr>
                        <pic:blipFill>
                          <a:blip r:embed="rId215">
                            <a:extLst>
                              <a:ext uri="{28A0092B-C50C-407E-A947-70E740481C1C}">
                                <a14:useLocalDpi xmlns:a14="http://schemas.microsoft.com/office/drawing/2010/main" val="0"/>
                              </a:ext>
                            </a:extLst>
                          </a:blip>
                          <a:srcRect l="2983" r="-412"/>
                          <a:stretch>
                            <a:fillRect/>
                          </a:stretch>
                        </pic:blipFill>
                        <pic:spPr bwMode="auto">
                          <a:xfrm>
                            <a:off x="0" y="0"/>
                            <a:ext cx="559435" cy="641350"/>
                          </a:xfrm>
                          <a:prstGeom prst="rect">
                            <a:avLst/>
                          </a:prstGeom>
                          <a:noFill/>
                          <a:ln>
                            <a:noFill/>
                          </a:ln>
                        </pic:spPr>
                      </pic:pic>
                    </a:graphicData>
                  </a:graphic>
                </wp:inline>
              </w:drawing>
            </w:r>
            <w:r>
              <w:rPr>
                <w:noProof/>
                <w:sz w:val="16"/>
                <w:lang w:eastAsia="ru-RU"/>
              </w:rPr>
              <w:drawing>
                <wp:inline distT="0" distB="0" distL="0" distR="0">
                  <wp:extent cx="436880" cy="559435"/>
                  <wp:effectExtent l="0" t="0" r="1270" b="0"/>
                  <wp:docPr id="18427" name="Рисунок 1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518795" cy="586740"/>
                  <wp:effectExtent l="0" t="0" r="0" b="3810"/>
                  <wp:docPr id="18426" name="Рисунок 1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sz w:val="16"/>
                <w:lang w:eastAsia="ru-RU"/>
              </w:rPr>
              <w:drawing>
                <wp:inline distT="0" distB="0" distL="0" distR="0">
                  <wp:extent cx="477520" cy="573405"/>
                  <wp:effectExtent l="0" t="0" r="0" b="0"/>
                  <wp:docPr id="18425" name="Рисунок 1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eastAsia="ru-RU"/>
              </w:rPr>
              <w:drawing>
                <wp:inline distT="0" distB="0" distL="0" distR="0">
                  <wp:extent cx="546100" cy="641350"/>
                  <wp:effectExtent l="0" t="0" r="6350" b="6350"/>
                  <wp:docPr id="18424" name="Рисунок 1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
                          <pic:cNvPicPr>
                            <a:picLocks noChangeAspect="1" noChangeArrowheads="1"/>
                          </pic:cNvPicPr>
                        </pic:nvPicPr>
                        <pic:blipFill>
                          <a:blip r:embed="rId197">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r>
              <w:rPr>
                <w:rFonts w:ascii="Times New Roman" w:eastAsia="Times New Roman" w:hAnsi="Times New Roman" w:cs="Times New Roman"/>
                <w:sz w:val="16"/>
                <w:szCs w:val="16"/>
                <w:lang w:val="ru-RU"/>
              </w:rPr>
              <w:t>в пользу натурального цвета материала.</w:t>
            </w:r>
          </w:p>
        </w:tc>
      </w:tr>
      <w:tr w:rsidR="006C1FEB" w:rsidTr="006C1FEB">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 цветовом решении применяются стекла серых цветов или бесцветные*,</w:t>
            </w:r>
            <w:r>
              <w:rPr>
                <w:sz w:val="16"/>
                <w:szCs w:val="16"/>
                <w:lang w:val="ru-RU"/>
              </w:rPr>
              <w:t xml:space="preserve"> </w:t>
            </w:r>
            <w:r>
              <w:rPr>
                <w:rFonts w:ascii="Times New Roman" w:eastAsia="Times New Roman" w:hAnsi="Times New Roman" w:cs="Times New Roman"/>
                <w:sz w:val="16"/>
                <w:szCs w:val="16"/>
                <w:lang w:val="ru-RU"/>
              </w:rPr>
              <w:t xml:space="preserve">с учетом каталога производителя стекла.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t xml:space="preserve">4.9 </w:t>
            </w:r>
            <w:r>
              <w:rPr>
                <w:rFonts w:ascii="Times New Roman" w:eastAsia="Times New Roman" w:hAnsi="Times New Roman" w:cs="Times New Roman"/>
                <w:sz w:val="14"/>
                <w:szCs w:val="14"/>
                <w:lang w:val="ru-RU"/>
              </w:rPr>
              <w:t>Служебные гаражи;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t>4.9.1.3</w:t>
            </w:r>
            <w:r>
              <w:rPr>
                <w:rFonts w:ascii="Times New Roman" w:eastAsia="Times New Roman" w:hAnsi="Times New Roman" w:cs="Times New Roman"/>
                <w:sz w:val="14"/>
                <w:szCs w:val="14"/>
                <w:lang w:val="ru-RU"/>
              </w:rPr>
              <w:t xml:space="preserve"> Автомобильные мойки;</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4.9.1.4</w:t>
            </w:r>
            <w:r>
              <w:rPr>
                <w:rFonts w:ascii="Times New Roman" w:eastAsia="Times New Roman" w:hAnsi="Times New Roman" w:cs="Times New Roman"/>
                <w:sz w:val="14"/>
                <w:szCs w:val="14"/>
                <w:lang w:val="ru-RU"/>
              </w:rPr>
              <w:t xml:space="preserve"> Ремонт автомобилей;</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2.7.1 </w:t>
            </w:r>
            <w:r>
              <w:rPr>
                <w:rFonts w:ascii="Times New Roman" w:hAnsi="Times New Roman" w:cs="Times New Roman"/>
                <w:sz w:val="14"/>
                <w:szCs w:val="14"/>
                <w:lang w:val="ru-RU"/>
              </w:rPr>
              <w:t>Хранение автотранспорта</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 xml:space="preserve">3.10.1 </w:t>
            </w:r>
            <w:r>
              <w:rPr>
                <w:rFonts w:ascii="Times New Roman" w:hAnsi="Times New Roman" w:cs="Times New Roman"/>
                <w:sz w:val="14"/>
                <w:szCs w:val="14"/>
                <w:lang w:val="ru-RU"/>
              </w:rPr>
              <w:t>Амбулаторное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ветеринарное обслуживание</w:t>
            </w:r>
            <w:r>
              <w:rPr>
                <w:rFonts w:ascii="Times New Roman" w:eastAsia="Times New Roman" w:hAnsi="Times New Roman" w:cs="Times New Roman"/>
                <w:sz w:val="14"/>
                <w:szCs w:val="14"/>
                <w:lang w:val="ru-RU"/>
              </w:rPr>
              <w:t>;</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 xml:space="preserve">3.10.2 </w:t>
            </w:r>
            <w:r>
              <w:rPr>
                <w:rFonts w:ascii="Times New Roman" w:hAnsi="Times New Roman" w:cs="Times New Roman"/>
                <w:sz w:val="14"/>
                <w:szCs w:val="14"/>
                <w:lang w:val="ru-RU"/>
              </w:rPr>
              <w:t xml:space="preserve">Приюты для животных; </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7.1.2 </w:t>
            </w:r>
            <w:r>
              <w:rPr>
                <w:rFonts w:ascii="Times New Roman" w:eastAsia="Times New Roman" w:hAnsi="Times New Roman" w:cs="Times New Roman"/>
                <w:sz w:val="14"/>
                <w:szCs w:val="14"/>
                <w:lang w:val="ru-RU"/>
              </w:rPr>
              <w:t>Обслуживание</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железнодорожных перевозок;</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7.2.2 </w:t>
            </w:r>
            <w:r>
              <w:rPr>
                <w:rFonts w:ascii="Times New Roman" w:eastAsia="Times New Roman" w:hAnsi="Times New Roman" w:cs="Times New Roman"/>
                <w:sz w:val="14"/>
                <w:szCs w:val="14"/>
                <w:lang w:val="ru-RU"/>
              </w:rPr>
              <w:t>Обслуживание</w:t>
            </w:r>
          </w:p>
          <w:p w:rsidR="006C1FEB" w:rsidRDefault="006C1FEB">
            <w:p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Один из материалов должен быть основным и занимать не менее 60% площади фасада.</w:t>
            </w:r>
          </w:p>
        </w:tc>
      </w:tr>
      <w:tr w:rsidR="006C1FEB" w:rsidTr="006C1FE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w:t>
            </w:r>
            <w:proofErr w:type="gramStart"/>
            <w:r>
              <w:rPr>
                <w:rFonts w:ascii="Times New Roman" w:eastAsia="Times New Roman" w:hAnsi="Times New Roman" w:cs="Times New Roman"/>
                <w:sz w:val="16"/>
                <w:szCs w:val="16"/>
                <w:lang w:val="ru-RU"/>
              </w:rPr>
              <w:t>В отделке фасадов не  допускается применение материала с креплением на видимых кляммерах (открытые системы крепления).</w:t>
            </w:r>
            <w:proofErr w:type="gramEnd"/>
          </w:p>
        </w:tc>
      </w:tr>
      <w:tr w:rsidR="006C1FEB" w:rsidTr="006C1FE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с  глянцевой  поверхностью (за  исключением стекла) должны занимать  не более 30% площади фасада.</w:t>
            </w:r>
          </w:p>
        </w:tc>
      </w:tr>
      <w:tr w:rsidR="006C1FEB" w:rsidTr="006C1FEB">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Допускается  использовать отличающиеся друг от друга решения для главных,  боковых, дворовых фасадов. Решения  главного  фасада должны дублироваться на боковых, дворовых на глубину не менее 10 метров от  грани  их стыковки. </w:t>
            </w:r>
          </w:p>
        </w:tc>
      </w:tr>
      <w:tr w:rsidR="006C1FEB" w:rsidTr="006C1FEB">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 толщиной 1,2 см)</w:t>
            </w:r>
            <w:proofErr w:type="gramEnd"/>
          </w:p>
        </w:tc>
      </w:tr>
      <w:tr w:rsidR="006C1FEB" w:rsidTr="006C1FE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облицовка откосов керамической плиткой.</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360"/>
              </w:tabs>
              <w:spacing w:before="65"/>
              <w:ind w:right="-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установка дверных заполнений с остеклением менее 60% полотна (за исключением дверных проемов к техническим помещениям).</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360"/>
              </w:tabs>
              <w:spacing w:before="65"/>
              <w:ind w:right="-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w:t>
            </w:r>
            <w:proofErr w:type="gramStart"/>
            <w:r>
              <w:rPr>
                <w:rFonts w:ascii="Times New Roman" w:eastAsia="Times New Roman" w:hAnsi="Times New Roman" w:cs="Times New Roman"/>
                <w:sz w:val="16"/>
                <w:szCs w:val="16"/>
                <w:lang w:val="ru-RU"/>
              </w:rPr>
              <w:t>,</w:t>
            </w:r>
            <w:proofErr w:type="gramEnd"/>
            <w:r>
              <w:rPr>
                <w:rFonts w:ascii="Times New Roman" w:eastAsia="Times New Roman" w:hAnsi="Times New Roman" w:cs="Times New Roman"/>
                <w:sz w:val="16"/>
                <w:szCs w:val="16"/>
                <w:lang w:val="ru-RU"/>
              </w:rPr>
              <w:t xml:space="preserve"> чем на 3 см) плоскостях. Один  из материалов должен быть основным и занимать не менее 70% площади цоколя.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w:t>
            </w:r>
            <w:proofErr w:type="gramStart"/>
            <w:r>
              <w:rPr>
                <w:rFonts w:ascii="Times New Roman" w:eastAsia="Times New Roman" w:hAnsi="Times New Roman" w:cs="Times New Roman"/>
                <w:sz w:val="16"/>
                <w:szCs w:val="16"/>
                <w:lang w:val="ru-RU"/>
              </w:rPr>
              <w:t>видимых</w:t>
            </w:r>
            <w:proofErr w:type="gramEnd"/>
            <w:r>
              <w:rPr>
                <w:rFonts w:ascii="Times New Roman" w:eastAsia="Times New Roman" w:hAnsi="Times New Roman" w:cs="Times New Roman"/>
                <w:sz w:val="16"/>
                <w:szCs w:val="16"/>
                <w:lang w:val="ru-RU"/>
              </w:rPr>
              <w:t xml:space="preserve"> кляммерах (открытые системы крепления).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360"/>
              </w:tabs>
              <w:spacing w:before="65"/>
              <w:ind w:right="-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trHeight w:val="18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rFonts w:ascii="Times New Roman" w:eastAsia="Times New Roman" w:hAnsi="Times New Roman" w:cs="Times New Roman"/>
                <w:sz w:val="16"/>
                <w:szCs w:val="16"/>
              </w:rPr>
              <w:t>HPL</w:t>
            </w:r>
            <w:r>
              <w:rPr>
                <w:rFonts w:ascii="Times New Roman" w:eastAsia="Times New Roman" w:hAnsi="Times New Roman" w:cs="Times New Roman"/>
                <w:sz w:val="16"/>
                <w:szCs w:val="16"/>
                <w:lang w:val="ru-RU"/>
              </w:rPr>
              <w:t xml:space="preserve">-панелей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натуральные материалы толщиной 1,2 см).</w:t>
            </w:r>
            <w:proofErr w:type="gramEnd"/>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 керамическую и песчано-цементную черепицу.</w:t>
            </w:r>
          </w:p>
        </w:tc>
      </w:tr>
      <w:tr w:rsidR="006C1FEB" w:rsidTr="006C1FEB">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rFonts w:ascii="Times New Roman" w:eastAsia="Times New Roman" w:hAnsi="Times New Roman" w:cs="Times New Roman"/>
                <w:sz w:val="16"/>
                <w:szCs w:val="16"/>
              </w:rPr>
              <w:t>HPL</w:t>
            </w:r>
            <w:r>
              <w:rPr>
                <w:rFonts w:ascii="Times New Roman" w:eastAsia="Times New Roman" w:hAnsi="Times New Roman" w:cs="Times New Roman"/>
                <w:sz w:val="16"/>
                <w:szCs w:val="16"/>
                <w:lang w:val="ru-RU"/>
              </w:rPr>
              <w:t xml:space="preserve">-панелей с имитацией дерева, металла, бетона и камня, а также панелей с однотонными и фантазийными (дизайнерскими) декорами),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имитирующих </w:t>
            </w:r>
            <w:r>
              <w:rPr>
                <w:rFonts w:ascii="Times New Roman" w:eastAsia="Times New Roman" w:hAnsi="Times New Roman" w:cs="Times New Roman"/>
                <w:sz w:val="16"/>
                <w:szCs w:val="16"/>
                <w:lang w:val="ru-RU"/>
              </w:rPr>
              <w:lastRenderedPageBreak/>
              <w:t>натуральные материалы толщиной 1,2 см)</w:t>
            </w:r>
            <w:proofErr w:type="gramEnd"/>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устройство радиальных козырьков и навесов.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лестниц, площадок, ступеней не допускается использовать: материалы с классом противоскольжения менее </w:t>
            </w:r>
            <w:r>
              <w:rPr>
                <w:rFonts w:ascii="Times New Roman" w:eastAsia="Times New Roman" w:hAnsi="Times New Roman" w:cs="Times New Roman"/>
                <w:sz w:val="16"/>
                <w:szCs w:val="16"/>
              </w:rPr>
              <w:t>R</w:t>
            </w:r>
            <w:r>
              <w:rPr>
                <w:rFonts w:ascii="Times New Roman" w:eastAsia="Times New Roman" w:hAnsi="Times New Roman" w:cs="Times New Roman"/>
                <w:sz w:val="16"/>
                <w:szCs w:val="16"/>
                <w:lang w:val="ru-RU"/>
              </w:rPr>
              <w:t>12, резиновую плитку.</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Необходимо предусматривать </w:t>
            </w:r>
            <w:proofErr w:type="spellStart"/>
            <w:r>
              <w:rPr>
                <w:rFonts w:ascii="Times New Roman" w:eastAsia="Times New Roman" w:hAnsi="Times New Roman" w:cs="Times New Roman"/>
                <w:sz w:val="16"/>
                <w:szCs w:val="16"/>
                <w:lang w:val="ru-RU"/>
              </w:rPr>
              <w:t>придверные</w:t>
            </w:r>
            <w:proofErr w:type="spellEnd"/>
            <w:r>
              <w:rPr>
                <w:rFonts w:ascii="Times New Roman" w:eastAsia="Times New Roman" w:hAnsi="Times New Roman" w:cs="Times New Roman"/>
                <w:sz w:val="16"/>
                <w:szCs w:val="16"/>
                <w:lang w:val="ru-RU"/>
              </w:rPr>
              <w:t xml:space="preserve"> грязезащитные системы.</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всех ограждений не допускается использовать:  профилированный лист, </w:t>
            </w:r>
            <w:proofErr w:type="spellStart"/>
            <w:proofErr w:type="gramStart"/>
            <w:r>
              <w:rPr>
                <w:rFonts w:ascii="Times New Roman" w:eastAsia="Times New Roman" w:hAnsi="Times New Roman" w:cs="Times New Roman"/>
                <w:sz w:val="16"/>
                <w:szCs w:val="16"/>
                <w:lang w:val="ru-RU"/>
              </w:rPr>
              <w:t>асбесто</w:t>
            </w:r>
            <w:proofErr w:type="spellEnd"/>
            <w:r>
              <w:rPr>
                <w:rFonts w:ascii="Times New Roman" w:eastAsia="Times New Roman" w:hAnsi="Times New Roman" w:cs="Times New Roman"/>
                <w:sz w:val="16"/>
                <w:szCs w:val="16"/>
                <w:lang w:val="ru-RU"/>
              </w:rPr>
              <w:t>-цементный</w:t>
            </w:r>
            <w:proofErr w:type="gramEnd"/>
            <w:r>
              <w:rPr>
                <w:rFonts w:ascii="Times New Roman" w:eastAsia="Times New Roman" w:hAnsi="Times New Roman" w:cs="Times New Roman"/>
                <w:sz w:val="16"/>
                <w:szCs w:val="16"/>
                <w:lang w:val="ru-RU"/>
              </w:rPr>
              <w:t xml:space="preserve"> лист, металлический и пластиковый (виниловый) сайдинг, поликарбонат,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w:t>
            </w:r>
          </w:p>
        </w:tc>
      </w:tr>
      <w:tr w:rsidR="006C1FEB" w:rsidTr="006C1FEB">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к размещению технического и инженерного оборудования на фасадах </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и </w:t>
            </w:r>
            <w:proofErr w:type="gramStart"/>
            <w:r>
              <w:rPr>
                <w:rFonts w:ascii="Times New Roman" w:hAnsi="Times New Roman" w:cs="Times New Roman"/>
                <w:b/>
                <w:sz w:val="16"/>
                <w:szCs w:val="16"/>
                <w:lang w:val="ru-RU"/>
              </w:rPr>
              <w:t>кровлях</w:t>
            </w:r>
            <w:proofErr w:type="gramEnd"/>
            <w:r>
              <w:rPr>
                <w:rFonts w:ascii="Times New Roman" w:hAnsi="Times New Roman" w:cs="Times New Roman"/>
                <w:b/>
                <w:sz w:val="16"/>
                <w:szCs w:val="16"/>
                <w:lang w:val="ru-RU"/>
              </w:rPr>
              <w:t xml:space="preserve">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t xml:space="preserve">4.9 </w:t>
            </w:r>
            <w:r>
              <w:rPr>
                <w:rFonts w:ascii="Times New Roman" w:eastAsia="Times New Roman" w:hAnsi="Times New Roman" w:cs="Times New Roman"/>
                <w:sz w:val="14"/>
                <w:szCs w:val="14"/>
                <w:lang w:val="ru-RU"/>
              </w:rPr>
              <w:t>Служебные гаражи;</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t>4.9.1.3</w:t>
            </w:r>
            <w:r>
              <w:rPr>
                <w:rFonts w:ascii="Times New Roman" w:eastAsia="Times New Roman" w:hAnsi="Times New Roman" w:cs="Times New Roman"/>
                <w:sz w:val="14"/>
                <w:szCs w:val="14"/>
                <w:lang w:val="ru-RU"/>
              </w:rPr>
              <w:t xml:space="preserve"> Автомобильные мойки;</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4.9.1.4</w:t>
            </w:r>
            <w:r>
              <w:rPr>
                <w:rFonts w:ascii="Times New Roman" w:eastAsia="Times New Roman" w:hAnsi="Times New Roman" w:cs="Times New Roman"/>
                <w:sz w:val="14"/>
                <w:szCs w:val="14"/>
                <w:lang w:val="ru-RU"/>
              </w:rPr>
              <w:t xml:space="preserve"> Ремонт автомобилей;</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2.7.1 </w:t>
            </w:r>
            <w:r>
              <w:rPr>
                <w:rFonts w:ascii="Times New Roman" w:hAnsi="Times New Roman" w:cs="Times New Roman"/>
                <w:sz w:val="14"/>
                <w:szCs w:val="14"/>
                <w:lang w:val="ru-RU"/>
              </w:rPr>
              <w:t>Хранение автотранспорта</w:t>
            </w:r>
            <w:r>
              <w:rPr>
                <w:rFonts w:ascii="Times New Roman" w:eastAsia="Times New Roman" w:hAnsi="Times New Roman" w:cs="Times New Roman"/>
                <w:sz w:val="14"/>
                <w:szCs w:val="14"/>
                <w:lang w:val="ru-RU"/>
              </w:rPr>
              <w:t>;</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 xml:space="preserve">3.10.1 </w:t>
            </w:r>
            <w:r>
              <w:rPr>
                <w:rFonts w:ascii="Times New Roman" w:hAnsi="Times New Roman" w:cs="Times New Roman"/>
                <w:sz w:val="14"/>
                <w:szCs w:val="14"/>
                <w:lang w:val="ru-RU"/>
              </w:rPr>
              <w:t>Амбулаторное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ветеринарное обслуживание</w:t>
            </w:r>
            <w:r>
              <w:rPr>
                <w:rFonts w:ascii="Times New Roman" w:eastAsia="Times New Roman" w:hAnsi="Times New Roman" w:cs="Times New Roman"/>
                <w:sz w:val="14"/>
                <w:szCs w:val="14"/>
                <w:lang w:val="ru-RU"/>
              </w:rPr>
              <w:t>;</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 xml:space="preserve">3.10.2 </w:t>
            </w:r>
            <w:r>
              <w:rPr>
                <w:rFonts w:ascii="Times New Roman" w:hAnsi="Times New Roman" w:cs="Times New Roman"/>
                <w:sz w:val="14"/>
                <w:szCs w:val="14"/>
                <w:lang w:val="ru-RU"/>
              </w:rPr>
              <w:t xml:space="preserve">Приюты для животных; </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7.1.2 </w:t>
            </w:r>
            <w:r>
              <w:rPr>
                <w:rFonts w:ascii="Times New Roman" w:eastAsia="Times New Roman" w:hAnsi="Times New Roman" w:cs="Times New Roman"/>
                <w:sz w:val="14"/>
                <w:szCs w:val="14"/>
                <w:lang w:val="ru-RU"/>
              </w:rPr>
              <w:t>Обслуживание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железнодорожных перевозок;</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7.2.2 </w:t>
            </w:r>
            <w:r>
              <w:rPr>
                <w:rFonts w:ascii="Times New Roman" w:eastAsia="Times New Roman" w:hAnsi="Times New Roman" w:cs="Times New Roman"/>
                <w:sz w:val="14"/>
                <w:szCs w:val="14"/>
                <w:lang w:val="ru-RU"/>
              </w:rPr>
              <w:t>Обслуживание</w:t>
            </w:r>
          </w:p>
          <w:p w:rsidR="006C1FEB" w:rsidRDefault="006C1FEB">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размещаются: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вновь строящихся зданий и сооружений (крышные кондиционеры с внутренними каналами воздуховодов);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 на главных фасадах вновь строящихся зданий - упорядоченно, с размещением в специально отведенных проектом местах, в однотипных корзинах, не нарушающих </w:t>
            </w:r>
            <w:proofErr w:type="gramStart"/>
            <w:r>
              <w:rPr>
                <w:rFonts w:ascii="Times New Roman" w:hAnsi="Times New Roman" w:cs="Times New Roman"/>
                <w:sz w:val="16"/>
                <w:szCs w:val="16"/>
                <w:lang w:val="ru-RU"/>
              </w:rPr>
              <w:t>архитектурные решения</w:t>
            </w:r>
            <w:proofErr w:type="gramEnd"/>
            <w:r>
              <w:rPr>
                <w:rFonts w:ascii="Times New Roman" w:hAnsi="Times New Roman" w:cs="Times New Roman"/>
                <w:sz w:val="16"/>
                <w:szCs w:val="16"/>
                <w:lang w:val="ru-RU"/>
              </w:rPr>
              <w:t xml:space="preserve"> фасадов;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p w:rsidR="006C1FEB" w:rsidRDefault="006C1FEB">
            <w:pPr>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не размещаются: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над пешеходными тротуарами;</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Антенны не размещаются: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на кровле, дворовых, боковых фасадах, просматривающихся с улицы;</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угловой части фасада;</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ограждениях балконов, лоджий;</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унификация;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компактные габариты;</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современных технических решений;</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материалов с высокими декоративными и эксплуатационными свойствами.</w:t>
            </w:r>
          </w:p>
        </w:tc>
      </w:tr>
      <w:tr w:rsidR="006C1FEB" w:rsidTr="006C1FEB">
        <w:trPr>
          <w:trHeight w:val="25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8" w:space="0" w:color="000000" w:themeColor="text1"/>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C1FEB" w:rsidTr="006C1FE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C1FEB" w:rsidTr="006C1FEB">
        <w:trPr>
          <w:trHeight w:val="205"/>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к </w:t>
            </w:r>
            <w:r>
              <w:rPr>
                <w:rFonts w:ascii="Times New Roman" w:hAnsi="Times New Roman" w:cs="Times New Roman"/>
                <w:b/>
                <w:sz w:val="16"/>
                <w:szCs w:val="16"/>
                <w:lang w:val="ru-RU"/>
              </w:rPr>
              <w:lastRenderedPageBreak/>
              <w:t>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lastRenderedPageBreak/>
              <w:t xml:space="preserve">4.9 </w:t>
            </w:r>
            <w:r>
              <w:rPr>
                <w:rFonts w:ascii="Times New Roman" w:eastAsia="Times New Roman" w:hAnsi="Times New Roman" w:cs="Times New Roman"/>
                <w:sz w:val="14"/>
                <w:szCs w:val="14"/>
                <w:lang w:val="ru-RU"/>
              </w:rPr>
              <w:t>Служебные гаражи;</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t>4.9.1.3</w:t>
            </w:r>
            <w:r>
              <w:rPr>
                <w:rFonts w:ascii="Times New Roman" w:eastAsia="Times New Roman" w:hAnsi="Times New Roman" w:cs="Times New Roman"/>
                <w:sz w:val="14"/>
                <w:szCs w:val="14"/>
                <w:lang w:val="ru-RU"/>
              </w:rPr>
              <w:t xml:space="preserve"> Автомобильные мойки;</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4.9.1.4</w:t>
            </w:r>
            <w:r>
              <w:rPr>
                <w:rFonts w:ascii="Times New Roman" w:eastAsia="Times New Roman" w:hAnsi="Times New Roman" w:cs="Times New Roman"/>
                <w:sz w:val="14"/>
                <w:szCs w:val="14"/>
                <w:lang w:val="ru-RU"/>
              </w:rPr>
              <w:t xml:space="preserve"> Ремонт автомобилей;</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2.7.1 </w:t>
            </w:r>
            <w:r>
              <w:rPr>
                <w:rFonts w:ascii="Times New Roman" w:hAnsi="Times New Roman" w:cs="Times New Roman"/>
                <w:sz w:val="14"/>
                <w:szCs w:val="14"/>
                <w:lang w:val="ru-RU"/>
              </w:rPr>
              <w:t>Хранение автотранспорта</w:t>
            </w:r>
            <w:r>
              <w:rPr>
                <w:rFonts w:ascii="Times New Roman" w:eastAsia="Times New Roman" w:hAnsi="Times New Roman" w:cs="Times New Roman"/>
                <w:sz w:val="14"/>
                <w:szCs w:val="14"/>
                <w:lang w:val="ru-RU"/>
              </w:rPr>
              <w:t>;</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 xml:space="preserve">3.10.1 </w:t>
            </w:r>
            <w:r>
              <w:rPr>
                <w:rFonts w:ascii="Times New Roman" w:hAnsi="Times New Roman" w:cs="Times New Roman"/>
                <w:sz w:val="14"/>
                <w:szCs w:val="14"/>
                <w:lang w:val="ru-RU"/>
              </w:rPr>
              <w:t>Амбулаторное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hAnsi="Times New Roman" w:cs="Times New Roman"/>
                <w:sz w:val="14"/>
                <w:szCs w:val="14"/>
                <w:lang w:val="ru-RU"/>
              </w:rPr>
              <w:t>ветеринарное обслуживание</w:t>
            </w:r>
            <w:r>
              <w:rPr>
                <w:rFonts w:ascii="Times New Roman" w:eastAsia="Times New Roman" w:hAnsi="Times New Roman" w:cs="Times New Roman"/>
                <w:sz w:val="14"/>
                <w:szCs w:val="14"/>
                <w:lang w:val="ru-RU"/>
              </w:rPr>
              <w:t>;</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eastAsia="Times New Roman" w:hAnsi="Times New Roman" w:cs="Times New Roman"/>
                <w:b/>
                <w:sz w:val="14"/>
                <w:szCs w:val="14"/>
                <w:lang w:val="ru-RU"/>
              </w:rPr>
              <w:t xml:space="preserve">3.10.2 </w:t>
            </w:r>
            <w:r>
              <w:rPr>
                <w:rFonts w:ascii="Times New Roman" w:hAnsi="Times New Roman" w:cs="Times New Roman"/>
                <w:sz w:val="14"/>
                <w:szCs w:val="14"/>
                <w:lang w:val="ru-RU"/>
              </w:rPr>
              <w:t xml:space="preserve">Приюты для животных; </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7.1.2 </w:t>
            </w:r>
            <w:r>
              <w:rPr>
                <w:rFonts w:ascii="Times New Roman" w:eastAsia="Times New Roman" w:hAnsi="Times New Roman" w:cs="Times New Roman"/>
                <w:sz w:val="14"/>
                <w:szCs w:val="14"/>
                <w:lang w:val="ru-RU"/>
              </w:rPr>
              <w:t>Обслуживание</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железнодорожных перевозок;</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7.2.2 </w:t>
            </w:r>
            <w:r>
              <w:rPr>
                <w:rFonts w:ascii="Times New Roman" w:eastAsia="Times New Roman" w:hAnsi="Times New Roman" w:cs="Times New Roman"/>
                <w:sz w:val="14"/>
                <w:szCs w:val="14"/>
                <w:lang w:val="ru-RU"/>
              </w:rPr>
              <w:t>Обслуживание</w:t>
            </w:r>
          </w:p>
          <w:p w:rsidR="006C1FEB" w:rsidRDefault="006C1FEB">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Запрещается использовать в подсветке фасадов пиксельную, мигающую подсветку</w:t>
            </w:r>
          </w:p>
        </w:tc>
      </w:tr>
      <w:tr w:rsidR="006C1FEB" w:rsidTr="006C1FEB">
        <w:trPr>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Фасады объектов капитального строительства должны иметь архитектурно-художественную подсветку.</w:t>
            </w:r>
          </w:p>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Применяются следующие виды архитектурно-художественной подсветки:</w:t>
            </w:r>
          </w:p>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заливающая (общая);</w:t>
            </w:r>
          </w:p>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локальная (акцентная);</w:t>
            </w:r>
          </w:p>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контурная;</w:t>
            </w:r>
          </w:p>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фоновая;</w:t>
            </w:r>
          </w:p>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динамическая.</w:t>
            </w:r>
          </w:p>
        </w:tc>
      </w:tr>
    </w:tbl>
    <w:p w:rsidR="009E12AA" w:rsidRDefault="009E12AA" w:rsidP="009E12AA">
      <w:pPr>
        <w:spacing w:after="0" w:line="240" w:lineRule="auto"/>
        <w:jc w:val="center"/>
        <w:rPr>
          <w:rFonts w:ascii="Times New Roman" w:hAnsi="Times New Roman" w:cs="Times New Roman"/>
          <w:sz w:val="28"/>
          <w:szCs w:val="28"/>
        </w:rPr>
      </w:pPr>
    </w:p>
    <w:p w:rsidR="009E12AA" w:rsidRDefault="009E12AA" w:rsidP="009E12AA">
      <w:pPr>
        <w:spacing w:after="0" w:line="240" w:lineRule="auto"/>
        <w:jc w:val="center"/>
        <w:rPr>
          <w:rFonts w:ascii="Times New Roman" w:hAnsi="Times New Roman" w:cs="Times New Roman"/>
          <w:sz w:val="28"/>
          <w:szCs w:val="28"/>
        </w:rPr>
      </w:pPr>
    </w:p>
    <w:p w:rsidR="009E12AA" w:rsidRDefault="009E12AA" w:rsidP="009E12AA">
      <w:pPr>
        <w:spacing w:after="0" w:line="240" w:lineRule="auto"/>
        <w:jc w:val="center"/>
        <w:rPr>
          <w:rFonts w:ascii="Times New Roman" w:hAnsi="Times New Roman" w:cs="Times New Roman"/>
          <w:sz w:val="28"/>
          <w:szCs w:val="28"/>
        </w:rPr>
      </w:pPr>
    </w:p>
    <w:p w:rsidR="009E12AA" w:rsidRDefault="009E12AA" w:rsidP="009E12AA">
      <w:pPr>
        <w:spacing w:after="0" w:line="240" w:lineRule="auto"/>
        <w:jc w:val="center"/>
        <w:rPr>
          <w:rFonts w:ascii="Times New Roman" w:hAnsi="Times New Roman" w:cs="Times New Roman"/>
          <w:sz w:val="28"/>
          <w:szCs w:val="28"/>
        </w:rPr>
      </w:pPr>
    </w:p>
    <w:p w:rsidR="009E12AA" w:rsidRPr="002B2583" w:rsidRDefault="009E12AA" w:rsidP="009E12AA">
      <w:pPr>
        <w:spacing w:after="0" w:line="240" w:lineRule="auto"/>
        <w:jc w:val="center"/>
      </w:pPr>
    </w:p>
    <w:p w:rsidR="009E12AA" w:rsidRPr="000B35DE" w:rsidRDefault="009E12AA" w:rsidP="000B35DE">
      <w:pPr>
        <w:pageBreakBefore/>
        <w:spacing w:after="0" w:line="240" w:lineRule="auto"/>
        <w:jc w:val="center"/>
        <w:rPr>
          <w:rFonts w:ascii="Times New Roman" w:hAnsi="Times New Roman" w:cs="Times New Roman"/>
          <w:sz w:val="24"/>
          <w:szCs w:val="28"/>
        </w:rPr>
      </w:pPr>
      <w:r w:rsidRPr="000B35DE">
        <w:rPr>
          <w:rFonts w:ascii="Times New Roman" w:hAnsi="Times New Roman" w:cs="Times New Roman"/>
          <w:sz w:val="24"/>
          <w:szCs w:val="28"/>
        </w:rPr>
        <w:lastRenderedPageBreak/>
        <w:t>Требования к внешнему облику фасадов объектов капитального строительства</w:t>
      </w:r>
      <w:r w:rsidR="000B35DE">
        <w:rPr>
          <w:rFonts w:ascii="Times New Roman" w:hAnsi="Times New Roman" w:cs="Times New Roman"/>
          <w:sz w:val="24"/>
          <w:szCs w:val="28"/>
        </w:rPr>
        <w:t xml:space="preserve"> </w:t>
      </w:r>
      <w:r w:rsidRPr="000B35DE">
        <w:rPr>
          <w:rFonts w:ascii="Times New Roman" w:hAnsi="Times New Roman" w:cs="Times New Roman"/>
          <w:sz w:val="24"/>
          <w:szCs w:val="28"/>
        </w:rPr>
        <w:t xml:space="preserve">в границах «Территории - АГО», </w:t>
      </w:r>
      <w:r w:rsidR="00B003AF">
        <w:rPr>
          <w:rFonts w:ascii="Times New Roman" w:hAnsi="Times New Roman" w:cs="Times New Roman"/>
          <w:sz w:val="24"/>
          <w:szCs w:val="28"/>
        </w:rPr>
        <w:br/>
      </w:r>
      <w:r w:rsidRPr="000B35DE">
        <w:rPr>
          <w:rFonts w:ascii="Times New Roman" w:hAnsi="Times New Roman" w:cs="Times New Roman"/>
          <w:sz w:val="24"/>
          <w:szCs w:val="28"/>
        </w:rPr>
        <w:t>относящихся к группе</w:t>
      </w:r>
      <w:r w:rsidRPr="000B35DE">
        <w:rPr>
          <w:rFonts w:ascii="Times New Roman" w:eastAsia="Times New Roman" w:hAnsi="Times New Roman" w:cs="Times New Roman"/>
          <w:caps/>
          <w:sz w:val="16"/>
          <w:szCs w:val="18"/>
        </w:rPr>
        <w:t xml:space="preserve"> </w:t>
      </w:r>
      <w:r w:rsidRPr="000B35DE">
        <w:rPr>
          <w:rFonts w:ascii="Times New Roman" w:hAnsi="Times New Roman" w:cs="Times New Roman"/>
          <w:sz w:val="24"/>
          <w:szCs w:val="28"/>
        </w:rPr>
        <w:t xml:space="preserve">«Производственные» </w:t>
      </w:r>
    </w:p>
    <w:p w:rsidR="009E12AA" w:rsidRPr="002B2583" w:rsidRDefault="009E12AA" w:rsidP="009E12AA">
      <w:pPr>
        <w:spacing w:after="0" w:line="240" w:lineRule="auto"/>
        <w:jc w:val="center"/>
        <w:rPr>
          <w:rFonts w:ascii="Times New Roman" w:hAnsi="Times New Roman" w:cs="Times New Roman"/>
          <w:sz w:val="28"/>
          <w:szCs w:val="28"/>
          <w:highlight w:val="red"/>
        </w:rPr>
      </w:pPr>
    </w:p>
    <w:p w:rsidR="009E12AA" w:rsidRPr="002B2583" w:rsidRDefault="009E12AA" w:rsidP="009E12AA">
      <w:pPr>
        <w:spacing w:after="0" w:line="240" w:lineRule="auto"/>
        <w:jc w:val="right"/>
        <w:rPr>
          <w:rFonts w:ascii="Times New Roman" w:hAnsi="Times New Roman" w:cs="Times New Roman"/>
          <w:sz w:val="28"/>
          <w:szCs w:val="28"/>
        </w:rPr>
      </w:pPr>
      <w:r w:rsidRPr="002B2583">
        <w:rPr>
          <w:rFonts w:ascii="Times New Roman" w:hAnsi="Times New Roman" w:cs="Times New Roman"/>
          <w:sz w:val="28"/>
          <w:szCs w:val="28"/>
        </w:rPr>
        <w:t xml:space="preserve">Таблица </w:t>
      </w:r>
      <w:r>
        <w:rPr>
          <w:rFonts w:ascii="Times New Roman" w:hAnsi="Times New Roman" w:cs="Times New Roman"/>
          <w:sz w:val="28"/>
          <w:szCs w:val="28"/>
        </w:rPr>
        <w:t>10</w:t>
      </w:r>
    </w:p>
    <w:p w:rsidR="009E12AA" w:rsidRPr="002B2583" w:rsidRDefault="009E12AA" w:rsidP="009E12AA">
      <w:pPr>
        <w:spacing w:after="0"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1"/>
        <w:gridCol w:w="1499"/>
        <w:gridCol w:w="1984"/>
        <w:gridCol w:w="567"/>
        <w:gridCol w:w="1134"/>
        <w:gridCol w:w="708"/>
        <w:gridCol w:w="9287"/>
      </w:tblGrid>
      <w:tr w:rsidR="006C1FEB" w:rsidTr="006C1FEB">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 xml:space="preserve">№ </w:t>
            </w:r>
            <w:proofErr w:type="gramStart"/>
            <w:r>
              <w:rPr>
                <w:rFonts w:ascii="Times New Roman" w:hAnsi="Times New Roman" w:cs="Times New Roman"/>
                <w:color w:val="000000" w:themeColor="text1"/>
                <w:sz w:val="12"/>
                <w:szCs w:val="12"/>
                <w:lang w:val="ru-RU"/>
              </w:rPr>
              <w:t>п</w:t>
            </w:r>
            <w:proofErr w:type="gramEnd"/>
            <w:r>
              <w:rPr>
                <w:rFonts w:ascii="Times New Roman" w:hAnsi="Times New Roman" w:cs="Times New Roman"/>
                <w:color w:val="000000" w:themeColor="text1"/>
                <w:sz w:val="12"/>
                <w:szCs w:val="12"/>
                <w:lang w:val="ru-RU"/>
              </w:rPr>
              <w:t>/п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НАИМЕНОВАНИЕ</w:t>
            </w:r>
          </w:p>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КОНСТРУКТИВНЫЙ ЭЛЕМЕНТ</w:t>
            </w:r>
          </w:p>
        </w:tc>
        <w:tc>
          <w:tcPr>
            <w:tcW w:w="99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ru-RU"/>
              </w:rPr>
            </w:pPr>
            <w:r>
              <w:rPr>
                <w:rFonts w:ascii="Times New Roman" w:hAnsi="Times New Roman" w:cs="Times New Roman"/>
                <w:color w:val="000000" w:themeColor="text1"/>
                <w:sz w:val="12"/>
                <w:szCs w:val="12"/>
                <w:lang w:val="ru-RU"/>
              </w:rPr>
              <w:t>ТРЕБОВАНИЯ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rPr>
                <w:rFonts w:ascii="Times New Roman" w:hAnsi="Times New Roman" w:cs="Times New Roman"/>
                <w:sz w:val="16"/>
                <w:szCs w:val="16"/>
                <w:lang w:val="ru-RU"/>
              </w:rPr>
            </w:pPr>
            <w:r>
              <w:rPr>
                <w:rFonts w:ascii="Times New Roman" w:hAnsi="Times New Roman" w:cs="Times New Roman"/>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right="-2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2"/>
                <w:lang w:val="ru-RU"/>
              </w:rPr>
            </w:pPr>
            <w:r>
              <w:rPr>
                <w:rFonts w:ascii="Times New Roman" w:eastAsia="Times New Roman" w:hAnsi="Times New Roman" w:cs="Times New Roman"/>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ru-RU"/>
              </w:rPr>
            </w:pPr>
            <w:r>
              <w:rPr>
                <w:rFonts w:ascii="Times New Roman" w:hAnsi="Times New Roman" w:cs="Times New Roman"/>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2"/>
                <w:lang w:val="ru-RU"/>
              </w:rPr>
            </w:pPr>
            <w:r>
              <w:rPr>
                <w:rFonts w:ascii="Times New Roman" w:hAnsi="Times New Roman" w:cs="Times New Roman"/>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lang w:val="ru-RU" w:eastAsia="ru-RU"/>
              </w:rPr>
            </w:pPr>
            <w:r>
              <w:rPr>
                <w:rFonts w:ascii="Times New Roman" w:hAnsi="Times New Roman" w:cs="Times New Roman"/>
                <w:b/>
                <w:noProof/>
                <w:sz w:val="16"/>
                <w:lang w:val="ru-RU" w:eastAsia="ru-RU"/>
              </w:rPr>
              <w:t>7</w:t>
            </w:r>
          </w:p>
        </w:tc>
      </w:tr>
      <w:tr w:rsidR="006C1FEB" w:rsidTr="006C1FEB">
        <w:trPr>
          <w:trHeight w:val="149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к </w:t>
            </w:r>
            <w:proofErr w:type="gramStart"/>
            <w:r>
              <w:rPr>
                <w:rFonts w:ascii="Times New Roman" w:hAnsi="Times New Roman" w:cs="Times New Roman"/>
                <w:b/>
                <w:sz w:val="16"/>
                <w:szCs w:val="16"/>
                <w:lang w:val="ru-RU"/>
              </w:rPr>
              <w:t>цветовым</w:t>
            </w:r>
            <w:proofErr w:type="gramEnd"/>
            <w:r>
              <w:rPr>
                <w:rFonts w:ascii="Times New Roman" w:hAnsi="Times New Roman" w:cs="Times New Roman"/>
                <w:b/>
                <w:sz w:val="16"/>
                <w:szCs w:val="16"/>
                <w:lang w:val="ru-RU"/>
              </w:rPr>
              <w:t xml:space="preserve"> </w:t>
            </w:r>
          </w:p>
          <w:p w:rsidR="006C1FEB" w:rsidRDefault="006C1FEB">
            <w:p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6.2</w:t>
            </w:r>
            <w:r>
              <w:rPr>
                <w:rFonts w:ascii="Times New Roman" w:eastAsia="Times New Roman" w:hAnsi="Times New Roman" w:cs="Times New Roman"/>
                <w:sz w:val="14"/>
                <w:szCs w:val="14"/>
                <w:lang w:val="ru-RU"/>
              </w:rPr>
              <w:t xml:space="preserve"> Тяжелая промышленность;</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6.4</w:t>
            </w:r>
            <w:r>
              <w:rPr>
                <w:rFonts w:ascii="Times New Roman" w:eastAsia="Times New Roman" w:hAnsi="Times New Roman" w:cs="Times New Roman"/>
                <w:sz w:val="14"/>
                <w:szCs w:val="14"/>
                <w:lang w:val="ru-RU"/>
              </w:rPr>
              <w:t xml:space="preserve"> Пищевая </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промышленность;</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6.9</w:t>
            </w:r>
            <w:r>
              <w:rPr>
                <w:rFonts w:ascii="Times New Roman" w:eastAsia="Times New Roman" w:hAnsi="Times New Roman" w:cs="Times New Roman"/>
                <w:sz w:val="14"/>
                <w:szCs w:val="14"/>
                <w:lang w:val="ru-RU"/>
              </w:rPr>
              <w:t xml:space="preserve"> Склады;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В цветовом решении облицовочных материалов каждой </w:t>
            </w:r>
            <w:proofErr w:type="gramStart"/>
            <w:r>
              <w:rPr>
                <w:rFonts w:ascii="Times New Roman" w:hAnsi="Times New Roman" w:cs="Times New Roman"/>
                <w:sz w:val="16"/>
                <w:szCs w:val="16"/>
                <w:lang w:val="ru-RU"/>
              </w:rPr>
              <w:t>блок-секции</w:t>
            </w:r>
            <w:proofErr w:type="gramEnd"/>
            <w:r>
              <w:rPr>
                <w:rFonts w:ascii="Times New Roman" w:hAnsi="Times New Roman" w:cs="Times New Roman"/>
                <w:sz w:val="16"/>
                <w:szCs w:val="16"/>
                <w:lang w:val="ru-RU"/>
              </w:rPr>
              <w:t xml:space="preserve">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Акцентный объект располагается в границах участка, не выходящего на территории общего пользования.</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w:t>
            </w:r>
            <w:r>
              <w:rPr>
                <w:sz w:val="16"/>
                <w:szCs w:val="16"/>
                <w:lang w:val="ru-RU"/>
              </w:rPr>
              <w:t xml:space="preserve"> </w:t>
            </w:r>
          </w:p>
        </w:tc>
      </w:tr>
      <w:tr w:rsidR="006C1FEB" w:rsidTr="006C1FE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lang w:val="ru-RU"/>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ОСНОВНЫЕ ЦВЕТА</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6C1FEB" w:rsidRDefault="006C1FEB">
            <w:pPr>
              <w:pStyle w:val="24"/>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1924050" cy="586740"/>
                  <wp:effectExtent l="0" t="0" r="0" b="3810"/>
                  <wp:docPr id="18692" name="Рисунок 18692" descr="Описание: 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2" descr="Описание: Описание: C:\Users\Катя\Desktop\общественные\1.JPG"/>
                          <pic:cNvPicPr>
                            <a:picLocks noChangeAspect="1" noChangeArrowheads="1"/>
                          </pic:cNvPicPr>
                        </pic:nvPicPr>
                        <pic:blipFill>
                          <a:blip r:embed="rId26">
                            <a:extLst>
                              <a:ext uri="{28A0092B-C50C-407E-A947-70E740481C1C}">
                                <a14:useLocalDpi xmlns:a14="http://schemas.microsoft.com/office/drawing/2010/main" val="0"/>
                              </a:ext>
                            </a:extLst>
                          </a:blip>
                          <a:srcRect l="34543"/>
                          <a:stretch>
                            <a:fillRect/>
                          </a:stretch>
                        </pic:blipFill>
                        <pic:spPr bwMode="auto">
                          <a:xfrm>
                            <a:off x="0" y="0"/>
                            <a:ext cx="1924050" cy="586740"/>
                          </a:xfrm>
                          <a:prstGeom prst="rect">
                            <a:avLst/>
                          </a:prstGeom>
                          <a:noFill/>
                          <a:ln>
                            <a:noFill/>
                          </a:ln>
                        </pic:spPr>
                      </pic:pic>
                    </a:graphicData>
                  </a:graphic>
                </wp:inline>
              </w:drawing>
            </w:r>
            <w:r>
              <w:rPr>
                <w:noProof/>
                <w:lang w:val="ru-RU" w:eastAsia="ru-RU"/>
              </w:rPr>
              <w:drawing>
                <wp:inline distT="0" distB="0" distL="0" distR="0">
                  <wp:extent cx="1938020" cy="586740"/>
                  <wp:effectExtent l="0" t="0" r="5080" b="3810"/>
                  <wp:docPr id="18691" name="Рисунок 18691" descr="Описание: 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1" descr="Описание: Описание: C:\Users\Катя\Desktop\общественные\2.JPG"/>
                          <pic:cNvPicPr>
                            <a:picLocks noChangeAspect="1" noChangeArrowheads="1"/>
                          </pic:cNvPicPr>
                        </pic:nvPicPr>
                        <pic:blipFill>
                          <a:blip r:embed="rId30">
                            <a:extLst>
                              <a:ext uri="{28A0092B-C50C-407E-A947-70E740481C1C}">
                                <a14:useLocalDpi xmlns:a14="http://schemas.microsoft.com/office/drawing/2010/main" val="0"/>
                              </a:ext>
                            </a:extLst>
                          </a:blip>
                          <a:srcRect l="20569"/>
                          <a:stretch>
                            <a:fillRect/>
                          </a:stretch>
                        </pic:blipFill>
                        <pic:spPr bwMode="auto">
                          <a:xfrm>
                            <a:off x="0" y="0"/>
                            <a:ext cx="1938020" cy="586740"/>
                          </a:xfrm>
                          <a:prstGeom prst="rect">
                            <a:avLst/>
                          </a:prstGeom>
                          <a:noFill/>
                          <a:ln>
                            <a:noFill/>
                          </a:ln>
                        </pic:spPr>
                      </pic:pic>
                    </a:graphicData>
                  </a:graphic>
                </wp:inline>
              </w:drawing>
            </w:r>
            <w:r>
              <w:rPr>
                <w:noProof/>
                <w:lang w:val="ru-RU" w:eastAsia="ru-RU"/>
              </w:rPr>
              <w:drawing>
                <wp:inline distT="0" distB="0" distL="0" distR="0">
                  <wp:extent cx="504825" cy="573405"/>
                  <wp:effectExtent l="0" t="0" r="9525" b="0"/>
                  <wp:docPr id="18690" name="Рисунок 1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996315" cy="573405"/>
                  <wp:effectExtent l="0" t="0" r="0" b="0"/>
                  <wp:docPr id="18689" name="Рисунок 1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996315" cy="573405"/>
                          </a:xfrm>
                          <a:prstGeom prst="rect">
                            <a:avLst/>
                          </a:prstGeom>
                          <a:noFill/>
                          <a:ln>
                            <a:noFill/>
                          </a:ln>
                        </pic:spPr>
                      </pic:pic>
                    </a:graphicData>
                  </a:graphic>
                </wp:inline>
              </w:drawing>
            </w:r>
          </w:p>
          <w:p w:rsidR="006C1FEB" w:rsidRDefault="006C1FEB">
            <w:pPr>
              <w:pStyle w:val="24"/>
              <w:jc w:val="center"/>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drawing>
                <wp:inline distT="0" distB="0" distL="0" distR="0">
                  <wp:extent cx="2429510" cy="614045"/>
                  <wp:effectExtent l="0" t="0" r="8890" b="0"/>
                  <wp:docPr id="18688" name="Рисунок 18688" descr="Описание: 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8" descr="Описание: Описание: C:\Users\Катя\Desktop\общественные\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9510" cy="614045"/>
                          </a:xfrm>
                          <a:prstGeom prst="rect">
                            <a:avLst/>
                          </a:prstGeom>
                          <a:noFill/>
                          <a:ln>
                            <a:noFill/>
                          </a:ln>
                        </pic:spPr>
                      </pic:pic>
                    </a:graphicData>
                  </a:graphic>
                </wp:inline>
              </w:drawing>
            </w:r>
            <w:r>
              <w:rPr>
                <w:noProof/>
                <w:lang w:val="ru-RU" w:eastAsia="ru-RU"/>
              </w:rPr>
              <w:drawing>
                <wp:inline distT="0" distB="0" distL="0" distR="0">
                  <wp:extent cx="982345" cy="614045"/>
                  <wp:effectExtent l="0" t="0" r="8255" b="0"/>
                  <wp:docPr id="18687" name="Рисунок 1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7"/>
                          <pic:cNvPicPr>
                            <a:picLocks noChangeAspect="1" noChangeArrowheads="1"/>
                          </pic:cNvPicPr>
                        </pic:nvPicPr>
                        <pic:blipFill>
                          <a:blip r:embed="rId32" cstate="print">
                            <a:extLst>
                              <a:ext uri="{28A0092B-C50C-407E-A947-70E740481C1C}">
                                <a14:useLocalDpi xmlns:a14="http://schemas.microsoft.com/office/drawing/2010/main" val="0"/>
                              </a:ext>
                            </a:extLst>
                          </a:blip>
                          <a:srcRect l="33043"/>
                          <a:stretch>
                            <a:fillRect/>
                          </a:stretch>
                        </pic:blipFill>
                        <pic:spPr bwMode="auto">
                          <a:xfrm>
                            <a:off x="0" y="0"/>
                            <a:ext cx="982345" cy="614045"/>
                          </a:xfrm>
                          <a:prstGeom prst="rect">
                            <a:avLst/>
                          </a:prstGeom>
                          <a:noFill/>
                          <a:ln>
                            <a:noFill/>
                          </a:ln>
                        </pic:spPr>
                      </pic:pic>
                    </a:graphicData>
                  </a:graphic>
                </wp:inline>
              </w:drawing>
            </w:r>
            <w:r>
              <w:rPr>
                <w:noProof/>
                <w:lang w:val="ru-RU" w:eastAsia="ru-RU"/>
              </w:rPr>
              <w:drawing>
                <wp:inline distT="0" distB="0" distL="0" distR="0">
                  <wp:extent cx="969010" cy="614045"/>
                  <wp:effectExtent l="0" t="0" r="2540" b="0"/>
                  <wp:docPr id="18686" name="Рисунок 1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9010" cy="614045"/>
                          </a:xfrm>
                          <a:prstGeom prst="rect">
                            <a:avLst/>
                          </a:prstGeom>
                          <a:noFill/>
                          <a:ln>
                            <a:noFill/>
                          </a:ln>
                        </pic:spPr>
                      </pic:pic>
                    </a:graphicData>
                  </a:graphic>
                </wp:inline>
              </w:drawing>
            </w:r>
            <w:r>
              <w:rPr>
                <w:noProof/>
                <w:lang w:val="ru-RU" w:eastAsia="ru-RU"/>
              </w:rPr>
              <w:drawing>
                <wp:inline distT="0" distB="0" distL="0" distR="0">
                  <wp:extent cx="982345" cy="600710"/>
                  <wp:effectExtent l="0" t="0" r="8255" b="8890"/>
                  <wp:docPr id="18685" name="Рисунок 1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982345" cy="600710"/>
                          </a:xfrm>
                          <a:prstGeom prst="rect">
                            <a:avLst/>
                          </a:prstGeom>
                          <a:noFill/>
                          <a:ln>
                            <a:noFill/>
                          </a:ln>
                        </pic:spPr>
                      </pic:pic>
                    </a:graphicData>
                  </a:graphic>
                </wp:inline>
              </w:drawing>
            </w:r>
          </w:p>
          <w:p w:rsidR="006C1FEB" w:rsidRDefault="006C1FEB">
            <w:pPr>
              <w:pStyle w:val="24"/>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927735" cy="546100"/>
                  <wp:effectExtent l="0" t="0" r="5715" b="6350"/>
                  <wp:docPr id="18684" name="Рисунок 1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4"/>
                          <pic:cNvPicPr>
                            <a:picLocks noChangeAspect="1" noChangeArrowheads="1"/>
                          </pic:cNvPicPr>
                        </pic:nvPicPr>
                        <pic:blipFill>
                          <a:blip r:embed="rId518" cstate="print">
                            <a:extLst>
                              <a:ext uri="{28A0092B-C50C-407E-A947-70E740481C1C}">
                                <a14:useLocalDpi xmlns:a14="http://schemas.microsoft.com/office/drawing/2010/main" val="0"/>
                              </a:ext>
                            </a:extLst>
                          </a:blip>
                          <a:srcRect l="7533"/>
                          <a:stretch>
                            <a:fillRect/>
                          </a:stretch>
                        </pic:blipFill>
                        <pic:spPr bwMode="auto">
                          <a:xfrm>
                            <a:off x="0" y="0"/>
                            <a:ext cx="927735" cy="546100"/>
                          </a:xfrm>
                          <a:prstGeom prst="rect">
                            <a:avLst/>
                          </a:prstGeom>
                          <a:noFill/>
                          <a:ln>
                            <a:noFill/>
                          </a:ln>
                        </pic:spPr>
                      </pic:pic>
                    </a:graphicData>
                  </a:graphic>
                </wp:inline>
              </w:drawing>
            </w:r>
            <w:r>
              <w:rPr>
                <w:noProof/>
                <w:lang w:val="ru-RU" w:eastAsia="ru-RU"/>
              </w:rPr>
              <w:drawing>
                <wp:inline distT="0" distB="0" distL="0" distR="0">
                  <wp:extent cx="1036955" cy="559435"/>
                  <wp:effectExtent l="0" t="0" r="0" b="0"/>
                  <wp:docPr id="18683" name="Рисунок 1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3"/>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036955" cy="559435"/>
                          </a:xfrm>
                          <a:prstGeom prst="rect">
                            <a:avLst/>
                          </a:prstGeom>
                          <a:noFill/>
                          <a:ln>
                            <a:noFill/>
                          </a:ln>
                        </pic:spPr>
                      </pic:pic>
                    </a:graphicData>
                  </a:graphic>
                </wp:inline>
              </w:drawing>
            </w:r>
            <w:r>
              <w:rPr>
                <w:noProof/>
                <w:lang w:val="ru-RU" w:eastAsia="ru-RU"/>
              </w:rPr>
              <w:drawing>
                <wp:inline distT="0" distB="0" distL="0" distR="0">
                  <wp:extent cx="996315" cy="559435"/>
                  <wp:effectExtent l="0" t="0" r="0" b="0"/>
                  <wp:docPr id="18682" name="Рисунок 18682"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2"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22086" t="2042" r="55594" b="-2042"/>
                          <a:stretch>
                            <a:fillRect/>
                          </a:stretch>
                        </pic:blipFill>
                        <pic:spPr bwMode="auto">
                          <a:xfrm>
                            <a:off x="0" y="0"/>
                            <a:ext cx="996315" cy="559435"/>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18681" name="Рисунок 1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1"/>
                          <pic:cNvPicPr>
                            <a:picLocks noChangeAspect="1" noChangeArrowheads="1"/>
                          </pic:cNvPicPr>
                        </pic:nvPicPr>
                        <pic:blipFill>
                          <a:blip r:embed="rId240" cstate="print">
                            <a:extLst>
                              <a:ext uri="{28A0092B-C50C-407E-A947-70E740481C1C}">
                                <a14:useLocalDpi xmlns:a14="http://schemas.microsoft.com/office/drawing/2010/main" val="0"/>
                              </a:ext>
                            </a:extLst>
                          </a:blip>
                          <a:srcRect r="51743"/>
                          <a:stretch>
                            <a:fillRect/>
                          </a:stretch>
                        </pic:blipFill>
                        <pic:spPr bwMode="auto">
                          <a:xfrm>
                            <a:off x="0" y="0"/>
                            <a:ext cx="464185"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18680" name="Рисунок 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0"/>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18679" name="Рисунок 1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9"/>
                          <pic:cNvPicPr>
                            <a:picLocks noChangeAspect="1" noChangeArrowheads="1"/>
                          </pic:cNvPicPr>
                        </pic:nvPicPr>
                        <pic:blipFill>
                          <a:blip r:embed="rId521" cstate="print">
                            <a:extLst>
                              <a:ext uri="{28A0092B-C50C-407E-A947-70E740481C1C}">
                                <a14:useLocalDpi xmlns:a14="http://schemas.microsoft.com/office/drawing/2010/main" val="0"/>
                              </a:ext>
                            </a:extLst>
                          </a:blip>
                          <a:srcRect r="50000"/>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969010" cy="546100"/>
                  <wp:effectExtent l="0" t="0" r="2540" b="6350"/>
                  <wp:docPr id="18678" name="Рисунок 1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69010" cy="546100"/>
                          </a:xfrm>
                          <a:prstGeom prst="rect">
                            <a:avLst/>
                          </a:prstGeom>
                          <a:noFill/>
                          <a:ln>
                            <a:noFill/>
                          </a:ln>
                        </pic:spPr>
                      </pic:pic>
                    </a:graphicData>
                  </a:graphic>
                </wp:inline>
              </w:drawing>
            </w:r>
          </w:p>
          <w:p w:rsidR="006C1FEB" w:rsidRDefault="006C1FEB">
            <w:pPr>
              <w:pStyle w:val="24"/>
              <w:cnfStyle w:val="000000100000" w:firstRow="0" w:lastRow="0" w:firstColumn="0" w:lastColumn="0" w:oddVBand="0" w:evenVBand="0" w:oddHBand="1" w:evenHBand="0" w:firstRowFirstColumn="0" w:firstRowLastColumn="0" w:lastRowFirstColumn="0" w:lastRowLastColumn="0"/>
              <w:rPr>
                <w:sz w:val="16"/>
                <w:szCs w:val="16"/>
              </w:rPr>
            </w:pPr>
            <w:r>
              <w:rPr>
                <w:sz w:val="16"/>
                <w:szCs w:val="16"/>
                <w:lang w:val="ru-RU"/>
              </w:rPr>
              <w:t xml:space="preserve">       </w:t>
            </w:r>
            <w:r>
              <w:rPr>
                <w:noProof/>
                <w:lang w:val="ru-RU" w:eastAsia="ru-RU"/>
              </w:rPr>
              <w:drawing>
                <wp:inline distT="0" distB="0" distL="0" distR="0">
                  <wp:extent cx="3411855" cy="559435"/>
                  <wp:effectExtent l="0" t="0" r="0" b="0"/>
                  <wp:docPr id="18677" name="Рисунок 1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411855" cy="559435"/>
                          </a:xfrm>
                          <a:prstGeom prst="rect">
                            <a:avLst/>
                          </a:prstGeom>
                          <a:noFill/>
                          <a:ln>
                            <a:noFill/>
                          </a:ln>
                        </pic:spPr>
                      </pic:pic>
                    </a:graphicData>
                  </a:graphic>
                </wp:inline>
              </w:drawing>
            </w:r>
            <w:r>
              <w:rPr>
                <w:noProof/>
                <w:lang w:val="ru-RU" w:eastAsia="ru-RU"/>
              </w:rPr>
              <w:drawing>
                <wp:inline distT="0" distB="0" distL="0" distR="0">
                  <wp:extent cx="1433195" cy="586740"/>
                  <wp:effectExtent l="0" t="0" r="0" b="3810"/>
                  <wp:docPr id="18676" name="Рисунок 1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433195" cy="586740"/>
                          </a:xfrm>
                          <a:prstGeom prst="rect">
                            <a:avLst/>
                          </a:prstGeom>
                          <a:noFill/>
                          <a:ln>
                            <a:noFill/>
                          </a:ln>
                        </pic:spPr>
                      </pic:pic>
                    </a:graphicData>
                  </a:graphic>
                </wp:inline>
              </w:drawing>
            </w:r>
            <w:r>
              <w:rPr>
                <w:noProof/>
                <w:lang w:val="ru-RU" w:eastAsia="ru-RU"/>
              </w:rPr>
              <w:drawing>
                <wp:inline distT="0" distB="0" distL="0" distR="0">
                  <wp:extent cx="504825" cy="573405"/>
                  <wp:effectExtent l="0" t="0" r="9525" b="0"/>
                  <wp:docPr id="18675" name="Рисунок 1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5"/>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p>
          <w:p w:rsidR="006C1FEB" w:rsidRDefault="006C1FEB">
            <w:pPr>
              <w:pStyle w:val="24"/>
              <w:cnfStyle w:val="000000100000" w:firstRow="0" w:lastRow="0" w:firstColumn="0" w:lastColumn="0" w:oddVBand="0" w:evenVBand="0" w:oddHBand="1" w:evenHBand="0" w:firstRowFirstColumn="0" w:firstRowLastColumn="0" w:lastRowFirstColumn="0" w:lastRowLastColumn="0"/>
              <w:rPr>
                <w:noProof/>
                <w:lang w:val="ru-RU" w:eastAsia="ru-RU"/>
              </w:rPr>
            </w:pPr>
            <w:r>
              <w:rPr>
                <w:lang w:val="ru-RU"/>
              </w:rPr>
              <w:lastRenderedPageBreak/>
              <w:t xml:space="preserve">    </w:t>
            </w:r>
            <w:r>
              <w:rPr>
                <w:noProof/>
                <w:lang w:val="ru-RU" w:eastAsia="ru-RU"/>
              </w:rPr>
              <w:drawing>
                <wp:inline distT="0" distB="0" distL="0" distR="0">
                  <wp:extent cx="1405890" cy="573405"/>
                  <wp:effectExtent l="0" t="0" r="3810" b="0"/>
                  <wp:docPr id="18674" name="Рисунок 18674" descr="Описание: 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4" descr="Описание: Описание: C:\Users\Катя\Desktop\общественные\10.JPG"/>
                          <pic:cNvPicPr>
                            <a:picLocks noChangeAspect="1" noChangeArrowheads="1"/>
                          </pic:cNvPicPr>
                        </pic:nvPicPr>
                        <pic:blipFill>
                          <a:blip r:embed="rId28">
                            <a:extLst>
                              <a:ext uri="{28A0092B-C50C-407E-A947-70E740481C1C}">
                                <a14:useLocalDpi xmlns:a14="http://schemas.microsoft.com/office/drawing/2010/main" val="0"/>
                              </a:ext>
                            </a:extLst>
                          </a:blip>
                          <a:srcRect l="68573" t="2042" r="397" b="-2042"/>
                          <a:stretch>
                            <a:fillRect/>
                          </a:stretch>
                        </pic:blipFill>
                        <pic:spPr bwMode="auto">
                          <a:xfrm>
                            <a:off x="0" y="0"/>
                            <a:ext cx="1405890" cy="573405"/>
                          </a:xfrm>
                          <a:prstGeom prst="rect">
                            <a:avLst/>
                          </a:prstGeom>
                          <a:noFill/>
                          <a:ln>
                            <a:noFill/>
                          </a:ln>
                        </pic:spPr>
                      </pic:pic>
                    </a:graphicData>
                  </a:graphic>
                </wp:inline>
              </w:drawing>
            </w:r>
            <w:r>
              <w:rPr>
                <w:noProof/>
                <w:lang w:val="ru-RU" w:eastAsia="ru-RU"/>
              </w:rPr>
              <w:drawing>
                <wp:inline distT="0" distB="0" distL="0" distR="0">
                  <wp:extent cx="1515110" cy="573405"/>
                  <wp:effectExtent l="0" t="0" r="8890" b="0"/>
                  <wp:docPr id="18673" name="Рисунок 1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515110" cy="573405"/>
                          </a:xfrm>
                          <a:prstGeom prst="rect">
                            <a:avLst/>
                          </a:prstGeom>
                          <a:noFill/>
                          <a:ln>
                            <a:noFill/>
                          </a:ln>
                        </pic:spPr>
                      </pic:pic>
                    </a:graphicData>
                  </a:graphic>
                </wp:inline>
              </w:drawing>
            </w:r>
            <w:r>
              <w:rPr>
                <w:noProof/>
                <w:lang w:val="ru-RU" w:eastAsia="ru-RU"/>
              </w:rPr>
              <w:drawing>
                <wp:inline distT="0" distB="0" distL="0" distR="0">
                  <wp:extent cx="901065" cy="573405"/>
                  <wp:effectExtent l="0" t="0" r="0" b="0"/>
                  <wp:docPr id="18672" name="Рисунок 1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901065" cy="573405"/>
                          </a:xfrm>
                          <a:prstGeom prst="rect">
                            <a:avLst/>
                          </a:prstGeom>
                          <a:noFill/>
                          <a:ln>
                            <a:noFill/>
                          </a:ln>
                        </pic:spPr>
                      </pic:pic>
                    </a:graphicData>
                  </a:graphic>
                </wp:inline>
              </w:drawing>
            </w:r>
            <w:r>
              <w:rPr>
                <w:noProof/>
                <w:lang w:val="ru-RU" w:eastAsia="ru-RU"/>
              </w:rPr>
              <w:drawing>
                <wp:inline distT="0" distB="0" distL="0" distR="0">
                  <wp:extent cx="1023620" cy="586740"/>
                  <wp:effectExtent l="0" t="0" r="5080" b="3810"/>
                  <wp:docPr id="18671" name="Рисунок 1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1"/>
                          <pic:cNvPicPr>
                            <a:picLocks noChangeAspect="1" noChangeArrowheads="1"/>
                          </pic:cNvPicPr>
                        </pic:nvPicPr>
                        <pic:blipFill>
                          <a:blip r:embed="rId527" cstate="print">
                            <a:extLst>
                              <a:ext uri="{28A0092B-C50C-407E-A947-70E740481C1C}">
                                <a14:useLocalDpi xmlns:a14="http://schemas.microsoft.com/office/drawing/2010/main" val="0"/>
                              </a:ext>
                            </a:extLst>
                          </a:blip>
                          <a:srcRect l="49495" r="145"/>
                          <a:stretch>
                            <a:fillRect/>
                          </a:stretch>
                        </pic:blipFill>
                        <pic:spPr bwMode="auto">
                          <a:xfrm>
                            <a:off x="0" y="0"/>
                            <a:ext cx="1023620" cy="586740"/>
                          </a:xfrm>
                          <a:prstGeom prst="rect">
                            <a:avLst/>
                          </a:prstGeom>
                          <a:noFill/>
                          <a:ln>
                            <a:noFill/>
                          </a:ln>
                        </pic:spPr>
                      </pic:pic>
                    </a:graphicData>
                  </a:graphic>
                </wp:inline>
              </w:drawing>
            </w:r>
            <w:r>
              <w:rPr>
                <w:noProof/>
                <w:lang w:val="ru-RU" w:eastAsia="ru-RU"/>
              </w:rPr>
              <w:drawing>
                <wp:inline distT="0" distB="0" distL="0" distR="0">
                  <wp:extent cx="504825" cy="586740"/>
                  <wp:effectExtent l="0" t="0" r="9525" b="3810"/>
                  <wp:docPr id="18670" name="Рисунок 1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0"/>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lang w:val="ru-RU" w:eastAsia="ru-RU"/>
              </w:rPr>
              <w:t xml:space="preserve"> </w:t>
            </w:r>
          </w:p>
          <w:p w:rsidR="006C1FEB" w:rsidRDefault="006C1FEB">
            <w:pPr>
              <w:pStyle w:val="24"/>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927735" cy="518795"/>
                  <wp:effectExtent l="0" t="0" r="5715" b="0"/>
                  <wp:docPr id="18669" name="Рисунок 1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9"/>
                          <pic:cNvPicPr>
                            <a:picLocks noChangeAspect="1" noChangeArrowheads="1"/>
                          </pic:cNvPicPr>
                        </pic:nvPicPr>
                        <pic:blipFill>
                          <a:blip r:embed="rId529">
                            <a:extLst>
                              <a:ext uri="{28A0092B-C50C-407E-A947-70E740481C1C}">
                                <a14:useLocalDpi xmlns:a14="http://schemas.microsoft.com/office/drawing/2010/main" val="0"/>
                              </a:ext>
                            </a:extLst>
                          </a:blip>
                          <a:srcRect l="34474"/>
                          <a:stretch>
                            <a:fillRect/>
                          </a:stretch>
                        </pic:blipFill>
                        <pic:spPr bwMode="auto">
                          <a:xfrm>
                            <a:off x="0" y="0"/>
                            <a:ext cx="927735" cy="518795"/>
                          </a:xfrm>
                          <a:prstGeom prst="rect">
                            <a:avLst/>
                          </a:prstGeom>
                          <a:noFill/>
                          <a:ln>
                            <a:noFill/>
                          </a:ln>
                        </pic:spPr>
                      </pic:pic>
                    </a:graphicData>
                  </a:graphic>
                </wp:inline>
              </w:drawing>
            </w:r>
            <w:r>
              <w:rPr>
                <w:noProof/>
                <w:lang w:val="ru-RU" w:eastAsia="ru-RU"/>
              </w:rPr>
              <w:drawing>
                <wp:inline distT="0" distB="0" distL="0" distR="0">
                  <wp:extent cx="477520" cy="518795"/>
                  <wp:effectExtent l="0" t="0" r="0" b="0"/>
                  <wp:docPr id="18668" name="Рисунок 1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8"/>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450215" cy="546100"/>
                  <wp:effectExtent l="0" t="0" r="6985" b="6350"/>
                  <wp:docPr id="18667" name="Рисунок 1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lang w:val="ru-RU" w:eastAsia="ru-RU"/>
              </w:rPr>
              <w:drawing>
                <wp:inline distT="0" distB="0" distL="0" distR="0">
                  <wp:extent cx="518795" cy="532130"/>
                  <wp:effectExtent l="0" t="0" r="0" b="1270"/>
                  <wp:docPr id="18666" name="Рисунок 1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6"/>
                          <pic:cNvPicPr>
                            <a:picLocks noChangeAspect="1" noChangeArrowheads="1"/>
                          </pic:cNvPicPr>
                        </pic:nvPicPr>
                        <pic:blipFill>
                          <a:blip r:embed="rId532">
                            <a:extLst>
                              <a:ext uri="{28A0092B-C50C-407E-A947-70E740481C1C}">
                                <a14:useLocalDpi xmlns:a14="http://schemas.microsoft.com/office/drawing/2010/main" val="0"/>
                              </a:ext>
                            </a:extLst>
                          </a:blip>
                          <a:srcRect l="-3448"/>
                          <a:stretch>
                            <a:fillRect/>
                          </a:stretch>
                        </pic:blipFill>
                        <pic:spPr bwMode="auto">
                          <a:xfrm>
                            <a:off x="0" y="0"/>
                            <a:ext cx="518795" cy="532130"/>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464185" cy="546100"/>
                  <wp:effectExtent l="0" t="0" r="0" b="6350"/>
                  <wp:docPr id="18665" name="Рисунок 1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5"/>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887095" cy="546100"/>
                  <wp:effectExtent l="0" t="0" r="8255" b="6350"/>
                  <wp:docPr id="18664" name="Рисунок 1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887095" cy="546100"/>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491490" cy="532130"/>
                  <wp:effectExtent l="0" t="0" r="3810" b="1270"/>
                  <wp:docPr id="18663" name="Рисунок 1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504825" cy="546100"/>
                  <wp:effectExtent l="0" t="0" r="9525" b="6350"/>
                  <wp:docPr id="18662" name="Рисунок 1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lang w:val="ru-RU" w:eastAsia="ru-RU"/>
              </w:rPr>
              <w:drawing>
                <wp:inline distT="0" distB="0" distL="0" distR="0">
                  <wp:extent cx="464185" cy="546100"/>
                  <wp:effectExtent l="0" t="0" r="0" b="6350"/>
                  <wp:docPr id="18661" name="Рисунок 1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p>
          <w:p w:rsidR="006C1FEB" w:rsidRDefault="006C1FEB">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r>
              <w:rPr>
                <w:rFonts w:ascii="Times New Roman" w:hAnsi="Times New Roman" w:cs="Times New Roman"/>
                <w:sz w:val="16"/>
                <w:szCs w:val="16"/>
              </w:rPr>
              <w:t xml:space="preserve"> </w:t>
            </w:r>
            <w:r>
              <w:rPr>
                <w:rFonts w:ascii="Times New Roman" w:hAnsi="Times New Roman" w:cs="Times New Roman"/>
                <w:b/>
                <w:bCs/>
                <w:color w:val="000000" w:themeColor="text1"/>
                <w:sz w:val="16"/>
                <w:szCs w:val="16"/>
              </w:rPr>
              <w:t>ДОПОЛНИТЕЛЬНЫЕ ЦВЕТА</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noProof/>
                <w:sz w:val="16"/>
                <w:szCs w:val="16"/>
                <w:lang w:eastAsia="ru-RU"/>
              </w:rPr>
            </w:pP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09575" cy="546100"/>
                  <wp:effectExtent l="0" t="0" r="9525" b="6350"/>
                  <wp:docPr id="18660" name="Рисунок 1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0"/>
                          <pic:cNvPicPr>
                            <a:picLocks noChangeAspect="1" noChangeArrowheads="1"/>
                          </pic:cNvPicPr>
                        </pic:nvPicPr>
                        <pic:blipFill>
                          <a:blip r:embed="rId538">
                            <a:extLst>
                              <a:ext uri="{28A0092B-C50C-407E-A947-70E740481C1C}">
                                <a14:useLocalDpi xmlns:a14="http://schemas.microsoft.com/office/drawing/2010/main" val="0"/>
                              </a:ext>
                            </a:extLst>
                          </a:blip>
                          <a:srcRect l="17809"/>
                          <a:stretch>
                            <a:fillRect/>
                          </a:stretch>
                        </pic:blipFill>
                        <pic:spPr bwMode="auto">
                          <a:xfrm>
                            <a:off x="0" y="0"/>
                            <a:ext cx="409575" cy="546100"/>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18659" name="Рисунок 1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9"/>
                          <pic:cNvPicPr>
                            <a:picLocks noChangeAspect="1" noChangeArrowheads="1"/>
                          </pic:cNvPicPr>
                        </pic:nvPicPr>
                        <pic:blipFill>
                          <a:blip r:embed="rId283" cstate="print">
                            <a:extLst>
                              <a:ext uri="{28A0092B-C50C-407E-A947-70E740481C1C}">
                                <a14:useLocalDpi xmlns:a14="http://schemas.microsoft.com/office/drawing/2010/main" val="0"/>
                              </a:ext>
                            </a:extLst>
                          </a:blip>
                          <a:srcRect l="66667"/>
                          <a:stretch>
                            <a:fillRect/>
                          </a:stretch>
                        </pic:blipFill>
                        <pic:spPr bwMode="auto">
                          <a:xfrm>
                            <a:off x="0" y="0"/>
                            <a:ext cx="491490" cy="559435"/>
                          </a:xfrm>
                          <a:prstGeom prst="rect">
                            <a:avLst/>
                          </a:prstGeom>
                          <a:noFill/>
                          <a:ln>
                            <a:noFill/>
                          </a:ln>
                        </pic:spPr>
                      </pic:pic>
                    </a:graphicData>
                  </a:graphic>
                </wp:inline>
              </w:drawing>
            </w:r>
            <w:r>
              <w:rPr>
                <w:noProof/>
                <w:lang w:val="ru-RU" w:eastAsia="ru-RU"/>
              </w:rPr>
              <w:drawing>
                <wp:inline distT="0" distB="0" distL="0" distR="0">
                  <wp:extent cx="504825" cy="559435"/>
                  <wp:effectExtent l="0" t="0" r="9525" b="0"/>
                  <wp:docPr id="18658" name="Рисунок 1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8"/>
                          <pic:cNvPicPr>
                            <a:picLocks noChangeAspect="1" noChangeArrowheads="1"/>
                          </pic:cNvPicPr>
                        </pic:nvPicPr>
                        <pic:blipFill>
                          <a:blip r:embed="rId294" cstate="print">
                            <a:extLst>
                              <a:ext uri="{28A0092B-C50C-407E-A947-70E740481C1C}">
                                <a14:useLocalDpi xmlns:a14="http://schemas.microsoft.com/office/drawing/2010/main" val="0"/>
                              </a:ext>
                            </a:extLst>
                          </a:blip>
                          <a:srcRect r="50000"/>
                          <a:stretch>
                            <a:fillRect/>
                          </a:stretch>
                        </pic:blipFill>
                        <pic:spPr bwMode="auto">
                          <a:xfrm>
                            <a:off x="0" y="0"/>
                            <a:ext cx="504825" cy="559435"/>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18657" name="Рисунок 1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val="ru-RU" w:eastAsia="ru-RU"/>
              </w:rPr>
              <w:drawing>
                <wp:inline distT="0" distB="0" distL="0" distR="0">
                  <wp:extent cx="477520" cy="559435"/>
                  <wp:effectExtent l="0" t="0" r="0" b="0"/>
                  <wp:docPr id="18656" name="Рисунок 1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6"/>
                          <pic:cNvPicPr>
                            <a:picLocks noChangeAspect="1" noChangeArrowheads="1"/>
                          </pic:cNvPicPr>
                        </pic:nvPicPr>
                        <pic:blipFill>
                          <a:blip r:embed="rId540">
                            <a:extLst>
                              <a:ext uri="{28A0092B-C50C-407E-A947-70E740481C1C}">
                                <a14:useLocalDpi xmlns:a14="http://schemas.microsoft.com/office/drawing/2010/main" val="0"/>
                              </a:ext>
                            </a:extLst>
                          </a:blip>
                          <a:srcRect l="34805" r="33649"/>
                          <a:stretch>
                            <a:fillRect/>
                          </a:stretch>
                        </pic:blipFill>
                        <pic:spPr bwMode="auto">
                          <a:xfrm>
                            <a:off x="0" y="0"/>
                            <a:ext cx="477520" cy="559435"/>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18655" name="Рисунок 1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5"/>
                          <pic:cNvPicPr>
                            <a:picLocks noChangeAspect="1" noChangeArrowheads="1"/>
                          </pic:cNvPicPr>
                        </pic:nvPicPr>
                        <pic:blipFill>
                          <a:blip r:embed="rId541" cstate="print">
                            <a:extLst>
                              <a:ext uri="{28A0092B-C50C-407E-A947-70E740481C1C}">
                                <a14:useLocalDpi xmlns:a14="http://schemas.microsoft.com/office/drawing/2010/main" val="0"/>
                              </a:ext>
                            </a:extLst>
                          </a:blip>
                          <a:srcRect l="-22952" r="-2"/>
                          <a:stretch>
                            <a:fillRect/>
                          </a:stretch>
                        </pic:blipFill>
                        <pic:spPr bwMode="auto">
                          <a:xfrm>
                            <a:off x="0" y="0"/>
                            <a:ext cx="477520" cy="546100"/>
                          </a:xfrm>
                          <a:prstGeom prst="rect">
                            <a:avLst/>
                          </a:prstGeom>
                          <a:noFill/>
                          <a:ln>
                            <a:noFill/>
                          </a:ln>
                        </pic:spPr>
                      </pic:pic>
                    </a:graphicData>
                  </a:graphic>
                </wp:inline>
              </w:drawing>
            </w:r>
            <w:r>
              <w:rPr>
                <w:noProof/>
                <w:lang w:val="ru-RU" w:eastAsia="ru-RU"/>
              </w:rPr>
              <w:drawing>
                <wp:inline distT="0" distB="0" distL="0" distR="0">
                  <wp:extent cx="532130" cy="546100"/>
                  <wp:effectExtent l="0" t="0" r="1270" b="6350"/>
                  <wp:docPr id="18654" name="Рисунок 1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532130" cy="546100"/>
                          </a:xfrm>
                          <a:prstGeom prst="rect">
                            <a:avLst/>
                          </a:prstGeom>
                          <a:noFill/>
                          <a:ln>
                            <a:noFill/>
                          </a:ln>
                        </pic:spPr>
                      </pic:pic>
                    </a:graphicData>
                  </a:graphic>
                </wp:inline>
              </w:drawing>
            </w:r>
            <w:r>
              <w:rPr>
                <w:noProof/>
                <w:lang w:val="ru-RU" w:eastAsia="ru-RU"/>
              </w:rPr>
              <w:drawing>
                <wp:inline distT="0" distB="0" distL="0" distR="0">
                  <wp:extent cx="518795" cy="559435"/>
                  <wp:effectExtent l="0" t="0" r="0" b="0"/>
                  <wp:docPr id="18653" name="Рисунок 1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3"/>
                          <pic:cNvPicPr>
                            <a:picLocks noChangeAspect="1" noChangeArrowheads="1"/>
                          </pic:cNvPicPr>
                        </pic:nvPicPr>
                        <pic:blipFill>
                          <a:blip r:embed="rId543" cstate="print">
                            <a:extLst>
                              <a:ext uri="{28A0092B-C50C-407E-A947-70E740481C1C}">
                                <a14:useLocalDpi xmlns:a14="http://schemas.microsoft.com/office/drawing/2010/main" val="0"/>
                              </a:ext>
                            </a:extLst>
                          </a:blip>
                          <a:srcRect r="65762"/>
                          <a:stretch>
                            <a:fillRect/>
                          </a:stretch>
                        </pic:blipFill>
                        <pic:spPr bwMode="auto">
                          <a:xfrm>
                            <a:off x="0" y="0"/>
                            <a:ext cx="518795" cy="559435"/>
                          </a:xfrm>
                          <a:prstGeom prst="rect">
                            <a:avLst/>
                          </a:prstGeom>
                          <a:noFill/>
                          <a:ln>
                            <a:noFill/>
                          </a:ln>
                        </pic:spPr>
                      </pic:pic>
                    </a:graphicData>
                  </a:graphic>
                </wp:inline>
              </w:drawing>
            </w:r>
            <w:r>
              <w:rPr>
                <w:noProof/>
                <w:lang w:val="ru-RU" w:eastAsia="ru-RU"/>
              </w:rPr>
              <w:drawing>
                <wp:inline distT="0" distB="0" distL="0" distR="0">
                  <wp:extent cx="477520" cy="559435"/>
                  <wp:effectExtent l="0" t="0" r="0" b="0"/>
                  <wp:docPr id="18652" name="Рисунок 1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2"/>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lang w:val="ru-RU" w:eastAsia="ru-RU"/>
              </w:rPr>
              <w:drawing>
                <wp:inline distT="0" distB="0" distL="0" distR="0">
                  <wp:extent cx="504825" cy="559435"/>
                  <wp:effectExtent l="0" t="0" r="9525" b="0"/>
                  <wp:docPr id="18651" name="Рисунок 1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lang w:val="ru-RU" w:eastAsia="ru-RU"/>
              </w:rPr>
              <w:drawing>
                <wp:inline distT="0" distB="0" distL="0" distR="0">
                  <wp:extent cx="546100" cy="546100"/>
                  <wp:effectExtent l="0" t="0" r="6350" b="6350"/>
                  <wp:docPr id="18650" name="Рисунок 1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0"/>
                          <pic:cNvPicPr>
                            <a:picLocks noChangeAspect="1" noChangeArrowheads="1"/>
                          </pic:cNvPicPr>
                        </pic:nvPicPr>
                        <pic:blipFill>
                          <a:blip r:embed="rId285" cstate="print">
                            <a:extLst>
                              <a:ext uri="{28A0092B-C50C-407E-A947-70E740481C1C}">
                                <a14:useLocalDpi xmlns:a14="http://schemas.microsoft.com/office/drawing/2010/main" val="0"/>
                              </a:ext>
                            </a:extLst>
                          </a:blip>
                          <a:srcRect r="51543"/>
                          <a:stretch>
                            <a:fillRect/>
                          </a:stretch>
                        </pic:blipFill>
                        <pic:spPr bwMode="auto">
                          <a:xfrm>
                            <a:off x="0" y="0"/>
                            <a:ext cx="546100" cy="54610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1978660" cy="559435"/>
                  <wp:effectExtent l="0" t="0" r="2540" b="0"/>
                  <wp:docPr id="18649" name="Рисунок 1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9"/>
                          <pic:cNvPicPr>
                            <a:picLocks noChangeAspect="1" noChangeArrowheads="1"/>
                          </pic:cNvPicPr>
                        </pic:nvPicPr>
                        <pic:blipFill>
                          <a:blip r:embed="rId546" cstate="print">
                            <a:extLst>
                              <a:ext uri="{28A0092B-C50C-407E-A947-70E740481C1C}">
                                <a14:useLocalDpi xmlns:a14="http://schemas.microsoft.com/office/drawing/2010/main" val="0"/>
                              </a:ext>
                            </a:extLst>
                          </a:blip>
                          <a:srcRect l="23470"/>
                          <a:stretch>
                            <a:fillRect/>
                          </a:stretch>
                        </pic:blipFill>
                        <pic:spPr bwMode="auto">
                          <a:xfrm>
                            <a:off x="0" y="0"/>
                            <a:ext cx="1978660" cy="559435"/>
                          </a:xfrm>
                          <a:prstGeom prst="rect">
                            <a:avLst/>
                          </a:prstGeom>
                          <a:noFill/>
                          <a:ln>
                            <a:noFill/>
                          </a:ln>
                        </pic:spPr>
                      </pic:pic>
                    </a:graphicData>
                  </a:graphic>
                </wp:inline>
              </w:drawing>
            </w:r>
            <w:r>
              <w:rPr>
                <w:noProof/>
                <w:lang w:val="ru-RU" w:eastAsia="ru-RU"/>
              </w:rPr>
              <w:drawing>
                <wp:inline distT="0" distB="0" distL="0" distR="0">
                  <wp:extent cx="927735" cy="586740"/>
                  <wp:effectExtent l="0" t="0" r="5715" b="3810"/>
                  <wp:docPr id="18648" name="Рисунок 1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8"/>
                          <pic:cNvPicPr>
                            <a:picLocks noChangeAspect="1" noChangeArrowheads="1"/>
                          </pic:cNvPicPr>
                        </pic:nvPicPr>
                        <pic:blipFill>
                          <a:blip r:embed="rId547" cstate="print">
                            <a:extLst>
                              <a:ext uri="{28A0092B-C50C-407E-A947-70E740481C1C}">
                                <a14:useLocalDpi xmlns:a14="http://schemas.microsoft.com/office/drawing/2010/main" val="0"/>
                              </a:ext>
                            </a:extLst>
                          </a:blip>
                          <a:srcRect l="30569"/>
                          <a:stretch>
                            <a:fillRect/>
                          </a:stretch>
                        </pic:blipFill>
                        <pic:spPr bwMode="auto">
                          <a:xfrm>
                            <a:off x="0" y="0"/>
                            <a:ext cx="927735" cy="586740"/>
                          </a:xfrm>
                          <a:prstGeom prst="rect">
                            <a:avLst/>
                          </a:prstGeom>
                          <a:noFill/>
                          <a:ln>
                            <a:noFill/>
                          </a:ln>
                        </pic:spPr>
                      </pic:pic>
                    </a:graphicData>
                  </a:graphic>
                </wp:inline>
              </w:drawing>
            </w:r>
            <w:r>
              <w:rPr>
                <w:noProof/>
                <w:lang w:val="ru-RU" w:eastAsia="ru-RU"/>
              </w:rPr>
              <w:drawing>
                <wp:inline distT="0" distB="0" distL="0" distR="0">
                  <wp:extent cx="477520" cy="586740"/>
                  <wp:effectExtent l="0" t="0" r="0" b="3810"/>
                  <wp:docPr id="18647" name="Рисунок 1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7"/>
                          <pic:cNvPicPr>
                            <a:picLocks noChangeAspect="1" noChangeArrowheads="1"/>
                          </pic:cNvPicPr>
                        </pic:nvPicPr>
                        <pic:blipFill>
                          <a:blip r:embed="rId218" cstate="print">
                            <a:extLst>
                              <a:ext uri="{28A0092B-C50C-407E-A947-70E740481C1C}">
                                <a14:useLocalDpi xmlns:a14="http://schemas.microsoft.com/office/drawing/2010/main" val="0"/>
                              </a:ext>
                            </a:extLst>
                          </a:blip>
                          <a:srcRect l="66998"/>
                          <a:stretch>
                            <a:fillRect/>
                          </a:stretch>
                        </pic:blipFill>
                        <pic:spPr bwMode="auto">
                          <a:xfrm>
                            <a:off x="0" y="0"/>
                            <a:ext cx="477520" cy="586740"/>
                          </a:xfrm>
                          <a:prstGeom prst="rect">
                            <a:avLst/>
                          </a:prstGeom>
                          <a:noFill/>
                          <a:ln>
                            <a:noFill/>
                          </a:ln>
                        </pic:spPr>
                      </pic:pic>
                    </a:graphicData>
                  </a:graphic>
                </wp:inline>
              </w:drawing>
            </w:r>
            <w:r>
              <w:rPr>
                <w:noProof/>
                <w:lang w:val="ru-RU" w:eastAsia="ru-RU"/>
              </w:rPr>
              <w:drawing>
                <wp:inline distT="0" distB="0" distL="0" distR="0">
                  <wp:extent cx="546100" cy="573405"/>
                  <wp:effectExtent l="0" t="0" r="6350" b="0"/>
                  <wp:docPr id="18646" name="Рисунок 1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46100" cy="573405"/>
                          </a:xfrm>
                          <a:prstGeom prst="rect">
                            <a:avLst/>
                          </a:prstGeom>
                          <a:noFill/>
                          <a:ln>
                            <a:noFill/>
                          </a:ln>
                        </pic:spPr>
                      </pic:pic>
                    </a:graphicData>
                  </a:graphic>
                </wp:inline>
              </w:drawing>
            </w:r>
            <w:r>
              <w:rPr>
                <w:noProof/>
                <w:lang w:val="ru-RU" w:eastAsia="ru-RU"/>
              </w:rPr>
              <w:drawing>
                <wp:inline distT="0" distB="0" distL="0" distR="0">
                  <wp:extent cx="532130" cy="559435"/>
                  <wp:effectExtent l="0" t="0" r="1270" b="0"/>
                  <wp:docPr id="18645" name="Рисунок 1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532130" cy="559435"/>
                          </a:xfrm>
                          <a:prstGeom prst="rect">
                            <a:avLst/>
                          </a:prstGeom>
                          <a:noFill/>
                          <a:ln>
                            <a:noFill/>
                          </a:ln>
                        </pic:spPr>
                      </pic:pic>
                    </a:graphicData>
                  </a:graphic>
                </wp:inline>
              </w:drawing>
            </w:r>
            <w:r>
              <w:rPr>
                <w:noProof/>
                <w:lang w:val="ru-RU" w:eastAsia="ru-RU"/>
              </w:rPr>
              <w:drawing>
                <wp:inline distT="0" distB="0" distL="0" distR="0">
                  <wp:extent cx="504825" cy="546100"/>
                  <wp:effectExtent l="0" t="0" r="9525" b="6350"/>
                  <wp:docPr id="18644" name="Рисунок 1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4"/>
                          <pic:cNvPicPr>
                            <a:picLocks noChangeAspect="1" noChangeArrowheads="1"/>
                          </pic:cNvPicPr>
                        </pic:nvPicPr>
                        <pic:blipFill>
                          <a:blip r:embed="rId291" cstate="print">
                            <a:extLst>
                              <a:ext uri="{28A0092B-C50C-407E-A947-70E740481C1C}">
                                <a14:useLocalDpi xmlns:a14="http://schemas.microsoft.com/office/drawing/2010/main" val="0"/>
                              </a:ext>
                            </a:extLst>
                          </a:blip>
                          <a:srcRect r="49974"/>
                          <a:stretch>
                            <a:fillRect/>
                          </a:stretch>
                        </pic:blipFill>
                        <pic:spPr bwMode="auto">
                          <a:xfrm>
                            <a:off x="0" y="0"/>
                            <a:ext cx="504825" cy="546100"/>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18643" name="Рисунок 1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3"/>
                          <pic:cNvPicPr>
                            <a:picLocks noChangeAspect="1" noChangeArrowheads="1"/>
                          </pic:cNvPicPr>
                        </pic:nvPicPr>
                        <pic:blipFill>
                          <a:blip r:embed="rId550" cstate="print">
                            <a:extLst>
                              <a:ext uri="{28A0092B-C50C-407E-A947-70E740481C1C}">
                                <a14:useLocalDpi xmlns:a14="http://schemas.microsoft.com/office/drawing/2010/main" val="0"/>
                              </a:ext>
                            </a:extLst>
                          </a:blip>
                          <a:srcRect l="-586" r="-2"/>
                          <a:stretch>
                            <a:fillRect/>
                          </a:stretch>
                        </pic:blipFill>
                        <pic:spPr bwMode="auto">
                          <a:xfrm>
                            <a:off x="0" y="0"/>
                            <a:ext cx="491490" cy="55943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09575" cy="628015"/>
                  <wp:effectExtent l="0" t="0" r="9525" b="635"/>
                  <wp:docPr id="18642" name="Рисунок 1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2"/>
                          <pic:cNvPicPr>
                            <a:picLocks noChangeAspect="1" noChangeArrowheads="1"/>
                          </pic:cNvPicPr>
                        </pic:nvPicPr>
                        <pic:blipFill>
                          <a:blip r:embed="rId551" cstate="print">
                            <a:extLst>
                              <a:ext uri="{28A0092B-C50C-407E-A947-70E740481C1C}">
                                <a14:useLocalDpi xmlns:a14="http://schemas.microsoft.com/office/drawing/2010/main" val="0"/>
                              </a:ext>
                            </a:extLst>
                          </a:blip>
                          <a:srcRect l="14728"/>
                          <a:stretch>
                            <a:fillRect/>
                          </a:stretch>
                        </pic:blipFill>
                        <pic:spPr bwMode="auto">
                          <a:xfrm>
                            <a:off x="0" y="0"/>
                            <a:ext cx="409575" cy="628015"/>
                          </a:xfrm>
                          <a:prstGeom prst="rect">
                            <a:avLst/>
                          </a:prstGeom>
                          <a:noFill/>
                          <a:ln>
                            <a:noFill/>
                          </a:ln>
                        </pic:spPr>
                      </pic:pic>
                    </a:graphicData>
                  </a:graphic>
                </wp:inline>
              </w:drawing>
            </w:r>
            <w:r>
              <w:rPr>
                <w:noProof/>
                <w:lang w:val="ru-RU" w:eastAsia="ru-RU"/>
              </w:rPr>
              <w:drawing>
                <wp:inline distT="0" distB="0" distL="0" distR="0">
                  <wp:extent cx="532130" cy="614045"/>
                  <wp:effectExtent l="0" t="0" r="1270" b="0"/>
                  <wp:docPr id="18641" name="Рисунок 1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1"/>
                          <pic:cNvPicPr>
                            <a:picLocks noChangeAspect="1" noChangeArrowheads="1"/>
                          </pic:cNvPicPr>
                        </pic:nvPicPr>
                        <pic:blipFill>
                          <a:blip r:embed="rId552">
                            <a:extLst>
                              <a:ext uri="{28A0092B-C50C-407E-A947-70E740481C1C}">
                                <a14:useLocalDpi xmlns:a14="http://schemas.microsoft.com/office/drawing/2010/main" val="0"/>
                              </a:ext>
                            </a:extLst>
                          </a:blip>
                          <a:srcRect r="50000"/>
                          <a:stretch>
                            <a:fillRect/>
                          </a:stretch>
                        </pic:blipFill>
                        <pic:spPr bwMode="auto">
                          <a:xfrm>
                            <a:off x="0" y="0"/>
                            <a:ext cx="532130" cy="614045"/>
                          </a:xfrm>
                          <a:prstGeom prst="rect">
                            <a:avLst/>
                          </a:prstGeom>
                          <a:noFill/>
                          <a:ln>
                            <a:noFill/>
                          </a:ln>
                        </pic:spPr>
                      </pic:pic>
                    </a:graphicData>
                  </a:graphic>
                </wp:inline>
              </w:drawing>
            </w:r>
            <w:r>
              <w:rPr>
                <w:noProof/>
                <w:lang w:val="ru-RU" w:eastAsia="ru-RU"/>
              </w:rPr>
              <w:drawing>
                <wp:inline distT="0" distB="0" distL="0" distR="0">
                  <wp:extent cx="996315" cy="614045"/>
                  <wp:effectExtent l="0" t="0" r="0" b="0"/>
                  <wp:docPr id="18640" name="Рисунок 1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996315" cy="614045"/>
                          </a:xfrm>
                          <a:prstGeom prst="rect">
                            <a:avLst/>
                          </a:prstGeom>
                          <a:noFill/>
                          <a:ln>
                            <a:noFill/>
                          </a:ln>
                        </pic:spPr>
                      </pic:pic>
                    </a:graphicData>
                  </a:graphic>
                </wp:inline>
              </w:drawing>
            </w:r>
            <w:r>
              <w:rPr>
                <w:noProof/>
                <w:lang w:val="ru-RU" w:eastAsia="ru-RU"/>
              </w:rPr>
              <w:drawing>
                <wp:inline distT="0" distB="0" distL="0" distR="0">
                  <wp:extent cx="450215" cy="614045"/>
                  <wp:effectExtent l="0" t="0" r="6985" b="0"/>
                  <wp:docPr id="18639" name="Рисунок 1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50215" cy="614045"/>
                          </a:xfrm>
                          <a:prstGeom prst="rect">
                            <a:avLst/>
                          </a:prstGeom>
                          <a:noFill/>
                          <a:ln>
                            <a:noFill/>
                          </a:ln>
                        </pic:spPr>
                      </pic:pic>
                    </a:graphicData>
                  </a:graphic>
                </wp:inline>
              </w:drawing>
            </w:r>
            <w:r>
              <w:rPr>
                <w:noProof/>
                <w:lang w:val="ru-RU" w:eastAsia="ru-RU"/>
              </w:rPr>
              <w:drawing>
                <wp:inline distT="0" distB="0" distL="0" distR="0">
                  <wp:extent cx="504825" cy="614045"/>
                  <wp:effectExtent l="0" t="0" r="9525" b="0"/>
                  <wp:docPr id="18638" name="Рисунок 1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04825" cy="614045"/>
                          </a:xfrm>
                          <a:prstGeom prst="rect">
                            <a:avLst/>
                          </a:prstGeom>
                          <a:noFill/>
                          <a:ln>
                            <a:noFill/>
                          </a:ln>
                        </pic:spPr>
                      </pic:pic>
                    </a:graphicData>
                  </a:graphic>
                </wp:inline>
              </w:drawing>
            </w:r>
            <w:r>
              <w:rPr>
                <w:noProof/>
                <w:lang w:val="ru-RU" w:eastAsia="ru-RU"/>
              </w:rPr>
              <w:drawing>
                <wp:inline distT="0" distB="0" distL="0" distR="0">
                  <wp:extent cx="518795" cy="600710"/>
                  <wp:effectExtent l="0" t="0" r="0" b="8890"/>
                  <wp:docPr id="18637" name="Рисунок 1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7"/>
                          <pic:cNvPicPr>
                            <a:picLocks noChangeAspect="1" noChangeArrowheads="1"/>
                          </pic:cNvPicPr>
                        </pic:nvPicPr>
                        <pic:blipFill>
                          <a:blip r:embed="rId108" cstate="print">
                            <a:extLst>
                              <a:ext uri="{28A0092B-C50C-407E-A947-70E740481C1C}">
                                <a14:useLocalDpi xmlns:a14="http://schemas.microsoft.com/office/drawing/2010/main" val="0"/>
                              </a:ext>
                            </a:extLst>
                          </a:blip>
                          <a:srcRect r="68120"/>
                          <a:stretch>
                            <a:fillRect/>
                          </a:stretch>
                        </pic:blipFill>
                        <pic:spPr bwMode="auto">
                          <a:xfrm>
                            <a:off x="0" y="0"/>
                            <a:ext cx="518795" cy="600710"/>
                          </a:xfrm>
                          <a:prstGeom prst="rect">
                            <a:avLst/>
                          </a:prstGeom>
                          <a:noFill/>
                          <a:ln>
                            <a:noFill/>
                          </a:ln>
                        </pic:spPr>
                      </pic:pic>
                    </a:graphicData>
                  </a:graphic>
                </wp:inline>
              </w:drawing>
            </w:r>
            <w:r>
              <w:rPr>
                <w:noProof/>
                <w:lang w:val="ru-RU" w:eastAsia="ru-RU"/>
              </w:rPr>
              <w:drawing>
                <wp:inline distT="0" distB="0" distL="0" distR="0">
                  <wp:extent cx="1009650" cy="614045"/>
                  <wp:effectExtent l="0" t="0" r="0" b="0"/>
                  <wp:docPr id="18636" name="Рисунок 1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6"/>
                          <pic:cNvPicPr>
                            <a:picLocks noChangeAspect="1" noChangeArrowheads="1"/>
                          </pic:cNvPicPr>
                        </pic:nvPicPr>
                        <pic:blipFill>
                          <a:blip r:embed="rId122" cstate="print">
                            <a:extLst>
                              <a:ext uri="{28A0092B-C50C-407E-A947-70E740481C1C}">
                                <a14:useLocalDpi xmlns:a14="http://schemas.microsoft.com/office/drawing/2010/main" val="0"/>
                              </a:ext>
                            </a:extLst>
                          </a:blip>
                          <a:srcRect l="20438" r="39792"/>
                          <a:stretch>
                            <a:fillRect/>
                          </a:stretch>
                        </pic:blipFill>
                        <pic:spPr bwMode="auto">
                          <a:xfrm>
                            <a:off x="0" y="0"/>
                            <a:ext cx="1009650" cy="614045"/>
                          </a:xfrm>
                          <a:prstGeom prst="rect">
                            <a:avLst/>
                          </a:prstGeom>
                          <a:noFill/>
                          <a:ln>
                            <a:noFill/>
                          </a:ln>
                        </pic:spPr>
                      </pic:pic>
                    </a:graphicData>
                  </a:graphic>
                </wp:inline>
              </w:drawing>
            </w:r>
            <w:r>
              <w:rPr>
                <w:noProof/>
                <w:lang w:val="ru-RU" w:eastAsia="ru-RU"/>
              </w:rPr>
              <w:drawing>
                <wp:inline distT="0" distB="0" distL="0" distR="0">
                  <wp:extent cx="491490" cy="600710"/>
                  <wp:effectExtent l="0" t="0" r="3810" b="8890"/>
                  <wp:docPr id="18635" name="Рисунок 1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91490" cy="600710"/>
                          </a:xfrm>
                          <a:prstGeom prst="rect">
                            <a:avLst/>
                          </a:prstGeom>
                          <a:noFill/>
                          <a:ln>
                            <a:noFill/>
                          </a:ln>
                        </pic:spPr>
                      </pic:pic>
                    </a:graphicData>
                  </a:graphic>
                </wp:inline>
              </w:drawing>
            </w:r>
            <w:r>
              <w:rPr>
                <w:noProof/>
                <w:lang w:val="ru-RU" w:eastAsia="ru-RU"/>
              </w:rPr>
              <w:drawing>
                <wp:inline distT="0" distB="0" distL="0" distR="0">
                  <wp:extent cx="518795" cy="573405"/>
                  <wp:effectExtent l="0" t="0" r="0" b="0"/>
                  <wp:docPr id="18634" name="Рисунок 1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18795" cy="573405"/>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22910" cy="559435"/>
                  <wp:effectExtent l="0" t="0" r="0" b="0"/>
                  <wp:docPr id="18633" name="Рисунок 1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18632" name="Рисунок 1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lang w:val="ru-RU" w:eastAsia="ru-RU"/>
              </w:rPr>
              <w:drawing>
                <wp:inline distT="0" distB="0" distL="0" distR="0">
                  <wp:extent cx="518795" cy="546100"/>
                  <wp:effectExtent l="0" t="0" r="0" b="6350"/>
                  <wp:docPr id="18631" name="Рисунок 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val="ru-RU" w:eastAsia="ru-RU"/>
              </w:rPr>
              <w:drawing>
                <wp:inline distT="0" distB="0" distL="0" distR="0">
                  <wp:extent cx="518795" cy="532130"/>
                  <wp:effectExtent l="0" t="0" r="0" b="1270"/>
                  <wp:docPr id="18630" name="Рисунок 1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18795" cy="53213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18629" name="Рисунок 1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18628" name="Рисунок 1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8"/>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val="ru-RU" w:eastAsia="ru-RU"/>
              </w:rPr>
              <w:drawing>
                <wp:inline distT="0" distB="0" distL="0" distR="0">
                  <wp:extent cx="504825" cy="573405"/>
                  <wp:effectExtent l="0" t="0" r="9525" b="0"/>
                  <wp:docPr id="18627" name="Рисунок 1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7"/>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lang w:val="ru-RU" w:eastAsia="ru-RU"/>
              </w:rPr>
              <w:drawing>
                <wp:inline distT="0" distB="0" distL="0" distR="0">
                  <wp:extent cx="464185" cy="573405"/>
                  <wp:effectExtent l="0" t="0" r="0" b="0"/>
                  <wp:docPr id="18626" name="Рисунок 1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6"/>
                          <pic:cNvPicPr>
                            <a:picLocks noChangeAspect="1" noChangeArrowheads="1"/>
                          </pic:cNvPicPr>
                        </pic:nvPicPr>
                        <pic:blipFill>
                          <a:blip r:embed="rId563">
                            <a:extLst>
                              <a:ext uri="{28A0092B-C50C-407E-A947-70E740481C1C}">
                                <a14:useLocalDpi xmlns:a14="http://schemas.microsoft.com/office/drawing/2010/main" val="0"/>
                              </a:ext>
                            </a:extLst>
                          </a:blip>
                          <a:srcRect l="2669" r="-2"/>
                          <a:stretch>
                            <a:fillRect/>
                          </a:stretch>
                        </pic:blipFill>
                        <pic:spPr bwMode="auto">
                          <a:xfrm>
                            <a:off x="0" y="0"/>
                            <a:ext cx="464185" cy="573405"/>
                          </a:xfrm>
                          <a:prstGeom prst="rect">
                            <a:avLst/>
                          </a:prstGeom>
                          <a:noFill/>
                          <a:ln>
                            <a:noFill/>
                          </a:ln>
                        </pic:spPr>
                      </pic:pic>
                    </a:graphicData>
                  </a:graphic>
                </wp:inline>
              </w:drawing>
            </w:r>
            <w:r>
              <w:rPr>
                <w:noProof/>
                <w:lang w:val="ru-RU" w:eastAsia="ru-RU"/>
              </w:rPr>
              <w:drawing>
                <wp:inline distT="0" distB="0" distL="0" distR="0">
                  <wp:extent cx="477520" cy="586740"/>
                  <wp:effectExtent l="0" t="0" r="0" b="3810"/>
                  <wp:docPr id="18625" name="Рисунок 1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lang w:val="ru-RU" w:eastAsia="ru-RU"/>
              </w:rPr>
              <w:drawing>
                <wp:inline distT="0" distB="0" distL="0" distR="0">
                  <wp:extent cx="1064260" cy="600710"/>
                  <wp:effectExtent l="0" t="0" r="2540" b="8890"/>
                  <wp:docPr id="18624" name="Рисунок 1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64260" cy="600710"/>
                          </a:xfrm>
                          <a:prstGeom prst="rect">
                            <a:avLst/>
                          </a:prstGeom>
                          <a:noFill/>
                          <a:ln>
                            <a:noFill/>
                          </a:ln>
                        </pic:spPr>
                      </pic:pic>
                    </a:graphicData>
                  </a:graphic>
                </wp:inline>
              </w:drawing>
            </w:r>
          </w:p>
          <w:p w:rsidR="006C1FEB" w:rsidRDefault="006C1FEB">
            <w:pPr>
              <w:pStyle w:val="24"/>
              <w:tabs>
                <w:tab w:val="left" w:pos="1245"/>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val="ru-RU" w:eastAsia="ru-RU"/>
              </w:rPr>
              <w:drawing>
                <wp:inline distT="0" distB="0" distL="0" distR="0">
                  <wp:extent cx="422910" cy="559435"/>
                  <wp:effectExtent l="0" t="0" r="0" b="0"/>
                  <wp:docPr id="18623" name="Рисунок 1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3"/>
                          <pic:cNvPicPr>
                            <a:picLocks noChangeAspect="1" noChangeArrowheads="1"/>
                          </pic:cNvPicPr>
                        </pic:nvPicPr>
                        <pic:blipFill>
                          <a:blip r:embed="rId564">
                            <a:extLst>
                              <a:ext uri="{28A0092B-C50C-407E-A947-70E740481C1C}">
                                <a14:useLocalDpi xmlns:a14="http://schemas.microsoft.com/office/drawing/2010/main" val="0"/>
                              </a:ext>
                            </a:extLst>
                          </a:blip>
                          <a:srcRect l="14285" r="-2"/>
                          <a:stretch>
                            <a:fillRect/>
                          </a:stretch>
                        </pic:blipFill>
                        <pic:spPr bwMode="auto">
                          <a:xfrm>
                            <a:off x="0" y="0"/>
                            <a:ext cx="422910" cy="559435"/>
                          </a:xfrm>
                          <a:prstGeom prst="rect">
                            <a:avLst/>
                          </a:prstGeom>
                          <a:noFill/>
                          <a:ln>
                            <a:noFill/>
                          </a:ln>
                        </pic:spPr>
                      </pic:pic>
                    </a:graphicData>
                  </a:graphic>
                </wp:inline>
              </w:drawing>
            </w:r>
            <w:r>
              <w:rPr>
                <w:noProof/>
                <w:lang w:val="ru-RU" w:eastAsia="ru-RU"/>
              </w:rPr>
              <w:drawing>
                <wp:inline distT="0" distB="0" distL="0" distR="0">
                  <wp:extent cx="1501140" cy="546100"/>
                  <wp:effectExtent l="0" t="0" r="3810" b="6350"/>
                  <wp:docPr id="18622" name="Рисунок 1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2"/>
                          <pic:cNvPicPr>
                            <a:picLocks noChangeAspect="1" noChangeArrowheads="1"/>
                          </pic:cNvPicPr>
                        </pic:nvPicPr>
                        <pic:blipFill>
                          <a:blip r:embed="rId174">
                            <a:extLst>
                              <a:ext uri="{28A0092B-C50C-407E-A947-70E740481C1C}">
                                <a14:useLocalDpi xmlns:a14="http://schemas.microsoft.com/office/drawing/2010/main" val="0"/>
                              </a:ext>
                            </a:extLst>
                          </a:blip>
                          <a:srcRect l="40668"/>
                          <a:stretch>
                            <a:fillRect/>
                          </a:stretch>
                        </pic:blipFill>
                        <pic:spPr bwMode="auto">
                          <a:xfrm>
                            <a:off x="0" y="0"/>
                            <a:ext cx="1501140" cy="546100"/>
                          </a:xfrm>
                          <a:prstGeom prst="rect">
                            <a:avLst/>
                          </a:prstGeom>
                          <a:noFill/>
                          <a:ln>
                            <a:noFill/>
                          </a:ln>
                        </pic:spPr>
                      </pic:pic>
                    </a:graphicData>
                  </a:graphic>
                </wp:inline>
              </w:drawing>
            </w:r>
            <w:r>
              <w:rPr>
                <w:noProof/>
                <w:lang w:val="ru-RU" w:eastAsia="ru-RU"/>
              </w:rPr>
              <w:drawing>
                <wp:inline distT="0" distB="0" distL="0" distR="0">
                  <wp:extent cx="491490" cy="546100"/>
                  <wp:effectExtent l="0" t="0" r="3810" b="6350"/>
                  <wp:docPr id="18621" name="Рисунок 1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1"/>
                          <pic:cNvPicPr>
                            <a:picLocks noChangeAspect="1" noChangeArrowheads="1"/>
                          </pic:cNvPicPr>
                        </pic:nvPicPr>
                        <pic:blipFill>
                          <a:blip r:embed="rId314">
                            <a:extLst>
                              <a:ext uri="{28A0092B-C50C-407E-A947-70E740481C1C}">
                                <a14:useLocalDpi xmlns:a14="http://schemas.microsoft.com/office/drawing/2010/main" val="0"/>
                              </a:ext>
                            </a:extLst>
                          </a:blip>
                          <a:srcRect l="66518"/>
                          <a:stretch>
                            <a:fillRect/>
                          </a:stretch>
                        </pic:blipFill>
                        <pic:spPr bwMode="auto">
                          <a:xfrm>
                            <a:off x="0" y="0"/>
                            <a:ext cx="491490" cy="546100"/>
                          </a:xfrm>
                          <a:prstGeom prst="rect">
                            <a:avLst/>
                          </a:prstGeom>
                          <a:noFill/>
                          <a:ln>
                            <a:noFill/>
                          </a:ln>
                        </pic:spPr>
                      </pic:pic>
                    </a:graphicData>
                  </a:graphic>
                </wp:inline>
              </w:drawing>
            </w:r>
            <w:r>
              <w:rPr>
                <w:noProof/>
                <w:lang w:val="ru-RU" w:eastAsia="ru-RU"/>
              </w:rPr>
              <w:drawing>
                <wp:inline distT="0" distB="0" distL="0" distR="0">
                  <wp:extent cx="477520" cy="546100"/>
                  <wp:effectExtent l="0" t="0" r="0" b="6350"/>
                  <wp:docPr id="18620" name="Рисунок 1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lang w:val="ru-RU" w:eastAsia="ru-RU"/>
              </w:rPr>
              <w:drawing>
                <wp:inline distT="0" distB="0" distL="0" distR="0">
                  <wp:extent cx="491490" cy="559435"/>
                  <wp:effectExtent l="0" t="0" r="3810" b="0"/>
                  <wp:docPr id="18619" name="Рисунок 1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9"/>
                          <pic:cNvPicPr>
                            <a:picLocks noChangeAspect="1" noChangeArrowheads="1"/>
                          </pic:cNvPicPr>
                        </pic:nvPicPr>
                        <pic:blipFill>
                          <a:blip r:embed="rId325" cstate="print">
                            <a:extLst>
                              <a:ext uri="{28A0092B-C50C-407E-A947-70E740481C1C}">
                                <a14:useLocalDpi xmlns:a14="http://schemas.microsoft.com/office/drawing/2010/main" val="0"/>
                              </a:ext>
                            </a:extLst>
                          </a:blip>
                          <a:srcRect l="1280" r="2"/>
                          <a:stretch>
                            <a:fillRect/>
                          </a:stretch>
                        </pic:blipFill>
                        <pic:spPr bwMode="auto">
                          <a:xfrm>
                            <a:off x="0" y="0"/>
                            <a:ext cx="491490" cy="559435"/>
                          </a:xfrm>
                          <a:prstGeom prst="rect">
                            <a:avLst/>
                          </a:prstGeom>
                          <a:noFill/>
                          <a:ln>
                            <a:noFill/>
                          </a:ln>
                        </pic:spPr>
                      </pic:pic>
                    </a:graphicData>
                  </a:graphic>
                </wp:inline>
              </w:drawing>
            </w:r>
            <w:r>
              <w:rPr>
                <w:noProof/>
                <w:lang w:val="ru-RU" w:eastAsia="ru-RU"/>
              </w:rPr>
              <w:drawing>
                <wp:inline distT="0" distB="0" distL="0" distR="0">
                  <wp:extent cx="1515110" cy="559435"/>
                  <wp:effectExtent l="0" t="0" r="8890" b="0"/>
                  <wp:docPr id="18618" name="Рисунок 1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515110" cy="559435"/>
                          </a:xfrm>
                          <a:prstGeom prst="rect">
                            <a:avLst/>
                          </a:prstGeom>
                          <a:noFill/>
                          <a:ln>
                            <a:noFill/>
                          </a:ln>
                        </pic:spPr>
                      </pic:pic>
                    </a:graphicData>
                  </a:graphic>
                </wp:inline>
              </w:drawing>
            </w:r>
            <w:r>
              <w:rPr>
                <w:noProof/>
                <w:lang w:val="ru-RU" w:eastAsia="ru-RU"/>
              </w:rPr>
              <w:drawing>
                <wp:inline distT="0" distB="0" distL="0" distR="0">
                  <wp:extent cx="546100" cy="559435"/>
                  <wp:effectExtent l="0" t="0" r="6350" b="0"/>
                  <wp:docPr id="18617" name="Рисунок 1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7"/>
                          <pic:cNvPicPr>
                            <a:picLocks noChangeAspect="1" noChangeArrowheads="1"/>
                          </pic:cNvPicPr>
                        </pic:nvPicPr>
                        <pic:blipFill>
                          <a:blip r:embed="rId110">
                            <a:extLst>
                              <a:ext uri="{28A0092B-C50C-407E-A947-70E740481C1C}">
                                <a14:useLocalDpi xmlns:a14="http://schemas.microsoft.com/office/drawing/2010/main" val="0"/>
                              </a:ext>
                            </a:extLst>
                          </a:blip>
                          <a:srcRect l="50768" r="23743"/>
                          <a:stretch>
                            <a:fillRect/>
                          </a:stretch>
                        </pic:blipFill>
                        <pic:spPr bwMode="auto">
                          <a:xfrm>
                            <a:off x="0" y="0"/>
                            <a:ext cx="546100" cy="559435"/>
                          </a:xfrm>
                          <a:prstGeom prst="rect">
                            <a:avLst/>
                          </a:prstGeom>
                          <a:noFill/>
                          <a:ln>
                            <a:noFill/>
                          </a:ln>
                        </pic:spPr>
                      </pic:pic>
                    </a:graphicData>
                  </a:graphic>
                </wp:inline>
              </w:drawing>
            </w:r>
          </w:p>
          <w:p w:rsidR="006C1FEB" w:rsidRDefault="006C1FEB">
            <w:pPr>
              <w:pStyle w:val="24"/>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lang w:val="ru-RU"/>
              </w:rPr>
              <w:t xml:space="preserve">    </w:t>
            </w:r>
            <w:r>
              <w:rPr>
                <w:noProof/>
                <w:lang w:val="ru-RU" w:eastAsia="ru-RU"/>
              </w:rPr>
              <w:t xml:space="preserve"> </w:t>
            </w:r>
            <w:r>
              <w:rPr>
                <w:noProof/>
                <w:lang w:val="ru-RU" w:eastAsia="ru-RU"/>
              </w:rPr>
              <w:drawing>
                <wp:inline distT="0" distB="0" distL="0" distR="0">
                  <wp:extent cx="422910" cy="600710"/>
                  <wp:effectExtent l="0" t="0" r="0" b="8890"/>
                  <wp:docPr id="18616" name="Рисунок 1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6"/>
                          <pic:cNvPicPr>
                            <a:picLocks noChangeAspect="1" noChangeArrowheads="1"/>
                          </pic:cNvPicPr>
                        </pic:nvPicPr>
                        <pic:blipFill>
                          <a:blip r:embed="rId567">
                            <a:extLst>
                              <a:ext uri="{28A0092B-C50C-407E-A947-70E740481C1C}">
                                <a14:useLocalDpi xmlns:a14="http://schemas.microsoft.com/office/drawing/2010/main" val="0"/>
                              </a:ext>
                            </a:extLst>
                          </a:blip>
                          <a:srcRect l="14926"/>
                          <a:stretch>
                            <a:fillRect/>
                          </a:stretch>
                        </pic:blipFill>
                        <pic:spPr bwMode="auto">
                          <a:xfrm>
                            <a:off x="0" y="0"/>
                            <a:ext cx="422910" cy="600710"/>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477520" cy="573405"/>
                  <wp:effectExtent l="0" t="0" r="0" b="0"/>
                  <wp:docPr id="18615" name="Рисунок 1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5"/>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450215" cy="559435"/>
                  <wp:effectExtent l="0" t="0" r="6985" b="0"/>
                  <wp:docPr id="18614" name="Рисунок 1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50215" cy="559435"/>
                          </a:xfrm>
                          <a:prstGeom prst="rect">
                            <a:avLst/>
                          </a:prstGeom>
                          <a:noFill/>
                          <a:ln>
                            <a:noFill/>
                          </a:ln>
                        </pic:spPr>
                      </pic:pic>
                    </a:graphicData>
                  </a:graphic>
                </wp:inline>
              </w:drawing>
            </w:r>
            <w:r>
              <w:rPr>
                <w:noProof/>
                <w:lang w:val="ru-RU" w:eastAsia="ru-RU"/>
              </w:rPr>
              <w:t xml:space="preserve"> </w:t>
            </w:r>
            <w:r>
              <w:rPr>
                <w:noProof/>
                <w:lang w:val="ru-RU" w:eastAsia="ru-RU"/>
              </w:rPr>
              <w:drawing>
                <wp:inline distT="0" distB="0" distL="0" distR="0">
                  <wp:extent cx="464185" cy="559435"/>
                  <wp:effectExtent l="0" t="0" r="0" b="0"/>
                  <wp:docPr id="18613" name="Рисунок 1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64185" cy="559435"/>
                          </a:xfrm>
                          <a:prstGeom prst="rect">
                            <a:avLst/>
                          </a:prstGeom>
                          <a:noFill/>
                          <a:ln>
                            <a:noFill/>
                          </a:ln>
                        </pic:spPr>
                      </pic:pic>
                    </a:graphicData>
                  </a:graphic>
                </wp:inline>
              </w:drawing>
            </w:r>
            <w:r>
              <w:rPr>
                <w:noProof/>
                <w:lang w:val="ru-RU" w:eastAsia="ru-RU"/>
              </w:rPr>
              <w:drawing>
                <wp:inline distT="0" distB="0" distL="0" distR="0">
                  <wp:extent cx="477520" cy="573405"/>
                  <wp:effectExtent l="0" t="0" r="0" b="0"/>
                  <wp:docPr id="18612" name="Рисунок 1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2"/>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val="ru-RU" w:eastAsia="ru-RU"/>
              </w:rPr>
              <w:drawing>
                <wp:inline distT="0" distB="0" distL="0" distR="0">
                  <wp:extent cx="491490" cy="586740"/>
                  <wp:effectExtent l="0" t="0" r="3810" b="3810"/>
                  <wp:docPr id="18611" name="Рисунок 1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АКЦЕНТНЫЕ ЦВЕТА</w:t>
            </w:r>
          </w:p>
          <w:p w:rsidR="006C1FEB" w:rsidRDefault="006C1FEB">
            <w:pPr>
              <w:pStyle w:val="24"/>
              <w:tabs>
                <w:tab w:val="left" w:pos="1260"/>
              </w:tabs>
              <w:jc w:val="center"/>
              <w:cnfStyle w:val="000000100000" w:firstRow="0" w:lastRow="0" w:firstColumn="0" w:lastColumn="0" w:oddVBand="0" w:evenVBand="0" w:oddHBand="1" w:evenHBand="0" w:firstRowFirstColumn="0" w:firstRowLastColumn="0" w:lastRowFirstColumn="0" w:lastRowLastColumn="0"/>
              <w:rPr>
                <w:noProof/>
                <w:lang w:val="ru-RU" w:eastAsia="ru-RU"/>
              </w:rPr>
            </w:pP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t xml:space="preserve">   </w:t>
            </w:r>
            <w:r>
              <w:rPr>
                <w:noProof/>
                <w:lang w:val="ru-RU" w:eastAsia="ru-RU"/>
              </w:rPr>
              <w:t xml:space="preserve">  </w:t>
            </w:r>
            <w:r>
              <w:rPr>
                <w:noProof/>
                <w:lang w:eastAsia="ru-RU"/>
              </w:rPr>
              <w:drawing>
                <wp:inline distT="0" distB="0" distL="0" distR="0">
                  <wp:extent cx="2374900" cy="559435"/>
                  <wp:effectExtent l="0" t="0" r="6350" b="0"/>
                  <wp:docPr id="18610" name="Рисунок 1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0"/>
                          <pic:cNvPicPr>
                            <a:picLocks noChangeAspect="1" noChangeArrowheads="1"/>
                          </pic:cNvPicPr>
                        </pic:nvPicPr>
                        <pic:blipFill>
                          <a:blip r:embed="rId183" cstate="print">
                            <a:extLst>
                              <a:ext uri="{28A0092B-C50C-407E-A947-70E740481C1C}">
                                <a14:useLocalDpi xmlns:a14="http://schemas.microsoft.com/office/drawing/2010/main" val="0"/>
                              </a:ext>
                            </a:extLst>
                          </a:blip>
                          <a:srcRect l="16660"/>
                          <a:stretch>
                            <a:fillRect/>
                          </a:stretch>
                        </pic:blipFill>
                        <pic:spPr bwMode="auto">
                          <a:xfrm>
                            <a:off x="0" y="0"/>
                            <a:ext cx="2374900" cy="559435"/>
                          </a:xfrm>
                          <a:prstGeom prst="rect">
                            <a:avLst/>
                          </a:prstGeom>
                          <a:noFill/>
                          <a:ln>
                            <a:noFill/>
                          </a:ln>
                        </pic:spPr>
                      </pic:pic>
                    </a:graphicData>
                  </a:graphic>
                </wp:inline>
              </w:drawing>
            </w:r>
            <w:r>
              <w:rPr>
                <w:noProof/>
                <w:lang w:eastAsia="ru-RU"/>
              </w:rPr>
              <w:drawing>
                <wp:inline distT="0" distB="0" distL="0" distR="0">
                  <wp:extent cx="504825" cy="573405"/>
                  <wp:effectExtent l="0" t="0" r="9525" b="0"/>
                  <wp:docPr id="18609" name="Рисунок 1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lang w:eastAsia="ru-RU"/>
              </w:rPr>
              <w:drawing>
                <wp:inline distT="0" distB="0" distL="0" distR="0">
                  <wp:extent cx="491490" cy="573405"/>
                  <wp:effectExtent l="0" t="0" r="3810" b="0"/>
                  <wp:docPr id="18608" name="Рисунок 1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8"/>
                          <pic:cNvPicPr>
                            <a:picLocks noChangeAspect="1" noChangeArrowheads="1"/>
                          </pic:cNvPicPr>
                        </pic:nvPicPr>
                        <pic:blipFill>
                          <a:blip r:embed="rId574">
                            <a:extLst>
                              <a:ext uri="{28A0092B-C50C-407E-A947-70E740481C1C}">
                                <a14:useLocalDpi xmlns:a14="http://schemas.microsoft.com/office/drawing/2010/main" val="0"/>
                              </a:ext>
                            </a:extLst>
                          </a:blip>
                          <a:srcRect l="1270"/>
                          <a:stretch>
                            <a:fillRect/>
                          </a:stretch>
                        </pic:blipFill>
                        <pic:spPr bwMode="auto">
                          <a:xfrm>
                            <a:off x="0" y="0"/>
                            <a:ext cx="491490" cy="573405"/>
                          </a:xfrm>
                          <a:prstGeom prst="rect">
                            <a:avLst/>
                          </a:prstGeom>
                          <a:noFill/>
                          <a:ln>
                            <a:noFill/>
                          </a:ln>
                        </pic:spPr>
                      </pic:pic>
                    </a:graphicData>
                  </a:graphic>
                </wp:inline>
              </w:drawing>
            </w:r>
            <w:r>
              <w:rPr>
                <w:noProof/>
                <w:lang w:eastAsia="ru-RU"/>
              </w:rPr>
              <w:drawing>
                <wp:inline distT="0" distB="0" distL="0" distR="0">
                  <wp:extent cx="491490" cy="559435"/>
                  <wp:effectExtent l="0" t="0" r="3810" b="0"/>
                  <wp:docPr id="18607" name="Рисунок 1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7"/>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eastAsia="ru-RU"/>
              </w:rPr>
              <w:drawing>
                <wp:inline distT="0" distB="0" distL="0" distR="0">
                  <wp:extent cx="1473835" cy="559435"/>
                  <wp:effectExtent l="0" t="0" r="0" b="0"/>
                  <wp:docPr id="18606" name="Рисунок 1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6"/>
                          <pic:cNvPicPr>
                            <a:picLocks noChangeAspect="1" noChangeArrowheads="1"/>
                          </pic:cNvPicPr>
                        </pic:nvPicPr>
                        <pic:blipFill>
                          <a:blip r:embed="rId183" cstate="print">
                            <a:extLst>
                              <a:ext uri="{28A0092B-C50C-407E-A947-70E740481C1C}">
                                <a14:useLocalDpi xmlns:a14="http://schemas.microsoft.com/office/drawing/2010/main" val="0"/>
                              </a:ext>
                            </a:extLst>
                          </a:blip>
                          <a:srcRect l="49388" r="2"/>
                          <a:stretch>
                            <a:fillRect/>
                          </a:stretch>
                        </pic:blipFill>
                        <pic:spPr bwMode="auto">
                          <a:xfrm>
                            <a:off x="0" y="0"/>
                            <a:ext cx="1473835" cy="559435"/>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lastRenderedPageBreak/>
              <w:t xml:space="preserve">  </w:t>
            </w:r>
            <w:r>
              <w:rPr>
                <w:noProof/>
                <w:lang w:val="ru-RU" w:eastAsia="ru-RU"/>
              </w:rPr>
              <w:t xml:space="preserve"> </w:t>
            </w:r>
            <w:r>
              <w:rPr>
                <w:noProof/>
                <w:lang w:eastAsia="ru-RU"/>
              </w:rPr>
              <w:t xml:space="preserve">  </w:t>
            </w:r>
            <w:r>
              <w:rPr>
                <w:noProof/>
                <w:lang w:eastAsia="ru-RU"/>
              </w:rPr>
              <w:drawing>
                <wp:inline distT="0" distB="0" distL="0" distR="0">
                  <wp:extent cx="422910" cy="546100"/>
                  <wp:effectExtent l="0" t="0" r="0" b="6350"/>
                  <wp:docPr id="18605" name="Рисунок 1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5"/>
                          <pic:cNvPicPr>
                            <a:picLocks noChangeAspect="1" noChangeArrowheads="1"/>
                          </pic:cNvPicPr>
                        </pic:nvPicPr>
                        <pic:blipFill>
                          <a:blip r:embed="rId461" cstate="print">
                            <a:extLst>
                              <a:ext uri="{28A0092B-C50C-407E-A947-70E740481C1C}">
                                <a14:useLocalDpi xmlns:a14="http://schemas.microsoft.com/office/drawing/2010/main" val="0"/>
                              </a:ext>
                            </a:extLst>
                          </a:blip>
                          <a:srcRect l="8203" r="50153"/>
                          <a:stretch>
                            <a:fillRect/>
                          </a:stretch>
                        </pic:blipFill>
                        <pic:spPr bwMode="auto">
                          <a:xfrm>
                            <a:off x="0" y="0"/>
                            <a:ext cx="422910" cy="546100"/>
                          </a:xfrm>
                          <a:prstGeom prst="rect">
                            <a:avLst/>
                          </a:prstGeom>
                          <a:noFill/>
                          <a:ln>
                            <a:noFill/>
                          </a:ln>
                        </pic:spPr>
                      </pic:pic>
                    </a:graphicData>
                  </a:graphic>
                </wp:inline>
              </w:drawing>
            </w:r>
            <w:r>
              <w:rPr>
                <w:noProof/>
                <w:lang w:eastAsia="ru-RU"/>
              </w:rPr>
              <w:drawing>
                <wp:inline distT="0" distB="0" distL="0" distR="0">
                  <wp:extent cx="504825" cy="559435"/>
                  <wp:effectExtent l="0" t="0" r="9525" b="0"/>
                  <wp:docPr id="18604" name="Рисунок 1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603" name="Рисунок 1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lang w:eastAsia="ru-RU"/>
              </w:rPr>
              <w:drawing>
                <wp:inline distT="0" distB="0" distL="0" distR="0">
                  <wp:extent cx="969010" cy="573405"/>
                  <wp:effectExtent l="0" t="0" r="2540" b="0"/>
                  <wp:docPr id="18602" name="Рисунок 1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2"/>
                          <pic:cNvPicPr>
                            <a:picLocks noChangeAspect="1" noChangeArrowheads="1"/>
                          </pic:cNvPicPr>
                        </pic:nvPicPr>
                        <pic:blipFill>
                          <a:blip r:embed="rId462" cstate="print">
                            <a:extLst>
                              <a:ext uri="{28A0092B-C50C-407E-A947-70E740481C1C}">
                                <a14:useLocalDpi xmlns:a14="http://schemas.microsoft.com/office/drawing/2010/main" val="0"/>
                              </a:ext>
                            </a:extLst>
                          </a:blip>
                          <a:srcRect r="33099"/>
                          <a:stretch>
                            <a:fillRect/>
                          </a:stretch>
                        </pic:blipFill>
                        <pic:spPr bwMode="auto">
                          <a:xfrm>
                            <a:off x="0" y="0"/>
                            <a:ext cx="969010" cy="573405"/>
                          </a:xfrm>
                          <a:prstGeom prst="rect">
                            <a:avLst/>
                          </a:prstGeom>
                          <a:noFill/>
                          <a:ln>
                            <a:noFill/>
                          </a:ln>
                        </pic:spPr>
                      </pic:pic>
                    </a:graphicData>
                  </a:graphic>
                </wp:inline>
              </w:drawing>
            </w:r>
            <w:r>
              <w:rPr>
                <w:noProof/>
                <w:lang w:eastAsia="ru-RU"/>
              </w:rPr>
              <w:drawing>
                <wp:inline distT="0" distB="0" distL="0" distR="0">
                  <wp:extent cx="518795" cy="559435"/>
                  <wp:effectExtent l="0" t="0" r="0" b="0"/>
                  <wp:docPr id="18601" name="Рисунок 1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1"/>
                          <pic:cNvPicPr>
                            <a:picLocks noChangeAspect="1" noChangeArrowheads="1"/>
                          </pic:cNvPicPr>
                        </pic:nvPicPr>
                        <pic:blipFill>
                          <a:blip r:embed="rId463" cstate="print">
                            <a:extLst>
                              <a:ext uri="{28A0092B-C50C-407E-A947-70E740481C1C}">
                                <a14:useLocalDpi xmlns:a14="http://schemas.microsoft.com/office/drawing/2010/main" val="0"/>
                              </a:ext>
                            </a:extLst>
                          </a:blip>
                          <a:srcRect l="50130"/>
                          <a:stretch>
                            <a:fillRect/>
                          </a:stretch>
                        </pic:blipFill>
                        <pic:spPr bwMode="auto">
                          <a:xfrm>
                            <a:off x="0" y="0"/>
                            <a:ext cx="518795" cy="559435"/>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600" name="Рисунок 1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504825" cy="546100"/>
                  <wp:effectExtent l="0" t="0" r="9525" b="6350"/>
                  <wp:docPr id="18599" name="Рисунок 1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9"/>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lang w:eastAsia="ru-RU"/>
              </w:rPr>
              <w:drawing>
                <wp:inline distT="0" distB="0" distL="0" distR="0">
                  <wp:extent cx="464185" cy="546100"/>
                  <wp:effectExtent l="0" t="0" r="0" b="6350"/>
                  <wp:docPr id="18598" name="Рисунок 1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8"/>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eastAsia="ru-RU"/>
              </w:rPr>
              <w:drawing>
                <wp:inline distT="0" distB="0" distL="0" distR="0">
                  <wp:extent cx="477520" cy="532130"/>
                  <wp:effectExtent l="0" t="0" r="0" b="1270"/>
                  <wp:docPr id="18597" name="Рисунок 1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7"/>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77520" cy="532130"/>
                          </a:xfrm>
                          <a:prstGeom prst="rect">
                            <a:avLst/>
                          </a:prstGeom>
                          <a:noFill/>
                          <a:ln>
                            <a:noFill/>
                          </a:ln>
                        </pic:spPr>
                      </pic:pic>
                    </a:graphicData>
                  </a:graphic>
                </wp:inline>
              </w:drawing>
            </w:r>
            <w:r>
              <w:rPr>
                <w:noProof/>
                <w:lang w:eastAsia="ru-RU"/>
              </w:rPr>
              <w:drawing>
                <wp:inline distT="0" distB="0" distL="0" distR="0">
                  <wp:extent cx="491490" cy="546100"/>
                  <wp:effectExtent l="0" t="0" r="3810" b="6350"/>
                  <wp:docPr id="18596" name="Рисунок 1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6"/>
                          <pic:cNvPicPr>
                            <a:picLocks noChangeAspect="1" noChangeArrowheads="1"/>
                          </pic:cNvPicPr>
                        </pic:nvPicPr>
                        <pic:blipFill>
                          <a:blip r:embed="rId178" cstate="print">
                            <a:extLst>
                              <a:ext uri="{28A0092B-C50C-407E-A947-70E740481C1C}">
                                <a14:useLocalDpi xmlns:a14="http://schemas.microsoft.com/office/drawing/2010/main" val="0"/>
                              </a:ext>
                            </a:extLst>
                          </a:blip>
                          <a:srcRect l="66859" r="2"/>
                          <a:stretch>
                            <a:fillRect/>
                          </a:stretch>
                        </pic:blipFill>
                        <pic:spPr bwMode="auto">
                          <a:xfrm>
                            <a:off x="0" y="0"/>
                            <a:ext cx="491490" cy="546100"/>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t xml:space="preserve">  </w:t>
            </w:r>
            <w:r>
              <w:rPr>
                <w:noProof/>
                <w:lang w:val="ru-RU" w:eastAsia="ru-RU"/>
              </w:rPr>
              <w:t xml:space="preserve"> </w:t>
            </w:r>
            <w:r>
              <w:rPr>
                <w:noProof/>
                <w:lang w:eastAsia="ru-RU"/>
              </w:rPr>
              <w:t xml:space="preserve">  </w:t>
            </w:r>
            <w:r>
              <w:rPr>
                <w:noProof/>
                <w:lang w:eastAsia="ru-RU"/>
              </w:rPr>
              <w:drawing>
                <wp:inline distT="0" distB="0" distL="0" distR="0">
                  <wp:extent cx="927735" cy="586740"/>
                  <wp:effectExtent l="0" t="0" r="5715" b="3810"/>
                  <wp:docPr id="18595" name="Рисунок 1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5"/>
                          <pic:cNvPicPr>
                            <a:picLocks noChangeAspect="1" noChangeArrowheads="1"/>
                          </pic:cNvPicPr>
                        </pic:nvPicPr>
                        <pic:blipFill>
                          <a:blip r:embed="rId580">
                            <a:extLst>
                              <a:ext uri="{28A0092B-C50C-407E-A947-70E740481C1C}">
                                <a14:useLocalDpi xmlns:a14="http://schemas.microsoft.com/office/drawing/2010/main" val="0"/>
                              </a:ext>
                            </a:extLst>
                          </a:blip>
                          <a:srcRect l="7693"/>
                          <a:stretch>
                            <a:fillRect/>
                          </a:stretch>
                        </pic:blipFill>
                        <pic:spPr bwMode="auto">
                          <a:xfrm>
                            <a:off x="0" y="0"/>
                            <a:ext cx="927735" cy="586740"/>
                          </a:xfrm>
                          <a:prstGeom prst="rect">
                            <a:avLst/>
                          </a:prstGeom>
                          <a:noFill/>
                          <a:ln>
                            <a:noFill/>
                          </a:ln>
                        </pic:spPr>
                      </pic:pic>
                    </a:graphicData>
                  </a:graphic>
                </wp:inline>
              </w:drawing>
            </w:r>
            <w:r>
              <w:rPr>
                <w:noProof/>
                <w:lang w:eastAsia="ru-RU"/>
              </w:rPr>
              <w:drawing>
                <wp:inline distT="0" distB="0" distL="0" distR="0">
                  <wp:extent cx="982345" cy="559435"/>
                  <wp:effectExtent l="0" t="0" r="8255" b="0"/>
                  <wp:docPr id="18594" name="Рисунок 1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lang w:eastAsia="ru-RU"/>
              </w:rPr>
              <w:drawing>
                <wp:inline distT="0" distB="0" distL="0" distR="0">
                  <wp:extent cx="464185" cy="573405"/>
                  <wp:effectExtent l="0" t="0" r="0" b="0"/>
                  <wp:docPr id="18593" name="Рисунок 1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3"/>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592" name="Рисунок 1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504825" cy="573405"/>
                  <wp:effectExtent l="0" t="0" r="9525" b="0"/>
                  <wp:docPr id="18591" name="Рисунок 1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lang w:eastAsia="ru-RU"/>
              </w:rPr>
              <w:drawing>
                <wp:inline distT="0" distB="0" distL="0" distR="0">
                  <wp:extent cx="504825" cy="559435"/>
                  <wp:effectExtent l="0" t="0" r="9525" b="0"/>
                  <wp:docPr id="18590" name="Рисунок 1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lang w:eastAsia="ru-RU"/>
              </w:rPr>
              <w:drawing>
                <wp:inline distT="0" distB="0" distL="0" distR="0">
                  <wp:extent cx="477520" cy="586740"/>
                  <wp:effectExtent l="0" t="0" r="0" b="3810"/>
                  <wp:docPr id="18589" name="Рисунок 1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lang w:eastAsia="ru-RU"/>
              </w:rPr>
              <w:drawing>
                <wp:inline distT="0" distB="0" distL="0" distR="0">
                  <wp:extent cx="941705" cy="600710"/>
                  <wp:effectExtent l="0" t="0" r="0" b="8890"/>
                  <wp:docPr id="18588" name="Рисунок 1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941705" cy="600710"/>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eastAsia="ru-RU"/>
              </w:rPr>
            </w:pPr>
            <w:r>
              <w:rPr>
                <w:noProof/>
                <w:lang w:eastAsia="ru-RU"/>
              </w:rPr>
              <w:t xml:space="preserve">   </w:t>
            </w:r>
            <w:r>
              <w:rPr>
                <w:noProof/>
                <w:lang w:val="ru-RU" w:eastAsia="ru-RU"/>
              </w:rPr>
              <w:t xml:space="preserve"> </w:t>
            </w:r>
            <w:r>
              <w:t xml:space="preserve"> </w:t>
            </w:r>
            <w:r>
              <w:rPr>
                <w:noProof/>
                <w:lang w:eastAsia="ru-RU"/>
              </w:rPr>
              <w:drawing>
                <wp:inline distT="0" distB="0" distL="0" distR="0">
                  <wp:extent cx="422910" cy="586740"/>
                  <wp:effectExtent l="0" t="0" r="0" b="3810"/>
                  <wp:docPr id="18587" name="Рисунок 1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7"/>
                          <pic:cNvPicPr>
                            <a:picLocks noChangeAspect="1" noChangeArrowheads="1"/>
                          </pic:cNvPicPr>
                        </pic:nvPicPr>
                        <pic:blipFill>
                          <a:blip r:embed="rId110">
                            <a:extLst>
                              <a:ext uri="{28A0092B-C50C-407E-A947-70E740481C1C}">
                                <a14:useLocalDpi xmlns:a14="http://schemas.microsoft.com/office/drawing/2010/main" val="0"/>
                              </a:ext>
                            </a:extLst>
                          </a:blip>
                          <a:srcRect l="78777"/>
                          <a:stretch>
                            <a:fillRect/>
                          </a:stretch>
                        </pic:blipFill>
                        <pic:spPr bwMode="auto">
                          <a:xfrm>
                            <a:off x="0" y="0"/>
                            <a:ext cx="422910" cy="586740"/>
                          </a:xfrm>
                          <a:prstGeom prst="rect">
                            <a:avLst/>
                          </a:prstGeom>
                          <a:noFill/>
                          <a:ln>
                            <a:noFill/>
                          </a:ln>
                        </pic:spPr>
                      </pic:pic>
                    </a:graphicData>
                  </a:graphic>
                </wp:inline>
              </w:drawing>
            </w:r>
            <w:r>
              <w:rPr>
                <w:noProof/>
                <w:lang w:eastAsia="ru-RU"/>
              </w:rPr>
              <w:drawing>
                <wp:inline distT="0" distB="0" distL="0" distR="0">
                  <wp:extent cx="491490" cy="559435"/>
                  <wp:effectExtent l="0" t="0" r="3810" b="0"/>
                  <wp:docPr id="18586" name="Рисунок 1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lang w:eastAsia="ru-RU"/>
              </w:rPr>
              <w:drawing>
                <wp:inline distT="0" distB="0" distL="0" distR="0">
                  <wp:extent cx="518795" cy="559435"/>
                  <wp:effectExtent l="0" t="0" r="0" b="0"/>
                  <wp:docPr id="18585" name="Рисунок 1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5"/>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18795" cy="559435"/>
                          </a:xfrm>
                          <a:prstGeom prst="rect">
                            <a:avLst/>
                          </a:prstGeom>
                          <a:noFill/>
                          <a:ln>
                            <a:noFill/>
                          </a:ln>
                        </pic:spPr>
                      </pic:pic>
                    </a:graphicData>
                  </a:graphic>
                </wp:inline>
              </w:drawing>
            </w:r>
            <w:r>
              <w:rPr>
                <w:noProof/>
                <w:lang w:eastAsia="ru-RU"/>
              </w:rPr>
              <w:drawing>
                <wp:inline distT="0" distB="0" distL="0" distR="0">
                  <wp:extent cx="491490" cy="573405"/>
                  <wp:effectExtent l="0" t="0" r="3810" b="0"/>
                  <wp:docPr id="18584" name="Рисунок 1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lang w:eastAsia="ru-RU"/>
              </w:rPr>
              <w:drawing>
                <wp:inline distT="0" distB="0" distL="0" distR="0">
                  <wp:extent cx="1473835" cy="546100"/>
                  <wp:effectExtent l="0" t="0" r="0" b="6350"/>
                  <wp:docPr id="18583" name="Рисунок 1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73835" cy="546100"/>
                          </a:xfrm>
                          <a:prstGeom prst="rect">
                            <a:avLst/>
                          </a:prstGeom>
                          <a:noFill/>
                          <a:ln>
                            <a:noFill/>
                          </a:ln>
                        </pic:spPr>
                      </pic:pic>
                    </a:graphicData>
                  </a:graphic>
                </wp:inline>
              </w:drawing>
            </w:r>
            <w:r>
              <w:rPr>
                <w:noProof/>
                <w:lang w:eastAsia="ru-RU"/>
              </w:rPr>
              <w:drawing>
                <wp:inline distT="0" distB="0" distL="0" distR="0">
                  <wp:extent cx="1528445" cy="546100"/>
                  <wp:effectExtent l="0" t="0" r="0" b="6350"/>
                  <wp:docPr id="18582" name="Рисунок 1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2"/>
                          <pic:cNvPicPr>
                            <a:picLocks noChangeAspect="1" noChangeArrowheads="1"/>
                          </pic:cNvPicPr>
                        </pic:nvPicPr>
                        <pic:blipFill>
                          <a:blip r:embed="rId194" cstate="print">
                            <a:extLst>
                              <a:ext uri="{28A0092B-C50C-407E-A947-70E740481C1C}">
                                <a14:useLocalDpi xmlns:a14="http://schemas.microsoft.com/office/drawing/2010/main" val="0"/>
                              </a:ext>
                            </a:extLst>
                          </a:blip>
                          <a:srcRect l="-4311"/>
                          <a:stretch>
                            <a:fillRect/>
                          </a:stretch>
                        </pic:blipFill>
                        <pic:spPr bwMode="auto">
                          <a:xfrm>
                            <a:off x="0" y="0"/>
                            <a:ext cx="1528445" cy="546100"/>
                          </a:xfrm>
                          <a:prstGeom prst="rect">
                            <a:avLst/>
                          </a:prstGeom>
                          <a:noFill/>
                          <a:ln>
                            <a:noFill/>
                          </a:ln>
                        </pic:spPr>
                      </pic:pic>
                    </a:graphicData>
                  </a:graphic>
                </wp:inline>
              </w:drawing>
            </w:r>
            <w:r>
              <w:rPr>
                <w:noProof/>
                <w:lang w:eastAsia="ru-RU"/>
              </w:rPr>
              <w:drawing>
                <wp:inline distT="0" distB="0" distL="0" distR="0">
                  <wp:extent cx="422910" cy="546100"/>
                  <wp:effectExtent l="0" t="0" r="0" b="6350"/>
                  <wp:docPr id="18581" name="Рисунок 1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22910" cy="546100"/>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noProof/>
                <w:lang w:val="ru-RU" w:eastAsia="ru-RU"/>
              </w:rPr>
            </w:pPr>
            <w:r>
              <w:rPr>
                <w:noProof/>
                <w:lang w:val="ru-RU" w:eastAsia="ru-RU"/>
              </w:rPr>
              <w:t xml:space="preserve">     </w:t>
            </w:r>
            <w:r>
              <w:rPr>
                <w:noProof/>
                <w:lang w:eastAsia="ru-RU"/>
              </w:rPr>
              <w:drawing>
                <wp:inline distT="0" distB="0" distL="0" distR="0">
                  <wp:extent cx="395605" cy="546100"/>
                  <wp:effectExtent l="0" t="0" r="4445" b="6350"/>
                  <wp:docPr id="18580" name="Рисунок 1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0"/>
                          <pic:cNvPicPr>
                            <a:picLocks noChangeAspect="1" noChangeArrowheads="1"/>
                          </pic:cNvPicPr>
                        </pic:nvPicPr>
                        <pic:blipFill>
                          <a:blip r:embed="rId583">
                            <a:extLst>
                              <a:ext uri="{28A0092B-C50C-407E-A947-70E740481C1C}">
                                <a14:useLocalDpi xmlns:a14="http://schemas.microsoft.com/office/drawing/2010/main" val="0"/>
                              </a:ext>
                            </a:extLst>
                          </a:blip>
                          <a:srcRect l="13766"/>
                          <a:stretch>
                            <a:fillRect/>
                          </a:stretch>
                        </pic:blipFill>
                        <pic:spPr bwMode="auto">
                          <a:xfrm>
                            <a:off x="0" y="0"/>
                            <a:ext cx="395605"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579" name="Рисунок 1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9"/>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996315" cy="546100"/>
                  <wp:effectExtent l="0" t="0" r="0" b="6350"/>
                  <wp:docPr id="18578" name="Рисунок 1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lang w:eastAsia="ru-RU"/>
              </w:rPr>
              <w:drawing>
                <wp:inline distT="0" distB="0" distL="0" distR="0">
                  <wp:extent cx="518795" cy="546100"/>
                  <wp:effectExtent l="0" t="0" r="0" b="6350"/>
                  <wp:docPr id="18577" name="Рисунок 1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7"/>
                          <pic:cNvPicPr>
                            <a:picLocks noChangeAspect="1" noChangeArrowheads="1"/>
                          </pic:cNvPicPr>
                        </pic:nvPicPr>
                        <pic:blipFill>
                          <a:blip r:embed="rId586">
                            <a:extLst>
                              <a:ext uri="{28A0092B-C50C-407E-A947-70E740481C1C}">
                                <a14:useLocalDpi xmlns:a14="http://schemas.microsoft.com/office/drawing/2010/main" val="0"/>
                              </a:ext>
                            </a:extLst>
                          </a:blip>
                          <a:srcRect l="51785"/>
                          <a:stretch>
                            <a:fillRect/>
                          </a:stretch>
                        </pic:blipFill>
                        <pic:spPr bwMode="auto">
                          <a:xfrm>
                            <a:off x="0" y="0"/>
                            <a:ext cx="518795" cy="546100"/>
                          </a:xfrm>
                          <a:prstGeom prst="rect">
                            <a:avLst/>
                          </a:prstGeom>
                          <a:noFill/>
                          <a:ln>
                            <a:noFill/>
                          </a:ln>
                        </pic:spPr>
                      </pic:pic>
                    </a:graphicData>
                  </a:graphic>
                </wp:inline>
              </w:drawing>
            </w:r>
            <w:r>
              <w:rPr>
                <w:noProof/>
                <w:lang w:eastAsia="ru-RU"/>
              </w:rPr>
              <w:drawing>
                <wp:inline distT="0" distB="0" distL="0" distR="0">
                  <wp:extent cx="504825" cy="559435"/>
                  <wp:effectExtent l="0" t="0" r="9525" b="0"/>
                  <wp:docPr id="18576" name="Рисунок 1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lang w:eastAsia="ru-RU"/>
              </w:rPr>
              <w:drawing>
                <wp:inline distT="0" distB="0" distL="0" distR="0">
                  <wp:extent cx="927735" cy="546100"/>
                  <wp:effectExtent l="0" t="0" r="5715" b="6350"/>
                  <wp:docPr id="18575" name="Рисунок 1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5"/>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927735" cy="546100"/>
                          </a:xfrm>
                          <a:prstGeom prst="rect">
                            <a:avLst/>
                          </a:prstGeom>
                          <a:noFill/>
                          <a:ln>
                            <a:noFill/>
                          </a:ln>
                        </pic:spPr>
                      </pic:pic>
                    </a:graphicData>
                  </a:graphic>
                </wp:inline>
              </w:drawing>
            </w:r>
          </w:p>
          <w:p w:rsidR="006C1FEB" w:rsidRDefault="006C1FE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p>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В составе натуральных материалов должны отсутствовать дополнительные цветные пигменты.</w:t>
            </w:r>
          </w:p>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Цвет материалов, имитирующих </w:t>
            </w:r>
            <w:proofErr w:type="gramStart"/>
            <w:r>
              <w:rPr>
                <w:rFonts w:ascii="Times New Roman" w:hAnsi="Times New Roman" w:cs="Times New Roman"/>
                <w:sz w:val="16"/>
                <w:szCs w:val="16"/>
                <w:lang w:val="ru-RU"/>
              </w:rPr>
              <w:t>натуральные</w:t>
            </w:r>
            <w:proofErr w:type="gramEnd"/>
            <w:r>
              <w:rPr>
                <w:rFonts w:ascii="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 </w:t>
            </w:r>
          </w:p>
          <w:p w:rsidR="006C1FEB" w:rsidRDefault="006C1FEB">
            <w:pPr>
              <w:tabs>
                <w:tab w:val="left" w:pos="6665"/>
              </w:tabs>
              <w:ind w:left="34" w:right="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trHeight w:val="13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импостов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w:t>
            </w:r>
          </w:p>
          <w:p w:rsidR="006C1FEB" w:rsidRDefault="006C1FEB">
            <w:pPr>
              <w:tabs>
                <w:tab w:val="left" w:pos="1260"/>
              </w:tabs>
              <w:jc w:val="center"/>
              <w:cnfStyle w:val="000000000000" w:firstRow="0" w:lastRow="0" w:firstColumn="0" w:lastColumn="0" w:oddVBand="0" w:evenVBand="0" w:oddHBand="0" w:evenHBand="0" w:firstRowFirstColumn="0" w:firstRowLastColumn="0" w:lastRowFirstColumn="0" w:lastRowLastColumn="0"/>
              <w:rPr>
                <w:noProof/>
                <w:lang w:val="ru-RU" w:eastAsia="ru-RU"/>
              </w:rPr>
            </w:pPr>
            <w:r>
              <w:rPr>
                <w:noProof/>
                <w:lang w:eastAsia="ru-RU"/>
              </w:rPr>
              <w:drawing>
                <wp:inline distT="0" distB="0" distL="0" distR="0">
                  <wp:extent cx="546100" cy="641350"/>
                  <wp:effectExtent l="0" t="0" r="6350" b="6350"/>
                  <wp:docPr id="18574" name="Рисунок 1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5"/>
                          <pic:cNvPicPr>
                            <a:picLocks noChangeAspect="1" noChangeArrowheads="1"/>
                          </pic:cNvPicPr>
                        </pic:nvPicPr>
                        <pic:blipFill>
                          <a:blip r:embed="rId197">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lang w:eastAsia="ru-RU"/>
              </w:rPr>
              <w:drawing>
                <wp:inline distT="0" distB="0" distL="0" distR="0">
                  <wp:extent cx="422910" cy="559435"/>
                  <wp:effectExtent l="0" t="0" r="0" b="0"/>
                  <wp:docPr id="18573" name="Рисунок 1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6"/>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lang w:eastAsia="ru-RU"/>
              </w:rPr>
              <w:drawing>
                <wp:inline distT="0" distB="0" distL="0" distR="0">
                  <wp:extent cx="491490" cy="546100"/>
                  <wp:effectExtent l="0" t="0" r="3810" b="6350"/>
                  <wp:docPr id="18572" name="Рисунок 1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lang w:eastAsia="ru-RU"/>
              </w:rPr>
              <w:drawing>
                <wp:inline distT="0" distB="0" distL="0" distR="0">
                  <wp:extent cx="491490" cy="559435"/>
                  <wp:effectExtent l="0" t="0" r="3810" b="0"/>
                  <wp:docPr id="18571" name="Рисунок 1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8"/>
                          <pic:cNvPicPr>
                            <a:picLocks noChangeAspect="1" noChangeArrowheads="1"/>
                          </pic:cNvPicPr>
                        </pic:nvPicPr>
                        <pic:blipFill>
                          <a:blip r:embed="rId481"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8570" name="Рисунок 1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8569" name="Рисунок 1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18568" name="Рисунок 1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2"/>
                          <pic:cNvPicPr>
                            <a:picLocks noChangeAspect="1" noChangeArrowheads="1"/>
                          </pic:cNvPicPr>
                        </pic:nvPicPr>
                        <pic:blipFill>
                          <a:blip r:embed="rId203"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491490" cy="546100"/>
                  <wp:effectExtent l="0" t="0" r="3810" b="6350"/>
                  <wp:docPr id="18567" name="Рисунок 1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lang w:eastAsia="ru-RU"/>
              </w:rPr>
              <w:drawing>
                <wp:inline distT="0" distB="0" distL="0" distR="0">
                  <wp:extent cx="477520" cy="546100"/>
                  <wp:effectExtent l="0" t="0" r="0" b="6350"/>
                  <wp:docPr id="18566" name="Рисунок 1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lang w:eastAsia="ru-RU"/>
              </w:rPr>
              <w:drawing>
                <wp:inline distT="0" distB="0" distL="0" distR="0">
                  <wp:extent cx="464185" cy="573405"/>
                  <wp:effectExtent l="0" t="0" r="0" b="0"/>
                  <wp:docPr id="18565" name="Рисунок 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p>
          <w:p w:rsidR="006C1FEB" w:rsidRDefault="006C1FEB">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p w:rsidR="006C1FEB" w:rsidRDefault="006C1FE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Все  элементы окон объекта капитального строительства  (за исключением стекла) должны выполняться в едином цветовом решении. </w:t>
            </w:r>
          </w:p>
        </w:tc>
      </w:tr>
      <w:tr w:rsidR="006C1FEB" w:rsidTr="006C1FEB">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Допускается использование тонированного в массе, зеркального, цветного остекления.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ind w:left="34"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В цветовом решении применяются стекла серых цветов или бесцветные*, с учетом каталога производителя стекла. </w:t>
            </w:r>
            <w:r>
              <w:rPr>
                <w:rFonts w:ascii="Times New Roman" w:eastAsia="Times New Roman" w:hAnsi="Times New Roman" w:cs="Times New Roman"/>
                <w:sz w:val="16"/>
                <w:szCs w:val="16"/>
                <w:lang w:val="ru-RU"/>
              </w:rPr>
              <w:br/>
            </w: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tc>
      </w:tr>
      <w:tr w:rsidR="006C1FEB" w:rsidTr="006C1FEB">
        <w:trPr>
          <w:trHeight w:val="5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24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w w:val="111"/>
                <w:sz w:val="16"/>
                <w:szCs w:val="16"/>
                <w:lang w:val="ru-RU"/>
              </w:rPr>
              <w:t>Цв</w:t>
            </w:r>
            <w:r>
              <w:rPr>
                <w:rFonts w:ascii="Times New Roman" w:eastAsia="Times New Roman" w:hAnsi="Times New Roman" w:cs="Times New Roman"/>
                <w:spacing w:val="-1"/>
                <w:w w:val="111"/>
                <w:sz w:val="16"/>
                <w:szCs w:val="16"/>
                <w:lang w:val="ru-RU"/>
              </w:rPr>
              <w:t>е</w:t>
            </w:r>
            <w:r>
              <w:rPr>
                <w:rFonts w:ascii="Times New Roman" w:eastAsia="Times New Roman" w:hAnsi="Times New Roman" w:cs="Times New Roman"/>
                <w:spacing w:val="-2"/>
                <w:w w:val="111"/>
                <w:sz w:val="16"/>
                <w:szCs w:val="16"/>
                <w:lang w:val="ru-RU"/>
              </w:rPr>
              <w:t>т</w:t>
            </w:r>
            <w:r>
              <w:rPr>
                <w:rFonts w:ascii="Times New Roman" w:eastAsia="Times New Roman" w:hAnsi="Times New Roman" w:cs="Times New Roman"/>
                <w:w w:val="111"/>
                <w:sz w:val="16"/>
                <w:szCs w:val="16"/>
                <w:lang w:val="ru-RU"/>
              </w:rPr>
              <w:t>овое</w:t>
            </w:r>
            <w:r>
              <w:rPr>
                <w:rFonts w:ascii="Times New Roman" w:eastAsia="Times New Roman" w:hAnsi="Times New Roman" w:cs="Times New Roman"/>
                <w:spacing w:val="16"/>
                <w:w w:val="111"/>
                <w:sz w:val="16"/>
                <w:szCs w:val="16"/>
                <w:lang w:val="ru-RU"/>
              </w:rPr>
              <w:t xml:space="preserve"> </w:t>
            </w:r>
            <w:r>
              <w:rPr>
                <w:rFonts w:ascii="Times New Roman" w:eastAsia="Times New Roman" w:hAnsi="Times New Roman" w:cs="Times New Roman"/>
                <w:w w:val="111"/>
                <w:sz w:val="16"/>
                <w:szCs w:val="16"/>
                <w:lang w:val="ru-RU"/>
              </w:rPr>
              <w:t>решение должно</w:t>
            </w:r>
            <w:r>
              <w:rPr>
                <w:rFonts w:ascii="Times New Roman" w:eastAsia="Times New Roman" w:hAnsi="Times New Roman" w:cs="Times New Roman"/>
                <w:spacing w:val="-13"/>
                <w:w w:val="111"/>
                <w:sz w:val="16"/>
                <w:szCs w:val="16"/>
                <w:lang w:val="ru-RU"/>
              </w:rPr>
              <w:t xml:space="preserve"> </w:t>
            </w:r>
            <w:r>
              <w:rPr>
                <w:rFonts w:ascii="Times New Roman" w:eastAsia="Times New Roman" w:hAnsi="Times New Roman" w:cs="Times New Roman"/>
                <w:w w:val="111"/>
                <w:sz w:val="16"/>
                <w:szCs w:val="16"/>
                <w:lang w:val="ru-RU"/>
              </w:rPr>
              <w:t>соответствовать</w:t>
            </w:r>
            <w:r>
              <w:rPr>
                <w:rFonts w:ascii="Times New Roman" w:eastAsia="Times New Roman" w:hAnsi="Times New Roman" w:cs="Times New Roman"/>
                <w:spacing w:val="11"/>
                <w:w w:val="111"/>
                <w:sz w:val="16"/>
                <w:szCs w:val="16"/>
                <w:lang w:val="ru-RU"/>
              </w:rPr>
              <w:t xml:space="preserve"> </w:t>
            </w:r>
            <w:r>
              <w:rPr>
                <w:rFonts w:ascii="Times New Roman" w:eastAsia="Times New Roman" w:hAnsi="Times New Roman" w:cs="Times New Roman"/>
                <w:spacing w:val="-4"/>
                <w:w w:val="111"/>
                <w:sz w:val="16"/>
                <w:szCs w:val="16"/>
                <w:lang w:val="ru-RU"/>
              </w:rPr>
              <w:t>о</w:t>
            </w:r>
            <w:r>
              <w:rPr>
                <w:rFonts w:ascii="Times New Roman" w:eastAsia="Times New Roman" w:hAnsi="Times New Roman" w:cs="Times New Roman"/>
                <w:w w:val="111"/>
                <w:sz w:val="16"/>
                <w:szCs w:val="16"/>
                <w:lang w:val="ru-RU"/>
              </w:rPr>
              <w:t>дному</w:t>
            </w:r>
            <w:r>
              <w:rPr>
                <w:rFonts w:ascii="Times New Roman" w:eastAsia="Times New Roman" w:hAnsi="Times New Roman" w:cs="Times New Roman"/>
                <w:spacing w:val="-4"/>
                <w:w w:val="111"/>
                <w:sz w:val="16"/>
                <w:szCs w:val="16"/>
                <w:lang w:val="ru-RU"/>
              </w:rPr>
              <w:t xml:space="preserve"> </w:t>
            </w:r>
            <w:r>
              <w:rPr>
                <w:rFonts w:ascii="Times New Roman" w:eastAsia="Times New Roman" w:hAnsi="Times New Roman" w:cs="Times New Roman"/>
                <w:sz w:val="16"/>
                <w:szCs w:val="16"/>
                <w:lang w:val="ru-RU"/>
              </w:rPr>
              <w:t>из</w:t>
            </w:r>
            <w:r>
              <w:rPr>
                <w:rFonts w:ascii="Times New Roman" w:eastAsia="Times New Roman" w:hAnsi="Times New Roman" w:cs="Times New Roman"/>
                <w:spacing w:val="18"/>
                <w:sz w:val="16"/>
                <w:szCs w:val="16"/>
                <w:lang w:val="ru-RU"/>
              </w:rPr>
              <w:t xml:space="preserve"> </w:t>
            </w:r>
            <w:r>
              <w:rPr>
                <w:rFonts w:ascii="Times New Roman" w:eastAsia="Times New Roman" w:hAnsi="Times New Roman" w:cs="Times New Roman"/>
                <w:spacing w:val="-1"/>
                <w:w w:val="115"/>
                <w:sz w:val="16"/>
                <w:szCs w:val="16"/>
                <w:lang w:val="ru-RU"/>
              </w:rPr>
              <w:t>цветов</w:t>
            </w:r>
            <w:r>
              <w:rPr>
                <w:rFonts w:ascii="Times New Roman" w:eastAsia="Times New Roman" w:hAnsi="Times New Roman" w:cs="Times New Roman"/>
                <w:spacing w:val="-4"/>
                <w:w w:val="115"/>
                <w:sz w:val="16"/>
                <w:szCs w:val="16"/>
                <w:lang w:val="ru-RU"/>
              </w:rPr>
              <w:t xml:space="preserve"> </w:t>
            </w:r>
            <w:r>
              <w:rPr>
                <w:rFonts w:ascii="Times New Roman" w:eastAsia="Times New Roman" w:hAnsi="Times New Roman" w:cs="Times New Roman"/>
                <w:spacing w:val="-1"/>
                <w:w w:val="115"/>
                <w:sz w:val="16"/>
                <w:szCs w:val="16"/>
                <w:lang w:val="ru-RU"/>
              </w:rPr>
              <w:t>э</w:t>
            </w:r>
            <w:r>
              <w:rPr>
                <w:rFonts w:ascii="Times New Roman" w:eastAsia="Times New Roman" w:hAnsi="Times New Roman" w:cs="Times New Roman"/>
                <w:w w:val="115"/>
                <w:sz w:val="16"/>
                <w:szCs w:val="16"/>
                <w:lang w:val="ru-RU"/>
              </w:rPr>
              <w:t>лемен</w:t>
            </w:r>
            <w:r>
              <w:rPr>
                <w:rFonts w:ascii="Times New Roman" w:eastAsia="Times New Roman" w:hAnsi="Times New Roman" w:cs="Times New Roman"/>
                <w:spacing w:val="-2"/>
                <w:w w:val="115"/>
                <w:sz w:val="16"/>
                <w:szCs w:val="16"/>
                <w:lang w:val="ru-RU"/>
              </w:rPr>
              <w:t>т</w:t>
            </w:r>
            <w:r>
              <w:rPr>
                <w:rFonts w:ascii="Times New Roman" w:eastAsia="Times New Roman" w:hAnsi="Times New Roman" w:cs="Times New Roman"/>
                <w:w w:val="115"/>
                <w:sz w:val="16"/>
                <w:szCs w:val="16"/>
                <w:lang w:val="ru-RU"/>
              </w:rPr>
              <w:t xml:space="preserve">ов здания </w:t>
            </w:r>
            <w:r>
              <w:rPr>
                <w:rFonts w:ascii="Times New Roman" w:eastAsia="Times New Roman" w:hAnsi="Times New Roman" w:cs="Times New Roman"/>
                <w:sz w:val="16"/>
                <w:szCs w:val="16"/>
                <w:lang w:val="ru-RU"/>
              </w:rPr>
              <w:t>(с</w:t>
            </w:r>
            <w:r>
              <w:rPr>
                <w:rFonts w:ascii="Times New Roman" w:eastAsia="Times New Roman" w:hAnsi="Times New Roman" w:cs="Times New Roman"/>
                <w:spacing w:val="-5"/>
                <w:sz w:val="16"/>
                <w:szCs w:val="16"/>
                <w:lang w:val="ru-RU"/>
              </w:rPr>
              <w:t>т</w:t>
            </w:r>
            <w:r>
              <w:rPr>
                <w:rFonts w:ascii="Times New Roman" w:eastAsia="Times New Roman" w:hAnsi="Times New Roman" w:cs="Times New Roman"/>
                <w:sz w:val="16"/>
                <w:szCs w:val="16"/>
                <w:lang w:val="ru-RU"/>
              </w:rPr>
              <w:t>ен,</w:t>
            </w:r>
            <w:r>
              <w:rPr>
                <w:rFonts w:ascii="Times New Roman" w:eastAsia="Times New Roman" w:hAnsi="Times New Roman" w:cs="Times New Roman"/>
                <w:spacing w:val="22"/>
                <w:sz w:val="16"/>
                <w:szCs w:val="16"/>
                <w:lang w:val="ru-RU"/>
              </w:rPr>
              <w:t xml:space="preserve"> </w:t>
            </w:r>
            <w:r>
              <w:rPr>
                <w:rFonts w:ascii="Times New Roman" w:eastAsia="Times New Roman" w:hAnsi="Times New Roman" w:cs="Times New Roman"/>
                <w:w w:val="111"/>
                <w:sz w:val="16"/>
                <w:szCs w:val="16"/>
                <w:lang w:val="ru-RU"/>
              </w:rPr>
              <w:t>перекрытий,</w:t>
            </w:r>
            <w:r>
              <w:rPr>
                <w:rFonts w:ascii="Times New Roman" w:eastAsia="Times New Roman" w:hAnsi="Times New Roman" w:cs="Times New Roman"/>
                <w:spacing w:val="-10"/>
                <w:w w:val="111"/>
                <w:sz w:val="16"/>
                <w:szCs w:val="16"/>
                <w:lang w:val="ru-RU"/>
              </w:rPr>
              <w:t xml:space="preserve"> </w:t>
            </w:r>
            <w:r>
              <w:rPr>
                <w:rFonts w:ascii="Times New Roman" w:eastAsia="Times New Roman" w:hAnsi="Times New Roman" w:cs="Times New Roman"/>
                <w:spacing w:val="-1"/>
                <w:w w:val="111"/>
                <w:sz w:val="16"/>
                <w:szCs w:val="16"/>
                <w:lang w:val="ru-RU"/>
              </w:rPr>
              <w:t>э</w:t>
            </w:r>
            <w:r>
              <w:rPr>
                <w:rFonts w:ascii="Times New Roman" w:eastAsia="Times New Roman" w:hAnsi="Times New Roman" w:cs="Times New Roman"/>
                <w:w w:val="111"/>
                <w:sz w:val="16"/>
                <w:szCs w:val="16"/>
                <w:lang w:val="ru-RU"/>
              </w:rPr>
              <w:t>лемен</w:t>
            </w:r>
            <w:r>
              <w:rPr>
                <w:rFonts w:ascii="Times New Roman" w:eastAsia="Times New Roman" w:hAnsi="Times New Roman" w:cs="Times New Roman"/>
                <w:spacing w:val="-2"/>
                <w:w w:val="111"/>
                <w:sz w:val="16"/>
                <w:szCs w:val="16"/>
                <w:lang w:val="ru-RU"/>
              </w:rPr>
              <w:t>т</w:t>
            </w:r>
            <w:r>
              <w:rPr>
                <w:rFonts w:ascii="Times New Roman" w:eastAsia="Times New Roman" w:hAnsi="Times New Roman" w:cs="Times New Roman"/>
                <w:w w:val="111"/>
                <w:sz w:val="16"/>
                <w:szCs w:val="16"/>
                <w:lang w:val="ru-RU"/>
              </w:rPr>
              <w:t>ов</w:t>
            </w:r>
            <w:r>
              <w:rPr>
                <w:rFonts w:ascii="Times New Roman" w:eastAsia="Times New Roman" w:hAnsi="Times New Roman" w:cs="Times New Roman"/>
                <w:spacing w:val="22"/>
                <w:w w:val="111"/>
                <w:sz w:val="16"/>
                <w:szCs w:val="16"/>
                <w:lang w:val="ru-RU"/>
              </w:rPr>
              <w:t xml:space="preserve"> </w:t>
            </w:r>
            <w:r>
              <w:rPr>
                <w:rFonts w:ascii="Times New Roman" w:eastAsia="Times New Roman" w:hAnsi="Times New Roman" w:cs="Times New Roman"/>
                <w:sz w:val="16"/>
                <w:szCs w:val="16"/>
                <w:lang w:val="ru-RU"/>
              </w:rPr>
              <w:t>о</w:t>
            </w:r>
            <w:r>
              <w:rPr>
                <w:rFonts w:ascii="Times New Roman" w:eastAsia="Times New Roman" w:hAnsi="Times New Roman" w:cs="Times New Roman"/>
                <w:spacing w:val="-1"/>
                <w:sz w:val="16"/>
                <w:szCs w:val="16"/>
                <w:lang w:val="ru-RU"/>
              </w:rPr>
              <w:t>к</w:t>
            </w:r>
            <w:r>
              <w:rPr>
                <w:rFonts w:ascii="Times New Roman" w:eastAsia="Times New Roman" w:hAnsi="Times New Roman" w:cs="Times New Roman"/>
                <w:sz w:val="16"/>
                <w:szCs w:val="16"/>
                <w:lang w:val="ru-RU"/>
              </w:rPr>
              <w:t>он,</w:t>
            </w:r>
            <w:r>
              <w:rPr>
                <w:rFonts w:ascii="Times New Roman" w:eastAsia="Times New Roman" w:hAnsi="Times New Roman" w:cs="Times New Roman"/>
                <w:spacing w:val="20"/>
                <w:sz w:val="16"/>
                <w:szCs w:val="16"/>
                <w:lang w:val="ru-RU"/>
              </w:rPr>
              <w:t xml:space="preserve"> </w:t>
            </w:r>
            <w:r>
              <w:rPr>
                <w:rFonts w:ascii="Times New Roman" w:eastAsia="Times New Roman" w:hAnsi="Times New Roman" w:cs="Times New Roman"/>
                <w:w w:val="111"/>
                <w:sz w:val="16"/>
                <w:szCs w:val="16"/>
                <w:lang w:val="ru-RU"/>
              </w:rPr>
              <w:t>ограждений, кровли).</w:t>
            </w:r>
          </w:p>
        </w:tc>
      </w:tr>
      <w:tr w:rsidR="006C1FEB" w:rsidTr="006C1FE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24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w w:val="111"/>
                <w:sz w:val="16"/>
                <w:szCs w:val="16"/>
                <w:lang w:val="ru-RU"/>
              </w:rPr>
              <w:t xml:space="preserve">Цветовое решение должно осуществляться в соответствии с цветами системы цвета </w:t>
            </w:r>
            <w:r>
              <w:rPr>
                <w:rFonts w:ascii="Times New Roman" w:eastAsia="Times New Roman" w:hAnsi="Times New Roman" w:cs="Times New Roman"/>
                <w:b/>
                <w:w w:val="111"/>
                <w:sz w:val="16"/>
                <w:szCs w:val="16"/>
                <w:lang w:val="ru-RU"/>
              </w:rPr>
              <w:t>NCS</w:t>
            </w:r>
            <w:r>
              <w:rPr>
                <w:rFonts w:ascii="Times New Roman" w:eastAsia="Times New Roman" w:hAnsi="Times New Roman" w:cs="Times New Roman"/>
                <w:w w:val="111"/>
                <w:sz w:val="16"/>
                <w:szCs w:val="16"/>
                <w:lang w:val="ru-RU"/>
              </w:rPr>
              <w:t xml:space="preserve"> (</w:t>
            </w:r>
            <w:proofErr w:type="spellStart"/>
            <w:r>
              <w:rPr>
                <w:rFonts w:ascii="Times New Roman" w:eastAsia="Times New Roman" w:hAnsi="Times New Roman" w:cs="Times New Roman"/>
                <w:w w:val="111"/>
                <w:sz w:val="16"/>
                <w:szCs w:val="16"/>
                <w:lang w:val="ru-RU"/>
              </w:rPr>
              <w:t>Natural</w:t>
            </w:r>
            <w:proofErr w:type="spellEnd"/>
            <w:r>
              <w:rPr>
                <w:rFonts w:ascii="Times New Roman" w:eastAsia="Times New Roman" w:hAnsi="Times New Roman" w:cs="Times New Roman"/>
                <w:w w:val="111"/>
                <w:sz w:val="16"/>
                <w:szCs w:val="16"/>
                <w:lang w:val="ru-RU"/>
              </w:rPr>
              <w:t xml:space="preserve"> </w:t>
            </w:r>
            <w:proofErr w:type="spellStart"/>
            <w:r>
              <w:rPr>
                <w:rFonts w:ascii="Times New Roman" w:eastAsia="Times New Roman" w:hAnsi="Times New Roman" w:cs="Times New Roman"/>
                <w:w w:val="111"/>
                <w:sz w:val="16"/>
                <w:szCs w:val="16"/>
                <w:lang w:val="ru-RU"/>
              </w:rPr>
              <w:t>Color</w:t>
            </w:r>
            <w:proofErr w:type="spellEnd"/>
            <w:r>
              <w:rPr>
                <w:rFonts w:ascii="Times New Roman" w:eastAsia="Times New Roman" w:hAnsi="Times New Roman" w:cs="Times New Roman"/>
                <w:w w:val="111"/>
                <w:sz w:val="16"/>
                <w:szCs w:val="16"/>
                <w:lang w:val="ru-RU"/>
              </w:rPr>
              <w:t xml:space="preserve"> </w:t>
            </w:r>
            <w:proofErr w:type="spellStart"/>
            <w:r>
              <w:rPr>
                <w:rFonts w:ascii="Times New Roman" w:eastAsia="Times New Roman" w:hAnsi="Times New Roman" w:cs="Times New Roman"/>
                <w:w w:val="111"/>
                <w:sz w:val="16"/>
                <w:szCs w:val="16"/>
                <w:lang w:val="ru-RU"/>
              </w:rPr>
              <w:t>System</w:t>
            </w:r>
            <w:proofErr w:type="spellEnd"/>
            <w:r>
              <w:rPr>
                <w:rFonts w:ascii="Times New Roman" w:eastAsia="Times New Roman" w:hAnsi="Times New Roman" w:cs="Times New Roman"/>
                <w:w w:val="111"/>
                <w:sz w:val="16"/>
                <w:szCs w:val="16"/>
                <w:lang w:val="ru-RU"/>
              </w:rPr>
              <w:t xml:space="preserve">) из палитры основных, дополнительных, акцентных цветов, независимо от применяемого цветового решения допускаются оттенки серых тонов. </w:t>
            </w:r>
          </w:p>
        </w:tc>
      </w:tr>
      <w:tr w:rsidR="006C1FEB" w:rsidTr="006C1FEB">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b/>
                <w:sz w:val="16"/>
                <w:szCs w:val="16"/>
                <w:lang w:val="ru-RU"/>
              </w:rPr>
              <w:t xml:space="preserve"> </w:t>
            </w:r>
            <w:r>
              <w:rPr>
                <w:rFonts w:ascii="Times New Roman" w:hAnsi="Times New Roman" w:cs="Times New Roman"/>
                <w:sz w:val="16"/>
                <w:szCs w:val="16"/>
                <w:lang w:val="ru-RU"/>
              </w:rPr>
              <w:lastRenderedPageBreak/>
              <w:t>(</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C1FEB" w:rsidTr="006C1FEB">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цветам  палитры системы цвета</w:t>
            </w:r>
            <w:r>
              <w:rPr>
                <w:rFonts w:ascii="Times New Roman" w:hAnsi="Times New Roman" w:cs="Times New Roman"/>
                <w:color w:val="000000" w:themeColor="text1"/>
                <w:sz w:val="16"/>
                <w:szCs w:val="16"/>
                <w:lang w:val="ru-RU"/>
              </w:rPr>
              <w:t xml:space="preserve"> </w:t>
            </w:r>
            <w:r>
              <w:rPr>
                <w:rFonts w:ascii="Times New Roman" w:hAnsi="Times New Roman" w:cs="Times New Roman"/>
                <w:b/>
                <w:sz w:val="16"/>
                <w:szCs w:val="16"/>
              </w:rPr>
              <w:t>RAL</w:t>
            </w:r>
          </w:p>
          <w:p w:rsidR="006C1FEB" w:rsidRDefault="006C1F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6"/>
                <w:szCs w:val="16"/>
                <w:lang w:val="ru-RU"/>
              </w:rPr>
            </w:pPr>
          </w:p>
          <w:p w:rsidR="006C1FEB" w:rsidRDefault="006C1FEB">
            <w:pPr>
              <w:tabs>
                <w:tab w:val="left" w:pos="1260"/>
              </w:tabs>
              <w:ind w:firstLine="459"/>
              <w:jc w:val="center"/>
              <w:cnfStyle w:val="000000000000" w:firstRow="0" w:lastRow="0" w:firstColumn="0" w:lastColumn="0" w:oddVBand="0" w:evenVBand="0" w:oddHBand="0" w:evenHBand="0" w:firstRowFirstColumn="0" w:firstRowLastColumn="0" w:lastRowFirstColumn="0" w:lastRowLastColumn="0"/>
              <w:rPr>
                <w:noProof/>
                <w:lang w:eastAsia="ru-RU"/>
              </w:rPr>
            </w:pPr>
            <w:r>
              <w:rPr>
                <w:noProof/>
                <w:sz w:val="16"/>
                <w:lang w:eastAsia="ru-RU"/>
              </w:rPr>
              <w:drawing>
                <wp:inline distT="0" distB="0" distL="0" distR="0">
                  <wp:extent cx="436880" cy="559435"/>
                  <wp:effectExtent l="0" t="0" r="1270" b="0"/>
                  <wp:docPr id="18564" name="Рисунок 1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eastAsia="ru-RU"/>
              </w:rPr>
              <w:drawing>
                <wp:inline distT="0" distB="0" distL="0" distR="0">
                  <wp:extent cx="477520" cy="559435"/>
                  <wp:effectExtent l="0" t="0" r="0" b="0"/>
                  <wp:docPr id="18563" name="Рисунок 1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518795" cy="559435"/>
                  <wp:effectExtent l="0" t="0" r="0" b="0"/>
                  <wp:docPr id="18562" name="Рисунок 1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
                          <pic:cNvPicPr>
                            <a:picLocks noChangeAspect="1" noChangeArrowheads="1"/>
                          </pic:cNvPicPr>
                        </pic:nvPicPr>
                        <pic:blipFill>
                          <a:blip r:embed="rId209" cstate="print">
                            <a:extLst>
                              <a:ext uri="{28A0092B-C50C-407E-A947-70E740481C1C}">
                                <a14:useLocalDpi xmlns:a14="http://schemas.microsoft.com/office/drawing/2010/main" val="0"/>
                              </a:ext>
                            </a:extLst>
                          </a:blip>
                          <a:srcRect l="-11688" r="-2"/>
                          <a:stretch>
                            <a:fillRect/>
                          </a:stretch>
                        </pic:blipFill>
                        <pic:spPr bwMode="auto">
                          <a:xfrm>
                            <a:off x="0" y="0"/>
                            <a:ext cx="518795" cy="559435"/>
                          </a:xfrm>
                          <a:prstGeom prst="rect">
                            <a:avLst/>
                          </a:prstGeom>
                          <a:noFill/>
                          <a:ln>
                            <a:noFill/>
                          </a:ln>
                        </pic:spPr>
                      </pic:pic>
                    </a:graphicData>
                  </a:graphic>
                </wp:inline>
              </w:drawing>
            </w:r>
            <w:r>
              <w:rPr>
                <w:noProof/>
                <w:lang w:eastAsia="ru-RU"/>
              </w:rPr>
              <w:drawing>
                <wp:inline distT="0" distB="0" distL="0" distR="0">
                  <wp:extent cx="996315" cy="559435"/>
                  <wp:effectExtent l="0" t="0" r="0" b="0"/>
                  <wp:docPr id="18561" name="Рисунок 1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
                          <pic:cNvPicPr>
                            <a:picLocks noChangeAspect="1" noChangeArrowheads="1"/>
                          </pic:cNvPicPr>
                        </pic:nvPicPr>
                        <pic:blipFill>
                          <a:blip r:embed="rId211"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lang w:eastAsia="ru-RU"/>
              </w:rPr>
              <w:drawing>
                <wp:inline distT="0" distB="0" distL="0" distR="0">
                  <wp:extent cx="982345" cy="559435"/>
                  <wp:effectExtent l="0" t="0" r="8255" b="0"/>
                  <wp:docPr id="18560" name="Рисунок 1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lang w:eastAsia="ru-RU"/>
              </w:rPr>
              <w:drawing>
                <wp:inline distT="0" distB="0" distL="0" distR="0">
                  <wp:extent cx="477520" cy="559435"/>
                  <wp:effectExtent l="0" t="0" r="0" b="0"/>
                  <wp:docPr id="18559" name="Рисунок 1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eastAsia="ru-RU"/>
              </w:rPr>
              <w:drawing>
                <wp:inline distT="0" distB="0" distL="0" distR="0">
                  <wp:extent cx="996315" cy="559435"/>
                  <wp:effectExtent l="0" t="0" r="0" b="0"/>
                  <wp:docPr id="18558" name="Рисунок 1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7"/>
                          <pic:cNvPicPr>
                            <a:picLocks noChangeAspect="1" noChangeArrowheads="1"/>
                          </pic:cNvPicPr>
                        </pic:nvPicPr>
                        <pic:blipFill>
                          <a:blip r:embed="rId210">
                            <a:extLst>
                              <a:ext uri="{28A0092B-C50C-407E-A947-70E740481C1C}">
                                <a14:useLocalDpi xmlns:a14="http://schemas.microsoft.com/office/drawing/2010/main" val="0"/>
                              </a:ext>
                            </a:extLst>
                          </a:blip>
                          <a:srcRect r="32877"/>
                          <a:stretch>
                            <a:fillRect/>
                          </a:stretch>
                        </pic:blipFill>
                        <pic:spPr bwMode="auto">
                          <a:xfrm>
                            <a:off x="0" y="0"/>
                            <a:ext cx="996315" cy="559435"/>
                          </a:xfrm>
                          <a:prstGeom prst="rect">
                            <a:avLst/>
                          </a:prstGeom>
                          <a:noFill/>
                          <a:ln>
                            <a:noFill/>
                          </a:ln>
                        </pic:spPr>
                      </pic:pic>
                    </a:graphicData>
                  </a:graphic>
                </wp:inline>
              </w:drawing>
            </w:r>
          </w:p>
          <w:p w:rsidR="006C1FEB" w:rsidRDefault="006C1FE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C1FEB" w:rsidTr="006C1FEB">
        <w:trPr>
          <w:trHeight w:val="68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Цветовое решение  должно  осуществляться  в соответствии с разрешенными к использованию</w:t>
            </w:r>
            <w:r>
              <w:rPr>
                <w:rFonts w:ascii="Times New Roman" w:hAnsi="Times New Roman" w:cs="Times New Roman"/>
                <w:sz w:val="16"/>
                <w:szCs w:val="16"/>
                <w:lang w:val="ru-RU"/>
              </w:rPr>
              <w:t xml:space="preserve"> цветами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 из палитры  основных, дополнительных и акцентных цветов</w:t>
            </w:r>
            <w:proofErr w:type="gramStart"/>
            <w:r>
              <w:rPr>
                <w:rFonts w:ascii="Times New Roman" w:hAnsi="Times New Roman" w:cs="Times New Roman"/>
                <w:sz w:val="16"/>
                <w:szCs w:val="16"/>
                <w:lang w:val="ru-RU"/>
              </w:rPr>
              <w:t xml:space="preserve"> ,</w:t>
            </w:r>
            <w:proofErr w:type="gramEnd"/>
            <w:r>
              <w:rPr>
                <w:rFonts w:ascii="Times New Roman" w:hAnsi="Times New Roman" w:cs="Times New Roman"/>
                <w:sz w:val="16"/>
                <w:szCs w:val="16"/>
                <w:lang w:val="ru-RU"/>
              </w:rPr>
              <w:t xml:space="preserve"> применяемых в цветовом решении фасада здания.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w:t>
            </w:r>
            <w:r>
              <w:rPr>
                <w:rFonts w:ascii="Times New Roman" w:eastAsia="Times New Roman" w:hAnsi="Times New Roman" w:cs="Times New Roman"/>
                <w:sz w:val="16"/>
                <w:szCs w:val="16"/>
                <w:lang w:val="ru-RU"/>
              </w:rPr>
              <w:t xml:space="preserve">.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В составе натуральных материалов  должны отсутствовать  дополнительные цветные пигменты.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 материалов, имитирующих </w:t>
            </w:r>
            <w:proofErr w:type="gramStart"/>
            <w:r>
              <w:rPr>
                <w:rFonts w:ascii="Times New Roman" w:eastAsia="Times New Roman" w:hAnsi="Times New Roman" w:cs="Times New Roman"/>
                <w:sz w:val="16"/>
                <w:szCs w:val="16"/>
                <w:lang w:val="ru-RU"/>
              </w:rPr>
              <w:t>натуральные</w:t>
            </w:r>
            <w:proofErr w:type="gramEnd"/>
            <w:r>
              <w:rPr>
                <w:rFonts w:ascii="Times New Roman" w:eastAsia="Times New Roman" w:hAnsi="Times New Roman" w:cs="Times New Roman"/>
                <w:sz w:val="16"/>
                <w:szCs w:val="16"/>
                <w:lang w:val="ru-RU"/>
              </w:rPr>
              <w:t>, должен совпадать с натуральным цветом этих материалов.</w:t>
            </w:r>
          </w:p>
        </w:tc>
      </w:tr>
      <w:tr w:rsidR="006C1FEB" w:rsidTr="006C1FEB">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highlight w:val="yellow"/>
                <w:lang w:val="ru-RU"/>
              </w:rPr>
            </w:pPr>
            <w:r>
              <w:rPr>
                <w:rFonts w:ascii="Times New Roman" w:eastAsia="Times New Roman" w:hAnsi="Times New Roman" w:cs="Times New Roman"/>
                <w:sz w:val="16"/>
                <w:szCs w:val="16"/>
                <w:lang w:val="ru-RU"/>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6C1FEB" w:rsidTr="006C1FEB">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Цветовое решение должно соответствовать разрешенным к использованию </w:t>
            </w:r>
            <w:r>
              <w:rPr>
                <w:rFonts w:ascii="Times New Roman" w:hAnsi="Times New Roman" w:cs="Times New Roman"/>
                <w:sz w:val="16"/>
                <w:szCs w:val="16"/>
                <w:lang w:val="ru-RU"/>
              </w:rPr>
              <w:t xml:space="preserve">цветам палитры системы цвета </w:t>
            </w:r>
            <w:r>
              <w:rPr>
                <w:rFonts w:ascii="Times New Roman" w:hAnsi="Times New Roman" w:cs="Times New Roman"/>
                <w:b/>
                <w:sz w:val="16"/>
                <w:szCs w:val="16"/>
              </w:rPr>
              <w:t>RAL</w:t>
            </w:r>
            <w:r>
              <w:rPr>
                <w:rFonts w:ascii="Times New Roman" w:hAnsi="Times New Roman" w:cs="Times New Roman"/>
                <w:sz w:val="16"/>
                <w:szCs w:val="16"/>
                <w:lang w:val="ru-RU"/>
              </w:rPr>
              <w:t xml:space="preserve"> </w:t>
            </w:r>
          </w:p>
          <w:p w:rsidR="006C1FEB" w:rsidRDefault="006C1FEB">
            <w:pPr>
              <w:tabs>
                <w:tab w:val="left" w:pos="1260"/>
              </w:tabs>
              <w:jc w:val="center"/>
              <w:cnfStyle w:val="000000100000" w:firstRow="0" w:lastRow="0" w:firstColumn="0" w:lastColumn="0" w:oddVBand="0" w:evenVBand="0" w:oddHBand="1" w:evenHBand="0" w:firstRowFirstColumn="0" w:firstRowLastColumn="0" w:lastRowFirstColumn="0" w:lastRowLastColumn="0"/>
              <w:rPr>
                <w:noProof/>
                <w:sz w:val="16"/>
                <w:lang w:val="ru-RU" w:eastAsia="ru-RU"/>
              </w:rPr>
            </w:pPr>
            <w:r>
              <w:rPr>
                <w:noProof/>
                <w:sz w:val="16"/>
                <w:lang w:eastAsia="ru-RU"/>
              </w:rPr>
              <w:drawing>
                <wp:inline distT="0" distB="0" distL="0" distR="0">
                  <wp:extent cx="464185" cy="573405"/>
                  <wp:effectExtent l="0" t="0" r="0" b="0"/>
                  <wp:docPr id="18557" name="Рисунок 1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477520" cy="559435"/>
                  <wp:effectExtent l="0" t="0" r="0" b="0"/>
                  <wp:docPr id="18556" name="Рисунок 1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sz w:val="16"/>
                <w:lang w:val="ru-RU" w:eastAsia="ru-RU"/>
              </w:rPr>
              <w:t xml:space="preserve"> </w:t>
            </w:r>
            <w:r>
              <w:rPr>
                <w:noProof/>
                <w:lang w:eastAsia="ru-RU"/>
              </w:rPr>
              <w:drawing>
                <wp:inline distT="0" distB="0" distL="0" distR="0">
                  <wp:extent cx="559435" cy="641350"/>
                  <wp:effectExtent l="0" t="0" r="0" b="6350"/>
                  <wp:docPr id="18555" name="Рисунок 1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1"/>
                          <pic:cNvPicPr>
                            <a:picLocks noChangeAspect="1" noChangeArrowheads="1"/>
                          </pic:cNvPicPr>
                        </pic:nvPicPr>
                        <pic:blipFill>
                          <a:blip r:embed="rId215">
                            <a:extLst>
                              <a:ext uri="{28A0092B-C50C-407E-A947-70E740481C1C}">
                                <a14:useLocalDpi xmlns:a14="http://schemas.microsoft.com/office/drawing/2010/main" val="0"/>
                              </a:ext>
                            </a:extLst>
                          </a:blip>
                          <a:srcRect l="2983" r="-412"/>
                          <a:stretch>
                            <a:fillRect/>
                          </a:stretch>
                        </pic:blipFill>
                        <pic:spPr bwMode="auto">
                          <a:xfrm>
                            <a:off x="0" y="0"/>
                            <a:ext cx="559435" cy="641350"/>
                          </a:xfrm>
                          <a:prstGeom prst="rect">
                            <a:avLst/>
                          </a:prstGeom>
                          <a:noFill/>
                          <a:ln>
                            <a:noFill/>
                          </a:ln>
                        </pic:spPr>
                      </pic:pic>
                    </a:graphicData>
                  </a:graphic>
                </wp:inline>
              </w:drawing>
            </w:r>
            <w:r>
              <w:rPr>
                <w:noProof/>
                <w:sz w:val="16"/>
                <w:lang w:eastAsia="ru-RU"/>
              </w:rPr>
              <w:drawing>
                <wp:inline distT="0" distB="0" distL="0" distR="0">
                  <wp:extent cx="436880" cy="559435"/>
                  <wp:effectExtent l="0" t="0" r="1270" b="0"/>
                  <wp:docPr id="18554" name="Рисунок 1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6880" cy="559435"/>
                          </a:xfrm>
                          <a:prstGeom prst="rect">
                            <a:avLst/>
                          </a:prstGeom>
                          <a:noFill/>
                          <a:ln>
                            <a:noFill/>
                          </a:ln>
                        </pic:spPr>
                      </pic:pic>
                    </a:graphicData>
                  </a:graphic>
                </wp:inline>
              </w:drawing>
            </w:r>
            <w:r>
              <w:rPr>
                <w:noProof/>
                <w:sz w:val="16"/>
                <w:lang w:val="ru-RU" w:eastAsia="ru-RU"/>
              </w:rPr>
              <w:t xml:space="preserve"> </w:t>
            </w:r>
            <w:r>
              <w:rPr>
                <w:noProof/>
                <w:sz w:val="16"/>
                <w:lang w:eastAsia="ru-RU"/>
              </w:rPr>
              <w:drawing>
                <wp:inline distT="0" distB="0" distL="0" distR="0">
                  <wp:extent cx="518795" cy="586740"/>
                  <wp:effectExtent l="0" t="0" r="0" b="3810"/>
                  <wp:docPr id="18553" name="Рисунок 1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sz w:val="16"/>
                <w:lang w:eastAsia="ru-RU"/>
              </w:rPr>
              <w:drawing>
                <wp:inline distT="0" distB="0" distL="0" distR="0">
                  <wp:extent cx="477520" cy="573405"/>
                  <wp:effectExtent l="0" t="0" r="0" b="0"/>
                  <wp:docPr id="18552" name="Рисунок 1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eastAsia="ru-RU"/>
              </w:rPr>
              <w:drawing>
                <wp:inline distT="0" distB="0" distL="0" distR="0">
                  <wp:extent cx="546100" cy="641350"/>
                  <wp:effectExtent l="0" t="0" r="6350" b="6350"/>
                  <wp:docPr id="18551" name="Рисунок 1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6"/>
                          <pic:cNvPicPr>
                            <a:picLocks noChangeAspect="1" noChangeArrowheads="1"/>
                          </pic:cNvPicPr>
                        </pic:nvPicPr>
                        <pic:blipFill>
                          <a:blip r:embed="rId197">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p w:rsidR="006C1FEB" w:rsidRDefault="006C1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w:t>
            </w:r>
            <w:r>
              <w:rPr>
                <w:rFonts w:ascii="Times New Roman" w:hAnsi="Times New Roman" w:cs="Times New Roman"/>
                <w:sz w:val="16"/>
                <w:szCs w:val="16"/>
                <w:lang w:val="ru-RU"/>
              </w:rPr>
              <w:t xml:space="preserve">цветов  палитры системы цвета </w:t>
            </w:r>
            <w:r>
              <w:rPr>
                <w:rFonts w:ascii="Times New Roman" w:hAnsi="Times New Roman" w:cs="Times New Roman"/>
                <w:b/>
                <w:sz w:val="16"/>
                <w:szCs w:val="16"/>
              </w:rPr>
              <w:t>NCS</w:t>
            </w:r>
            <w:r>
              <w:rPr>
                <w:rFonts w:ascii="Times New Roman" w:hAnsi="Times New Roman" w:cs="Times New Roman"/>
                <w:sz w:val="16"/>
                <w:szCs w:val="16"/>
                <w:lang w:val="ru-RU"/>
              </w:rPr>
              <w:t xml:space="preserve"> (</w:t>
            </w:r>
            <w:r>
              <w:rPr>
                <w:rFonts w:ascii="Times New Roman" w:hAnsi="Times New Roman" w:cs="Times New Roman"/>
                <w:sz w:val="16"/>
                <w:szCs w:val="16"/>
              </w:rPr>
              <w:t>Natural</w:t>
            </w:r>
            <w:r>
              <w:rPr>
                <w:rFonts w:ascii="Times New Roman" w:hAnsi="Times New Roman" w:cs="Times New Roman"/>
                <w:sz w:val="16"/>
                <w:szCs w:val="16"/>
                <w:lang w:val="ru-RU"/>
              </w:rPr>
              <w:t xml:space="preserve"> </w:t>
            </w:r>
            <w:r>
              <w:rPr>
                <w:rFonts w:ascii="Times New Roman" w:hAnsi="Times New Roman" w:cs="Times New Roman"/>
                <w:sz w:val="16"/>
                <w:szCs w:val="16"/>
              </w:rPr>
              <w:t>Color</w:t>
            </w:r>
            <w:r>
              <w:rPr>
                <w:rFonts w:ascii="Times New Roman" w:hAnsi="Times New Roman" w:cs="Times New Roman"/>
                <w:sz w:val="16"/>
                <w:szCs w:val="16"/>
                <w:lang w:val="ru-RU"/>
              </w:rPr>
              <w:t xml:space="preserve"> </w:t>
            </w:r>
            <w:r>
              <w:rPr>
                <w:rFonts w:ascii="Times New Roman" w:hAnsi="Times New Roman" w:cs="Times New Roman"/>
                <w:sz w:val="16"/>
                <w:szCs w:val="16"/>
              </w:rPr>
              <w:t>System</w:t>
            </w:r>
            <w:r>
              <w:rPr>
                <w:rFonts w:ascii="Times New Roman" w:hAnsi="Times New Roman" w:cs="Times New Roman"/>
                <w:sz w:val="16"/>
                <w:szCs w:val="16"/>
                <w:lang w:val="ru-RU"/>
              </w:rPr>
              <w:t xml:space="preserve">) </w:t>
            </w:r>
            <w:r>
              <w:rPr>
                <w:rFonts w:ascii="Times New Roman" w:eastAsia="Times New Roman" w:hAnsi="Times New Roman" w:cs="Times New Roman"/>
                <w:sz w:val="16"/>
                <w:szCs w:val="16"/>
                <w:lang w:val="ru-RU"/>
              </w:rPr>
              <w:t>в пользу натурального цвета материала.</w:t>
            </w:r>
          </w:p>
        </w:tc>
      </w:tr>
      <w:tr w:rsidR="006C1FEB" w:rsidTr="006C1FEB">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В цветовом решении применяются стекла серых цветов или бесцветные*,</w:t>
            </w:r>
            <w:r>
              <w:rPr>
                <w:sz w:val="16"/>
                <w:szCs w:val="16"/>
                <w:lang w:val="ru-RU"/>
              </w:rPr>
              <w:t xml:space="preserve"> </w:t>
            </w:r>
            <w:r>
              <w:rPr>
                <w:rFonts w:ascii="Times New Roman" w:eastAsia="Times New Roman" w:hAnsi="Times New Roman" w:cs="Times New Roman"/>
                <w:sz w:val="16"/>
                <w:szCs w:val="16"/>
                <w:lang w:val="ru-RU"/>
              </w:rPr>
              <w:t xml:space="preserve">с учетом каталога производителя стекла.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*Бесцветное стекло - стекло, которое является абсолютно прозрачным и не имеет никаких оттенков</w:t>
            </w:r>
            <w:r>
              <w:rPr>
                <w:rFonts w:ascii="Times New Roman" w:eastAsia="Times New Roman" w:hAnsi="Times New Roman" w:cs="Times New Roman"/>
                <w:sz w:val="16"/>
                <w:szCs w:val="16"/>
                <w:lang w:val="ru-RU"/>
              </w:rPr>
              <w:t>.</w:t>
            </w:r>
          </w:p>
        </w:tc>
      </w:tr>
      <w:tr w:rsidR="006C1FEB" w:rsidTr="006C1FEB">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r>
      <w:tr w:rsidR="006C1FEB" w:rsidTr="006C1FE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 xml:space="preserve">Требования </w:t>
            </w:r>
          </w:p>
          <w:p w:rsidR="006C1FEB" w:rsidRDefault="006C1FEB">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6.3 </w:t>
            </w:r>
            <w:r>
              <w:rPr>
                <w:rFonts w:ascii="Times New Roman" w:eastAsia="Times New Roman" w:hAnsi="Times New Roman" w:cs="Times New Roman"/>
                <w:sz w:val="14"/>
                <w:szCs w:val="14"/>
                <w:lang w:val="ru-RU"/>
              </w:rPr>
              <w:t>Легкая промышленность;</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6.4</w:t>
            </w:r>
            <w:r>
              <w:rPr>
                <w:rFonts w:ascii="Times New Roman" w:eastAsia="Times New Roman" w:hAnsi="Times New Roman" w:cs="Times New Roman"/>
                <w:sz w:val="14"/>
                <w:szCs w:val="14"/>
                <w:lang w:val="ru-RU"/>
              </w:rPr>
              <w:t xml:space="preserve"> Пищевая </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промышленность;</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6.6</w:t>
            </w:r>
            <w:r>
              <w:rPr>
                <w:rFonts w:ascii="Times New Roman" w:eastAsia="Times New Roman" w:hAnsi="Times New Roman" w:cs="Times New Roman"/>
                <w:sz w:val="14"/>
                <w:szCs w:val="14"/>
                <w:lang w:val="ru-RU"/>
              </w:rPr>
              <w:t xml:space="preserve"> Строительная</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Промышленность;</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6.9</w:t>
            </w:r>
            <w:r>
              <w:rPr>
                <w:rFonts w:ascii="Times New Roman" w:eastAsia="Times New Roman" w:hAnsi="Times New Roman" w:cs="Times New Roman"/>
                <w:sz w:val="14"/>
                <w:szCs w:val="14"/>
                <w:lang w:val="ru-RU"/>
              </w:rPr>
              <w:t xml:space="preserve"> Склады;</w:t>
            </w: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6.12</w:t>
            </w:r>
            <w:r>
              <w:rPr>
                <w:rFonts w:ascii="Times New Roman" w:eastAsia="Times New Roman" w:hAnsi="Times New Roman" w:cs="Times New Roman"/>
                <w:sz w:val="14"/>
                <w:szCs w:val="14"/>
                <w:lang w:val="ru-RU"/>
              </w:rPr>
              <w:t xml:space="preserve"> Научно-производственная деятельность</w:t>
            </w:r>
          </w:p>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lastRenderedPageBreak/>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При использовании двух и более типов  материалов необходимо обеспечивать их стыковку  в разных (смещенных друг  относительно друга  не менее</w:t>
            </w:r>
            <w:proofErr w:type="gramStart"/>
            <w:r>
              <w:rPr>
                <w:rFonts w:ascii="Times New Roman" w:eastAsia="Times New Roman" w:hAnsi="Times New Roman" w:cs="Times New Roman"/>
                <w:sz w:val="16"/>
                <w:szCs w:val="16"/>
                <w:lang w:val="ru-RU"/>
              </w:rPr>
              <w:t>,</w:t>
            </w:r>
            <w:proofErr w:type="gramEnd"/>
            <w:r>
              <w:rPr>
                <w:rFonts w:ascii="Times New Roman" w:eastAsia="Times New Roman" w:hAnsi="Times New Roman" w:cs="Times New Roman"/>
                <w:sz w:val="16"/>
                <w:szCs w:val="16"/>
                <w:lang w:val="ru-RU"/>
              </w:rPr>
              <w:t xml:space="preserve"> чем на 3 см)  плоскостях. </w:t>
            </w:r>
          </w:p>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Один из материалов должен быть основным и занимать не менее 60% площади фасада.</w:t>
            </w:r>
          </w:p>
        </w:tc>
      </w:tr>
      <w:tr w:rsidR="006C1FEB" w:rsidTr="006C1FEB">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w:t>
            </w:r>
            <w:proofErr w:type="gramStart"/>
            <w:r>
              <w:rPr>
                <w:rFonts w:ascii="Times New Roman" w:eastAsia="Times New Roman" w:hAnsi="Times New Roman" w:cs="Times New Roman"/>
                <w:sz w:val="16"/>
                <w:szCs w:val="16"/>
                <w:lang w:val="ru-RU"/>
              </w:rPr>
              <w:t>В отделке фасадов не  допускается применение материала с креплением на видимых кляммерах (открытые системы крепления).</w:t>
            </w:r>
            <w:proofErr w:type="gramEnd"/>
          </w:p>
        </w:tc>
      </w:tr>
      <w:tr w:rsidR="006C1FEB" w:rsidTr="006C1FEB">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с  глянцевой поверхностью (за  исключением стекла) должны занимать  не более 30% площади фасада.</w:t>
            </w:r>
          </w:p>
        </w:tc>
      </w:tr>
      <w:tr w:rsidR="006C1FEB" w:rsidTr="006C1FE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63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tabs>
                <w:tab w:val="left" w:pos="6360"/>
              </w:tabs>
              <w:spacing w:before="13" w:line="200" w:lineRule="atLeast"/>
              <w:ind w:right="7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Допускается  использовать  отличающиеся  друг  от друга  решения для главных  и  боковых, дворовых фасадов.   Решения  главного  фасада должны  дублироваться на боковых, дворовых на  глубину  не  менее 10 метров от  грани  их стыковки.</w:t>
            </w:r>
          </w:p>
        </w:tc>
      </w:tr>
      <w:tr w:rsidR="006C1FEB" w:rsidTr="006C1FEB">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2.1.9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 </w:t>
            </w: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w:t>
            </w:r>
            <w:proofErr w:type="gramEnd"/>
          </w:p>
        </w:tc>
      </w:tr>
      <w:tr w:rsidR="006C1FEB" w:rsidTr="006C1FEB">
        <w:trPr>
          <w:trHeight w:val="3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red"/>
                <w:lang w:val="ru-RU"/>
              </w:rPr>
            </w:pPr>
            <w:r>
              <w:rPr>
                <w:rFonts w:ascii="Times New Roman" w:eastAsia="Times New Roman" w:hAnsi="Times New Roman" w:cs="Times New Roman"/>
                <w:sz w:val="16"/>
                <w:szCs w:val="16"/>
                <w:lang w:val="ru-RU"/>
              </w:rPr>
              <w:t xml:space="preserve">Все элементы окон объекта капитального строительства (за  исключением стекла) должны выполняться в едином материале. </w:t>
            </w:r>
          </w:p>
        </w:tc>
      </w:tr>
      <w:tr w:rsidR="006C1FEB" w:rsidTr="006C1FE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val="ru-RU"/>
              </w:rPr>
            </w:pPr>
            <w:r>
              <w:rPr>
                <w:rFonts w:ascii="Times New Roman" w:eastAsia="Times New Roman" w:hAnsi="Times New Roman" w:cs="Times New Roman"/>
                <w:sz w:val="16"/>
                <w:szCs w:val="16"/>
                <w:lang w:val="ru-RU"/>
              </w:rPr>
              <w:t>Не допускается установка дверных заполнений с остеклением менее 70% полотна (за исключением дверных проемов к техническим помещениям).</w:t>
            </w:r>
            <w:r>
              <w:rPr>
                <w:rFonts w:ascii="Times New Roman" w:eastAsia="Times New Roman" w:hAnsi="Times New Roman" w:cs="Times New Roman"/>
                <w:sz w:val="12"/>
                <w:szCs w:val="12"/>
                <w:lang w:val="ru-RU"/>
              </w:rPr>
              <w:t xml:space="preserve"> </w:t>
            </w:r>
          </w:p>
          <w:p w:rsidR="006C1FEB" w:rsidRDefault="006C1FEB">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szCs w:val="16"/>
                <w:lang w:val="ru-RU"/>
              </w:rPr>
            </w:pPr>
            <w:r>
              <w:rPr>
                <w:rFonts w:ascii="Times New Roman" w:eastAsia="Times New Roman" w:hAnsi="Times New Roman" w:cs="Times New Roman"/>
                <w:i/>
                <w:sz w:val="16"/>
                <w:szCs w:val="16"/>
                <w:lang w:val="ru-RU"/>
              </w:rPr>
              <w:t>* параметр действует на фасады, выходящие на границу  участка, примыкающую к территориям общего пользования.</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D7D31" w:themeColor="accent2"/>
                <w:sz w:val="16"/>
                <w:szCs w:val="16"/>
                <w:lang w:val="ru-RU"/>
              </w:rPr>
            </w:pPr>
            <w:r>
              <w:rPr>
                <w:rFonts w:ascii="Times New Roman" w:eastAsia="Times New Roman" w:hAnsi="Times New Roman" w:cs="Times New Roman"/>
                <w:sz w:val="16"/>
                <w:szCs w:val="16"/>
                <w:lang w:val="ru-RU"/>
              </w:rPr>
              <w:t>Не допускается облицовка откосов керамической плиткой.</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lang w:val="ru-RU"/>
              </w:rPr>
            </w:pPr>
            <w:r>
              <w:rPr>
                <w:rFonts w:ascii="Times New Roman" w:eastAsia="Times New Roman" w:hAnsi="Times New Roman" w:cs="Times New Roman"/>
                <w:sz w:val="16"/>
                <w:szCs w:val="16"/>
                <w:lang w:val="ru-RU"/>
              </w:rPr>
              <w:t>Допускается использование зеркального остекления</w:t>
            </w:r>
            <w:r>
              <w:rPr>
                <w:rFonts w:ascii="Times New Roman" w:eastAsia="Times New Roman" w:hAnsi="Times New Roman" w:cs="Times New Roman"/>
                <w:color w:val="FF0000"/>
                <w:sz w:val="16"/>
                <w:szCs w:val="16"/>
                <w:lang w:val="ru-RU"/>
              </w:rPr>
              <w:t>.</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w:t>
            </w:r>
            <w:proofErr w:type="gramStart"/>
            <w:r>
              <w:rPr>
                <w:rFonts w:ascii="Times New Roman" w:eastAsia="Times New Roman" w:hAnsi="Times New Roman" w:cs="Times New Roman"/>
                <w:sz w:val="16"/>
                <w:szCs w:val="16"/>
                <w:lang w:val="ru-RU"/>
              </w:rPr>
              <w:t>,</w:t>
            </w:r>
            <w:proofErr w:type="gramEnd"/>
            <w:r>
              <w:rPr>
                <w:rFonts w:ascii="Times New Roman" w:eastAsia="Times New Roman" w:hAnsi="Times New Roman" w:cs="Times New Roman"/>
                <w:sz w:val="16"/>
                <w:szCs w:val="16"/>
                <w:lang w:val="ru-RU"/>
              </w:rPr>
              <w:t xml:space="preserve"> чем на 3 см)  плоскостях. Один  из материалов должен быть  основным и занимать не менее 60% площади цоколя.</w:t>
            </w:r>
          </w:p>
        </w:tc>
      </w:tr>
      <w:tr w:rsidR="006C1FEB" w:rsidTr="006C1FE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создании </w:t>
            </w:r>
            <w:proofErr w:type="gramStart"/>
            <w:r>
              <w:rPr>
                <w:rFonts w:ascii="Times New Roman" w:eastAsia="Times New Roman" w:hAnsi="Times New Roman" w:cs="Times New Roman"/>
                <w:sz w:val="16"/>
                <w:szCs w:val="16"/>
                <w:lang w:val="ru-RU"/>
              </w:rPr>
              <w:t>архитектурных решений</w:t>
            </w:r>
            <w:proofErr w:type="gramEnd"/>
            <w:r>
              <w:rPr>
                <w:rFonts w:ascii="Times New Roman" w:eastAsia="Times New Roman" w:hAnsi="Times New Roman" w:cs="Times New Roman"/>
                <w:sz w:val="16"/>
                <w:szCs w:val="16"/>
                <w:lang w:val="ru-RU"/>
              </w:rPr>
              <w:t xml:space="preserve"> необходимо обеспечивать отсутствие ярко выраженных стыков наружных стеновых панелей.</w:t>
            </w:r>
          </w:p>
        </w:tc>
      </w:tr>
      <w:tr w:rsidR="006C1FEB" w:rsidTr="006C1FEB">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w:t>
            </w:r>
            <w:proofErr w:type="gramStart"/>
            <w:r>
              <w:rPr>
                <w:rFonts w:ascii="Times New Roman" w:eastAsia="Times New Roman" w:hAnsi="Times New Roman" w:cs="Times New Roman"/>
                <w:sz w:val="16"/>
                <w:szCs w:val="16"/>
                <w:lang w:val="ru-RU"/>
              </w:rPr>
              <w:t>видимых</w:t>
            </w:r>
            <w:proofErr w:type="gramEnd"/>
            <w:r>
              <w:rPr>
                <w:rFonts w:ascii="Times New Roman" w:eastAsia="Times New Roman" w:hAnsi="Times New Roman" w:cs="Times New Roman"/>
                <w:sz w:val="16"/>
                <w:szCs w:val="16"/>
                <w:lang w:val="ru-RU"/>
              </w:rPr>
              <w:t xml:space="preserve"> кляммерах (открытые системы крепления) </w:t>
            </w:r>
          </w:p>
        </w:tc>
      </w:tr>
      <w:tr w:rsidR="006C1FEB" w:rsidTr="006C1FE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w:t>
            </w:r>
            <w:proofErr w:type="gramStart"/>
            <w:r>
              <w:rPr>
                <w:rFonts w:ascii="Times New Roman" w:eastAsia="Times New Roman" w:hAnsi="Times New Roman" w:cs="Times New Roman"/>
                <w:sz w:val="16"/>
                <w:szCs w:val="16"/>
                <w:lang w:val="ru-RU"/>
              </w:rPr>
              <w:t>монолитного</w:t>
            </w:r>
            <w:proofErr w:type="gramEnd"/>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устройство радиальных козырьков и навесов к приямкам.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w:t>
            </w:r>
            <w:proofErr w:type="gramEnd"/>
          </w:p>
        </w:tc>
      </w:tr>
      <w:tr w:rsidR="006C1FEB" w:rsidTr="006C1FEB">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 допускается использовать: асбестоцементный лист, пластиковый (виниловый) сайдинг, поликарбонат, ПВХ-панели, </w:t>
            </w:r>
            <w:proofErr w:type="spellStart"/>
            <w:r>
              <w:rPr>
                <w:rFonts w:ascii="Times New Roman" w:eastAsia="Times New Roman" w:hAnsi="Times New Roman" w:cs="Times New Roman"/>
                <w:sz w:val="16"/>
                <w:szCs w:val="16"/>
                <w:lang w:val="ru-RU"/>
              </w:rPr>
              <w:t>ондулин</w:t>
            </w:r>
            <w:proofErr w:type="spellEnd"/>
            <w:r>
              <w:rPr>
                <w:rFonts w:ascii="Times New Roman" w:eastAsia="Times New Roman" w:hAnsi="Times New Roman" w:cs="Times New Roman"/>
                <w:sz w:val="16"/>
                <w:szCs w:val="16"/>
                <w:lang w:val="ru-RU"/>
              </w:rPr>
              <w:t xml:space="preserve">,  шифер, сланцевую кровлю,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w:t>
            </w:r>
          </w:p>
        </w:tc>
      </w:tr>
      <w:tr w:rsidR="006C1FEB" w:rsidTr="006C1FEB">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roofErr w:type="gramStart"/>
            <w:r>
              <w:rPr>
                <w:rFonts w:ascii="Times New Roman" w:eastAsia="Times New Roman" w:hAnsi="Times New Roman" w:cs="Times New Roman"/>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АМК фасадную систему, металлокассеты (за исключением материала толщиной 1,2 см).</w:t>
            </w:r>
            <w:proofErr w:type="gramEnd"/>
          </w:p>
        </w:tc>
      </w:tr>
      <w:tr w:rsidR="006C1FEB" w:rsidTr="006C1FEB">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устройство радиальных козырьков и навесов.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лестниц, площадок, ступеней не  допускается использовать: материалы с классом противоскольжения менее </w:t>
            </w:r>
            <w:r>
              <w:rPr>
                <w:rFonts w:ascii="Times New Roman" w:eastAsia="Times New Roman" w:hAnsi="Times New Roman" w:cs="Times New Roman"/>
                <w:sz w:val="16"/>
                <w:szCs w:val="16"/>
              </w:rPr>
              <w:t>R</w:t>
            </w:r>
            <w:r>
              <w:rPr>
                <w:rFonts w:ascii="Times New Roman" w:eastAsia="Times New Roman" w:hAnsi="Times New Roman" w:cs="Times New Roman"/>
                <w:sz w:val="16"/>
                <w:szCs w:val="16"/>
                <w:lang w:val="ru-RU"/>
              </w:rPr>
              <w:t>12, резиновую плитку.</w:t>
            </w:r>
          </w:p>
        </w:tc>
      </w:tr>
      <w:tr w:rsidR="006C1FEB" w:rsidTr="006C1FEB">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w:t>
            </w:r>
          </w:p>
        </w:tc>
      </w:tr>
      <w:tr w:rsidR="006C1FEB" w:rsidTr="006C1FEB">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Не допускается окраска поверхностей, облицованных натуральным камнем.</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Необходимо предусматривать </w:t>
            </w:r>
            <w:proofErr w:type="spellStart"/>
            <w:r>
              <w:rPr>
                <w:rFonts w:ascii="Times New Roman" w:eastAsia="Times New Roman" w:hAnsi="Times New Roman" w:cs="Times New Roman"/>
                <w:sz w:val="16"/>
                <w:szCs w:val="16"/>
                <w:lang w:val="ru-RU"/>
              </w:rPr>
              <w:t>придверные</w:t>
            </w:r>
            <w:proofErr w:type="spellEnd"/>
            <w:r>
              <w:rPr>
                <w:rFonts w:ascii="Times New Roman" w:eastAsia="Times New Roman" w:hAnsi="Times New Roman" w:cs="Times New Roman"/>
                <w:sz w:val="16"/>
                <w:szCs w:val="16"/>
                <w:lang w:val="ru-RU"/>
              </w:rPr>
              <w:t xml:space="preserve"> грязезащитные системы.</w:t>
            </w:r>
          </w:p>
        </w:tc>
      </w:tr>
      <w:tr w:rsidR="006C1FEB" w:rsidTr="006C1FE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r>
              <w:rPr>
                <w:rFonts w:ascii="Times New Roman" w:hAnsi="Times New Roman" w:cs="Times New Roman"/>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 xml:space="preserve">Для ограждений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Pr>
                <w:rFonts w:ascii="Times New Roman" w:eastAsia="Times New Roman" w:hAnsi="Times New Roman" w:cs="Times New Roman"/>
                <w:sz w:val="16"/>
                <w:szCs w:val="16"/>
                <w:lang w:val="ru-RU"/>
              </w:rPr>
              <w:t>стекломагнезитовые</w:t>
            </w:r>
            <w:proofErr w:type="spellEnd"/>
            <w:r>
              <w:rPr>
                <w:rFonts w:ascii="Times New Roman" w:eastAsia="Times New Roman" w:hAnsi="Times New Roman" w:cs="Times New Roman"/>
                <w:sz w:val="16"/>
                <w:szCs w:val="16"/>
                <w:lang w:val="ru-RU"/>
              </w:rPr>
              <w:t xml:space="preserve"> листы, фанеру, </w:t>
            </w:r>
            <w:proofErr w:type="spellStart"/>
            <w:r>
              <w:rPr>
                <w:rFonts w:ascii="Times New Roman" w:eastAsia="Times New Roman" w:hAnsi="Times New Roman" w:cs="Times New Roman"/>
                <w:sz w:val="16"/>
                <w:szCs w:val="16"/>
                <w:lang w:val="ru-RU"/>
              </w:rPr>
              <w:t>вагонку</w:t>
            </w:r>
            <w:proofErr w:type="spellEnd"/>
            <w:r>
              <w:rPr>
                <w:rFonts w:ascii="Times New Roman" w:eastAsia="Times New Roman" w:hAnsi="Times New Roman" w:cs="Times New Roman"/>
                <w:sz w:val="16"/>
                <w:szCs w:val="16"/>
                <w:lang w:val="ru-RU"/>
              </w:rPr>
              <w:t>.</w:t>
            </w:r>
          </w:p>
        </w:tc>
      </w:tr>
      <w:tr w:rsidR="006C1FEB" w:rsidTr="006C1FEB">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Материалы, имитирующие натуральные, должны соответствовать им по фактуре и цвету.</w:t>
            </w:r>
          </w:p>
        </w:tc>
      </w:tr>
      <w:tr w:rsidR="006C1FEB" w:rsidTr="006C1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lang w:val="ru-RU"/>
              </w:rPr>
            </w:pPr>
            <w:r>
              <w:rPr>
                <w:rFonts w:ascii="Times New Roman" w:hAnsi="Times New Roman" w:cs="Times New Roman"/>
                <w:b/>
                <w:color w:val="000000" w:themeColor="text1"/>
                <w:sz w:val="16"/>
                <w:szCs w:val="16"/>
                <w:lang w:val="ru-RU"/>
              </w:rPr>
              <w:t xml:space="preserve">Требования к размещению </w:t>
            </w:r>
            <w:r>
              <w:rPr>
                <w:rFonts w:ascii="Times New Roman" w:hAnsi="Times New Roman" w:cs="Times New Roman"/>
                <w:b/>
                <w:color w:val="000000" w:themeColor="text1"/>
                <w:sz w:val="16"/>
                <w:szCs w:val="16"/>
                <w:lang w:val="ru-RU"/>
              </w:rPr>
              <w:lastRenderedPageBreak/>
              <w:t>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lastRenderedPageBreak/>
              <w:t xml:space="preserve">6.3 </w:t>
            </w:r>
            <w:r>
              <w:rPr>
                <w:rFonts w:ascii="Times New Roman" w:eastAsia="Times New Roman" w:hAnsi="Times New Roman" w:cs="Times New Roman"/>
                <w:sz w:val="14"/>
                <w:szCs w:val="14"/>
                <w:lang w:val="ru-RU"/>
              </w:rPr>
              <w:t>Легкая промышленность;</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6.4</w:t>
            </w:r>
            <w:r>
              <w:rPr>
                <w:rFonts w:ascii="Times New Roman" w:eastAsia="Times New Roman" w:hAnsi="Times New Roman" w:cs="Times New Roman"/>
                <w:sz w:val="14"/>
                <w:szCs w:val="14"/>
                <w:lang w:val="ru-RU"/>
              </w:rPr>
              <w:t xml:space="preserve"> Пищевая </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lastRenderedPageBreak/>
              <w:t>промышленность;</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6.6</w:t>
            </w:r>
            <w:r>
              <w:rPr>
                <w:rFonts w:ascii="Times New Roman" w:eastAsia="Times New Roman" w:hAnsi="Times New Roman" w:cs="Times New Roman"/>
                <w:sz w:val="14"/>
                <w:szCs w:val="14"/>
                <w:lang w:val="ru-RU"/>
              </w:rPr>
              <w:t xml:space="preserve"> Строительная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Промышленность;</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6.9</w:t>
            </w:r>
            <w:r>
              <w:rPr>
                <w:rFonts w:ascii="Times New Roman" w:eastAsia="Times New Roman" w:hAnsi="Times New Roman" w:cs="Times New Roman"/>
                <w:sz w:val="14"/>
                <w:szCs w:val="14"/>
                <w:lang w:val="ru-RU"/>
              </w:rPr>
              <w:t xml:space="preserve"> Склады;</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6.12</w:t>
            </w:r>
            <w:r>
              <w:rPr>
                <w:rFonts w:ascii="Times New Roman" w:eastAsia="Times New Roman" w:hAnsi="Times New Roman" w:cs="Times New Roman"/>
                <w:sz w:val="14"/>
                <w:szCs w:val="14"/>
                <w:lang w:val="ru-RU"/>
              </w:rPr>
              <w:t xml:space="preserve"> Научно-производственная деятельность</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размещаются: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вновь строящихся зданий и сооружений (крышные кондиционеры с внутренними каналами воздуховодов);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xml:space="preserve">- на главных фасадах вновь строящихся зданий - упорядоченно, с размещением в специально отведенных проектом местах, в </w:t>
            </w:r>
            <w:r>
              <w:rPr>
                <w:rFonts w:ascii="Times New Roman" w:hAnsi="Times New Roman" w:cs="Times New Roman"/>
                <w:sz w:val="16"/>
                <w:szCs w:val="16"/>
                <w:lang w:val="ru-RU"/>
              </w:rPr>
              <w:lastRenderedPageBreak/>
              <w:t xml:space="preserve">однотипных корзинах, не нарушающих </w:t>
            </w:r>
            <w:proofErr w:type="gramStart"/>
            <w:r>
              <w:rPr>
                <w:rFonts w:ascii="Times New Roman" w:hAnsi="Times New Roman" w:cs="Times New Roman"/>
                <w:sz w:val="16"/>
                <w:szCs w:val="16"/>
                <w:lang w:val="ru-RU"/>
              </w:rPr>
              <w:t>архитектурные решения</w:t>
            </w:r>
            <w:proofErr w:type="gramEnd"/>
            <w:r>
              <w:rPr>
                <w:rFonts w:ascii="Times New Roman" w:hAnsi="Times New Roman" w:cs="Times New Roman"/>
                <w:sz w:val="16"/>
                <w:szCs w:val="16"/>
                <w:lang w:val="ru-RU"/>
              </w:rPr>
              <w:t xml:space="preserve"> фасадов;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дворовых фасадах реконструируемых и вновь строящихся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tc>
      </w:tr>
      <w:tr w:rsidR="006C1FEB" w:rsidTr="006C1FE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Наружные блоки систем кондиционирования и вентиляции не размещаются: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над пешеходными тротуарами;</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C1FEB" w:rsidTr="006C1FEB">
        <w:trPr>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C1FEB" w:rsidTr="006C1FE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Антенны не размещаются:</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главных фасадах, на кровле, дворовых, боковых фасадах, просматривающихся с улицы;</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на угловой части фасада.</w:t>
            </w:r>
          </w:p>
        </w:tc>
      </w:tr>
      <w:tr w:rsidR="006C1FEB" w:rsidTr="006C1FEB">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унификация;</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компактные габариты;</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современных технических решений;</w:t>
            </w:r>
          </w:p>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использование материалов с высокими декоративными и эксплуатационными свойствами.</w:t>
            </w:r>
          </w:p>
        </w:tc>
      </w:tr>
      <w:tr w:rsidR="006C1FEB" w:rsidTr="006C1FE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C1FEB" w:rsidTr="006C1FEB">
        <w:trPr>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autoSpaceDE w:val="0"/>
              <w:autoSpaceDN w:val="0"/>
              <w:adjustRightInd w:val="0"/>
              <w:ind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C1FEB" w:rsidTr="006C1FE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rPr>
                <w:rFonts w:ascii="Times New Roman" w:hAnsi="Times New Roman" w:cs="Times New Roman"/>
                <w:sz w:val="16"/>
                <w:szCs w:val="16"/>
                <w:lang w:val="ru-RU"/>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r>
      <w:tr w:rsidR="006C1FEB" w:rsidTr="006C1FEB">
        <w:trPr>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rPr>
                <w:rFonts w:ascii="Times New Roman" w:hAnsi="Times New Roman" w:cs="Times New Roman"/>
                <w:color w:val="000000" w:themeColor="text1"/>
                <w:sz w:val="16"/>
                <w:szCs w:val="16"/>
                <w:lang w:val="ru-RU"/>
              </w:rPr>
            </w:pPr>
            <w:r>
              <w:rPr>
                <w:rFonts w:ascii="Times New Roman" w:hAnsi="Times New Roman" w:cs="Times New Roman"/>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ru-RU"/>
              </w:rPr>
            </w:pPr>
            <w:r>
              <w:rPr>
                <w:rFonts w:ascii="Times New Roman" w:hAnsi="Times New Roman" w:cs="Times New Roman"/>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 xml:space="preserve">6.3 </w:t>
            </w:r>
            <w:r>
              <w:rPr>
                <w:rFonts w:ascii="Times New Roman" w:eastAsia="Times New Roman" w:hAnsi="Times New Roman" w:cs="Times New Roman"/>
                <w:sz w:val="14"/>
                <w:szCs w:val="14"/>
                <w:lang w:val="ru-RU"/>
              </w:rPr>
              <w:t>Легкая промышленность;</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6.4</w:t>
            </w:r>
            <w:r>
              <w:rPr>
                <w:rFonts w:ascii="Times New Roman" w:eastAsia="Times New Roman" w:hAnsi="Times New Roman" w:cs="Times New Roman"/>
                <w:sz w:val="14"/>
                <w:szCs w:val="14"/>
                <w:lang w:val="ru-RU"/>
              </w:rPr>
              <w:t xml:space="preserve"> Пищевая </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промышленность;</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6.6</w:t>
            </w:r>
            <w:r>
              <w:rPr>
                <w:rFonts w:ascii="Times New Roman" w:eastAsia="Times New Roman" w:hAnsi="Times New Roman" w:cs="Times New Roman"/>
                <w:sz w:val="14"/>
                <w:szCs w:val="14"/>
                <w:lang w:val="ru-RU"/>
              </w:rPr>
              <w:t xml:space="preserve"> Строительная</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Промышленность;</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6.9</w:t>
            </w:r>
            <w:r>
              <w:rPr>
                <w:rFonts w:ascii="Times New Roman" w:eastAsia="Times New Roman" w:hAnsi="Times New Roman" w:cs="Times New Roman"/>
                <w:sz w:val="14"/>
                <w:szCs w:val="14"/>
                <w:lang w:val="ru-RU"/>
              </w:rPr>
              <w:t xml:space="preserve"> Склады;</w:t>
            </w: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p>
          <w:p w:rsidR="006C1FEB" w:rsidRDefault="006C1FEB">
            <w:pPr>
              <w:ind w:right="-2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ru-RU"/>
              </w:rPr>
            </w:pPr>
            <w:r>
              <w:rPr>
                <w:rFonts w:ascii="Times New Roman" w:eastAsia="Times New Roman" w:hAnsi="Times New Roman" w:cs="Times New Roman"/>
                <w:b/>
                <w:sz w:val="14"/>
                <w:szCs w:val="14"/>
                <w:lang w:val="ru-RU"/>
              </w:rPr>
              <w:t>6.12</w:t>
            </w:r>
            <w:r>
              <w:rPr>
                <w:rFonts w:ascii="Times New Roman" w:eastAsia="Times New Roman" w:hAnsi="Times New Roman" w:cs="Times New Roman"/>
                <w:sz w:val="14"/>
                <w:szCs w:val="14"/>
                <w:lang w:val="ru-RU"/>
              </w:rPr>
              <w:t xml:space="preserve"> Научно-производственная деятельность</w:t>
            </w:r>
          </w:p>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1FEB" w:rsidRDefault="006C1F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Pr>
                <w:rFonts w:ascii="Times New Roman" w:eastAsia="Times New Roman" w:hAnsi="Times New Roman" w:cs="Times New Roman"/>
                <w:sz w:val="16"/>
                <w:szCs w:val="16"/>
                <w:lang w:val="ru-RU"/>
              </w:rPr>
              <w:t>Запрещается использовать в подсветке фасадов пиксельную, мигающую подсветку</w:t>
            </w:r>
          </w:p>
        </w:tc>
      </w:tr>
      <w:tr w:rsidR="006C1FEB" w:rsidTr="006C1FE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rPr>
                <w:rFonts w:ascii="Times New Roman" w:hAnsi="Times New Roman" w:cs="Times New Roman"/>
                <w:color w:val="000000" w:themeColor="text1"/>
                <w:sz w:val="16"/>
                <w:szCs w:val="16"/>
                <w:lang w:val="ru-RU"/>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spacing w:line="2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Фасады объектов капитального строительства должны иметь архитектурно-художественную подсветку.</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Применяются следующие виды архитектурно-художественной подсветки:</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заливающая (общая);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локальная (акцентная);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контурная;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фоновая;</w:t>
            </w:r>
          </w:p>
          <w:p w:rsidR="006C1FEB" w:rsidRDefault="006C1F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Pr>
                <w:rFonts w:ascii="Times New Roman" w:hAnsi="Times New Roman" w:cs="Times New Roman"/>
                <w:sz w:val="16"/>
                <w:szCs w:val="16"/>
                <w:lang w:val="ru-RU"/>
              </w:rPr>
              <w:t>- динамическая.</w:t>
            </w:r>
          </w:p>
        </w:tc>
      </w:tr>
    </w:tbl>
    <w:p w:rsidR="009E12AA" w:rsidRPr="002B2583" w:rsidRDefault="009E12AA" w:rsidP="009E12AA">
      <w:pPr>
        <w:spacing w:after="0"/>
      </w:pPr>
    </w:p>
    <w:p w:rsidR="009E12AA" w:rsidRPr="002B2583" w:rsidRDefault="009E12AA" w:rsidP="009E12AA"/>
    <w:p w:rsidR="009E12AA" w:rsidRPr="002B2583" w:rsidRDefault="009E12AA" w:rsidP="009E12AA">
      <w:pPr>
        <w:spacing w:after="0" w:line="240" w:lineRule="auto"/>
      </w:pPr>
    </w:p>
    <w:p w:rsidR="009E12AA" w:rsidRPr="002B2583" w:rsidRDefault="009E12AA" w:rsidP="009E12AA">
      <w:pPr>
        <w:spacing w:after="0" w:line="240" w:lineRule="auto"/>
        <w:jc w:val="center"/>
        <w:rPr>
          <w:sz w:val="20"/>
          <w:szCs w:val="20"/>
        </w:rPr>
      </w:pPr>
    </w:p>
    <w:p w:rsidR="009E12AA" w:rsidRPr="002B2583" w:rsidRDefault="009E12AA" w:rsidP="009E12AA">
      <w:pPr>
        <w:spacing w:after="0" w:line="240" w:lineRule="auto"/>
        <w:jc w:val="center"/>
        <w:rPr>
          <w:sz w:val="20"/>
          <w:szCs w:val="20"/>
        </w:rPr>
      </w:pPr>
    </w:p>
    <w:p w:rsidR="009E12AA" w:rsidRPr="009E12AA" w:rsidRDefault="009E12AA" w:rsidP="00713E7B">
      <w:pPr>
        <w:tabs>
          <w:tab w:val="left" w:pos="930"/>
        </w:tabs>
        <w:spacing w:after="0" w:line="240" w:lineRule="auto"/>
        <w:ind w:firstLine="708"/>
        <w:rPr>
          <w:rFonts w:ascii="Times New Roman" w:hAnsi="Times New Roman" w:cs="Times New Roman"/>
          <w:b/>
          <w:sz w:val="24"/>
        </w:rPr>
      </w:pPr>
    </w:p>
    <w:sectPr w:rsidR="009E12AA" w:rsidRPr="009E12AA" w:rsidSect="006C1FEB">
      <w:footerReference w:type="default" r:id="rId589"/>
      <w:pgSz w:w="16838" w:h="11906" w:orient="landscape"/>
      <w:pgMar w:top="851" w:right="709" w:bottom="709"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578" w:rsidRDefault="00A73578" w:rsidP="00AA7687">
      <w:pPr>
        <w:spacing w:after="0" w:line="240" w:lineRule="auto"/>
      </w:pPr>
      <w:r>
        <w:separator/>
      </w:r>
    </w:p>
  </w:endnote>
  <w:endnote w:type="continuationSeparator" w:id="0">
    <w:p w:rsidR="00A73578" w:rsidRDefault="00A73578" w:rsidP="00AA7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5806"/>
    </w:sdtPr>
    <w:sdtContent>
      <w:p w:rsidR="006C1FEB" w:rsidRDefault="006C1FEB">
        <w:pPr>
          <w:pStyle w:val="a8"/>
          <w:jc w:val="right"/>
        </w:pPr>
        <w:r>
          <w:fldChar w:fldCharType="begin"/>
        </w:r>
        <w:r>
          <w:instrText xml:space="preserve"> PAGE   \* MERGEFORMAT </w:instrText>
        </w:r>
        <w:r>
          <w:fldChar w:fldCharType="separate"/>
        </w:r>
        <w:r w:rsidR="00B003AF">
          <w:rPr>
            <w:noProof/>
          </w:rPr>
          <w:t>116</w:t>
        </w:r>
        <w:r>
          <w:rPr>
            <w:noProof/>
          </w:rPr>
          <w:fldChar w:fldCharType="end"/>
        </w:r>
      </w:p>
    </w:sdtContent>
  </w:sdt>
  <w:p w:rsidR="006C1FEB" w:rsidRDefault="006C1FE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578" w:rsidRDefault="00A73578" w:rsidP="00AA7687">
      <w:pPr>
        <w:spacing w:after="0" w:line="240" w:lineRule="auto"/>
      </w:pPr>
      <w:r>
        <w:separator/>
      </w:r>
    </w:p>
  </w:footnote>
  <w:footnote w:type="continuationSeparator" w:id="0">
    <w:p w:rsidR="00A73578" w:rsidRDefault="00A73578" w:rsidP="00AA76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AF6ADD4"/>
    <w:lvl w:ilvl="0">
      <w:numFmt w:val="bullet"/>
      <w:lvlText w:val="*"/>
      <w:lvlJc w:val="left"/>
    </w:lvl>
  </w:abstractNum>
  <w:abstractNum w:abstractNumId="1">
    <w:nsid w:val="00777E15"/>
    <w:multiLevelType w:val="hybridMultilevel"/>
    <w:tmpl w:val="799014B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095131E"/>
    <w:multiLevelType w:val="hybridMultilevel"/>
    <w:tmpl w:val="3C4CB2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2620811"/>
    <w:multiLevelType w:val="hybridMultilevel"/>
    <w:tmpl w:val="8B2C7A8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
    <w:nsid w:val="04B2550B"/>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677E7C"/>
    <w:multiLevelType w:val="singleLevel"/>
    <w:tmpl w:val="83048EAE"/>
    <w:lvl w:ilvl="0">
      <w:start w:val="4"/>
      <w:numFmt w:val="decimal"/>
      <w:lvlText w:val="%1)"/>
      <w:legacy w:legacy="1" w:legacySpace="0" w:legacyIndent="264"/>
      <w:lvlJc w:val="left"/>
      <w:rPr>
        <w:rFonts w:ascii="Times New Roman" w:hAnsi="Times New Roman" w:cs="Times New Roman" w:hint="default"/>
      </w:rPr>
    </w:lvl>
  </w:abstractNum>
  <w:abstractNum w:abstractNumId="6">
    <w:nsid w:val="09DE2823"/>
    <w:multiLevelType w:val="hybridMultilevel"/>
    <w:tmpl w:val="70DC2CD6"/>
    <w:lvl w:ilvl="0" w:tplc="965E09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0BA03968"/>
    <w:multiLevelType w:val="singleLevel"/>
    <w:tmpl w:val="EEF4881E"/>
    <w:lvl w:ilvl="0">
      <w:start w:val="1"/>
      <w:numFmt w:val="decimal"/>
      <w:lvlText w:val="%1)"/>
      <w:legacy w:legacy="1" w:legacySpace="0" w:legacyIndent="360"/>
      <w:lvlJc w:val="left"/>
      <w:rPr>
        <w:rFonts w:ascii="Times New Roman" w:hAnsi="Times New Roman" w:cs="Times New Roman" w:hint="default"/>
      </w:rPr>
    </w:lvl>
  </w:abstractNum>
  <w:abstractNum w:abstractNumId="8">
    <w:nsid w:val="1C034E96"/>
    <w:multiLevelType w:val="hybridMultilevel"/>
    <w:tmpl w:val="D8A4B774"/>
    <w:lvl w:ilvl="0" w:tplc="4F1E98DA">
      <w:start w:val="1"/>
      <w:numFmt w:val="decimal"/>
      <w:lvlText w:val="%1."/>
      <w:lvlJc w:val="left"/>
      <w:pPr>
        <w:ind w:left="1572" w:hanging="360"/>
      </w:pPr>
      <w:rPr>
        <w:rFonts w:ascii="Times New Roman" w:hAnsi="Times New Roman" w:cs="Times New Roman" w:hint="default"/>
        <w:color w:val="00000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9">
    <w:nsid w:val="1D8E00A0"/>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FF6C70"/>
    <w:multiLevelType w:val="multilevel"/>
    <w:tmpl w:val="8CE4A2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FC3F63"/>
    <w:multiLevelType w:val="hybridMultilevel"/>
    <w:tmpl w:val="F4FAA86A"/>
    <w:lvl w:ilvl="0" w:tplc="B3D6D124">
      <w:start w:val="1"/>
      <w:numFmt w:val="decimal"/>
      <w:lvlText w:val="%1."/>
      <w:lvlJc w:val="left"/>
      <w:pPr>
        <w:ind w:left="1109" w:hanging="360"/>
      </w:pPr>
      <w:rPr>
        <w:rFonts w:hint="default"/>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12">
    <w:nsid w:val="2BB61FD7"/>
    <w:multiLevelType w:val="hybridMultilevel"/>
    <w:tmpl w:val="54362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86126F"/>
    <w:multiLevelType w:val="singleLevel"/>
    <w:tmpl w:val="9E5A9344"/>
    <w:lvl w:ilvl="0">
      <w:start w:val="1"/>
      <w:numFmt w:val="decimal"/>
      <w:lvlText w:val="%1)"/>
      <w:legacy w:legacy="1" w:legacySpace="0" w:legacyIndent="259"/>
      <w:lvlJc w:val="left"/>
      <w:rPr>
        <w:rFonts w:ascii="Times New Roman" w:hAnsi="Times New Roman" w:cs="Times New Roman" w:hint="default"/>
      </w:rPr>
    </w:lvl>
  </w:abstractNum>
  <w:abstractNum w:abstractNumId="14">
    <w:nsid w:val="2FE804EC"/>
    <w:multiLevelType w:val="multilevel"/>
    <w:tmpl w:val="27429460"/>
    <w:lvl w:ilvl="0">
      <w:start w:val="1"/>
      <w:numFmt w:val="decimal"/>
      <w:pStyle w:val="a"/>
      <w:lvlText w:val="%1."/>
      <w:legacy w:legacy="1" w:legacySpace="0" w:legacyIndent="259"/>
      <w:lvlJc w:val="left"/>
      <w:rPr>
        <w:rFonts w:ascii="Times New Roman" w:hAnsi="Times New Roman" w:cs="Times New Roman" w:hint="default"/>
        <w:color w:val="auto"/>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5">
    <w:nsid w:val="37102228"/>
    <w:multiLevelType w:val="singleLevel"/>
    <w:tmpl w:val="53901BF8"/>
    <w:lvl w:ilvl="0">
      <w:start w:val="1"/>
      <w:numFmt w:val="decimal"/>
      <w:lvlText w:val="%1."/>
      <w:legacy w:legacy="1" w:legacySpace="0" w:legacyIndent="283"/>
      <w:lvlJc w:val="left"/>
      <w:rPr>
        <w:rFonts w:ascii="Times New Roman" w:hAnsi="Times New Roman" w:cs="Times New Roman" w:hint="default"/>
        <w:b w:val="0"/>
      </w:rPr>
    </w:lvl>
  </w:abstractNum>
  <w:abstractNum w:abstractNumId="16">
    <w:nsid w:val="37D11210"/>
    <w:multiLevelType w:val="hybridMultilevel"/>
    <w:tmpl w:val="B42EE600"/>
    <w:lvl w:ilvl="0" w:tplc="3CCE3D1A">
      <w:start w:val="1"/>
      <w:numFmt w:val="decimal"/>
      <w:lvlText w:val="%1."/>
      <w:lvlJc w:val="left"/>
      <w:pPr>
        <w:ind w:left="927" w:hanging="360"/>
      </w:pPr>
      <w:rPr>
        <w:rFonts w:hint="default"/>
        <w:b w:val="0"/>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0CF018F"/>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242A85"/>
    <w:multiLevelType w:val="singleLevel"/>
    <w:tmpl w:val="EEF4881E"/>
    <w:lvl w:ilvl="0">
      <w:start w:val="1"/>
      <w:numFmt w:val="decimal"/>
      <w:lvlText w:val="%1)"/>
      <w:legacy w:legacy="1" w:legacySpace="0" w:legacyIndent="360"/>
      <w:lvlJc w:val="left"/>
      <w:rPr>
        <w:rFonts w:ascii="Times New Roman" w:hAnsi="Times New Roman" w:cs="Times New Roman" w:hint="default"/>
      </w:rPr>
    </w:lvl>
  </w:abstractNum>
  <w:abstractNum w:abstractNumId="19">
    <w:nsid w:val="4A571FF9"/>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AA0062"/>
    <w:multiLevelType w:val="multilevel"/>
    <w:tmpl w:val="D8FA84D6"/>
    <w:lvl w:ilvl="0">
      <w:start w:val="1"/>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nsid w:val="516147C2"/>
    <w:multiLevelType w:val="multilevel"/>
    <w:tmpl w:val="7F72B8FC"/>
    <w:lvl w:ilvl="0">
      <w:start w:val="1"/>
      <w:numFmt w:val="decimal"/>
      <w:lvlText w:val="%1."/>
      <w:lvlJc w:val="left"/>
      <w:pPr>
        <w:ind w:left="1080" w:hanging="360"/>
      </w:pPr>
      <w:rPr>
        <w:rFonts w:hint="default"/>
        <w:b w:val="0"/>
      </w:rPr>
    </w:lvl>
    <w:lvl w:ilvl="1">
      <w:start w:val="3"/>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22">
    <w:nsid w:val="546733EB"/>
    <w:multiLevelType w:val="multilevel"/>
    <w:tmpl w:val="B432945C"/>
    <w:lvl w:ilvl="0">
      <w:start w:val="4"/>
      <w:numFmt w:val="decimal"/>
      <w:lvlText w:val="%1."/>
      <w:legacy w:legacy="1" w:legacySpace="0" w:legacyIndent="249"/>
      <w:lvlJc w:val="left"/>
      <w:rPr>
        <w:rFonts w:ascii="Times New Roman" w:hAnsi="Times New Roman" w:cs="Times New Roman"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55043330"/>
    <w:multiLevelType w:val="hybridMultilevel"/>
    <w:tmpl w:val="422298BC"/>
    <w:lvl w:ilvl="0" w:tplc="AB9C27C8">
      <w:start w:val="1"/>
      <w:numFmt w:val="decimal"/>
      <w:lvlText w:val="%1"/>
      <w:lvlJc w:val="center"/>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735D0B"/>
    <w:multiLevelType w:val="multilevel"/>
    <w:tmpl w:val="8B52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D44541"/>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CE0AC5"/>
    <w:multiLevelType w:val="hybridMultilevel"/>
    <w:tmpl w:val="867821F2"/>
    <w:lvl w:ilvl="0" w:tplc="C3F4F7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9B76A5"/>
    <w:multiLevelType w:val="hybridMultilevel"/>
    <w:tmpl w:val="55C86094"/>
    <w:lvl w:ilvl="0" w:tplc="8826C54C">
      <w:start w:val="1"/>
      <w:numFmt w:val="decimal"/>
      <w:lvlText w:val="%1."/>
      <w:lvlJc w:val="left"/>
      <w:pPr>
        <w:ind w:left="786"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73A142BB"/>
    <w:multiLevelType w:val="multilevel"/>
    <w:tmpl w:val="C00AC5CE"/>
    <w:lvl w:ilvl="0">
      <w:start w:val="1"/>
      <w:numFmt w:val="decimal"/>
      <w:lvlText w:val="%1."/>
      <w:lvlJc w:val="left"/>
      <w:pPr>
        <w:ind w:left="907" w:hanging="360"/>
      </w:pPr>
      <w:rPr>
        <w:rFonts w:hint="default"/>
      </w:rPr>
    </w:lvl>
    <w:lvl w:ilvl="1">
      <w:start w:val="8"/>
      <w:numFmt w:val="decimal"/>
      <w:isLgl/>
      <w:lvlText w:val="%1.%2."/>
      <w:lvlJc w:val="left"/>
      <w:pPr>
        <w:ind w:left="907"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267" w:hanging="72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627" w:hanging="1080"/>
      </w:pPr>
      <w:rPr>
        <w:rFonts w:hint="default"/>
      </w:rPr>
    </w:lvl>
    <w:lvl w:ilvl="6">
      <w:start w:val="1"/>
      <w:numFmt w:val="decimal"/>
      <w:isLgl/>
      <w:lvlText w:val="%1.%2.%3.%4.%5.%6.%7."/>
      <w:lvlJc w:val="left"/>
      <w:pPr>
        <w:ind w:left="1627" w:hanging="1080"/>
      </w:pPr>
      <w:rPr>
        <w:rFonts w:hint="default"/>
      </w:rPr>
    </w:lvl>
    <w:lvl w:ilvl="7">
      <w:start w:val="1"/>
      <w:numFmt w:val="decimal"/>
      <w:isLgl/>
      <w:lvlText w:val="%1.%2.%3.%4.%5.%6.%7.%8."/>
      <w:lvlJc w:val="left"/>
      <w:pPr>
        <w:ind w:left="1987" w:hanging="1440"/>
      </w:pPr>
      <w:rPr>
        <w:rFonts w:hint="default"/>
      </w:rPr>
    </w:lvl>
    <w:lvl w:ilvl="8">
      <w:start w:val="1"/>
      <w:numFmt w:val="decimal"/>
      <w:isLgl/>
      <w:lvlText w:val="%1.%2.%3.%4.%5.%6.%7.%8.%9."/>
      <w:lvlJc w:val="left"/>
      <w:pPr>
        <w:ind w:left="1987" w:hanging="1440"/>
      </w:pPr>
      <w:rPr>
        <w:rFonts w:hint="default"/>
      </w:rPr>
    </w:lvl>
  </w:abstractNum>
  <w:abstractNum w:abstractNumId="29">
    <w:nsid w:val="7BB77FC0"/>
    <w:multiLevelType w:val="hybridMultilevel"/>
    <w:tmpl w:val="DEEEF524"/>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5"/>
  </w:num>
  <w:num w:numId="3">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4">
    <w:abstractNumId w:val="7"/>
  </w:num>
  <w:num w:numId="5">
    <w:abstractNumId w:val="18"/>
  </w:num>
  <w:num w:numId="6">
    <w:abstractNumId w:val="13"/>
  </w:num>
  <w:num w:numId="7">
    <w:abstractNumId w:val="5"/>
  </w:num>
  <w:num w:numId="8">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9">
    <w:abstractNumId w:val="27"/>
  </w:num>
  <w:num w:numId="10">
    <w:abstractNumId w:val="26"/>
  </w:num>
  <w:num w:numId="11">
    <w:abstractNumId w:val="28"/>
  </w:num>
  <w:num w:numId="12">
    <w:abstractNumId w:val="21"/>
  </w:num>
  <w:num w:numId="13">
    <w:abstractNumId w:val="14"/>
  </w:num>
  <w:num w:numId="1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6"/>
  </w:num>
  <w:num w:numId="20">
    <w:abstractNumId w:val="8"/>
  </w:num>
  <w:num w:numId="21">
    <w:abstractNumId w:val="10"/>
  </w:num>
  <w:num w:numId="22">
    <w:abstractNumId w:val="2"/>
  </w:num>
  <w:num w:numId="23">
    <w:abstractNumId w:val="3"/>
  </w:num>
  <w:num w:numId="24">
    <w:abstractNumId w:val="24"/>
  </w:num>
  <w:num w:numId="25">
    <w:abstractNumId w:val="12"/>
  </w:num>
  <w:num w:numId="26">
    <w:abstractNumId w:val="6"/>
  </w:num>
  <w:num w:numId="27">
    <w:abstractNumId w:val="14"/>
    <w:lvlOverride w:ilvl="0">
      <w:startOverride w:val="1"/>
    </w:lvlOverride>
  </w:num>
  <w:num w:numId="28">
    <w:abstractNumId w:val="14"/>
    <w:lvlOverride w:ilvl="0">
      <w:startOverride w:val="1"/>
    </w:lvlOverride>
  </w:num>
  <w:num w:numId="29">
    <w:abstractNumId w:val="1"/>
  </w:num>
  <w:num w:numId="30">
    <w:abstractNumId w:val="11"/>
  </w:num>
  <w:num w:numId="31">
    <w:abstractNumId w:val="29"/>
  </w:num>
  <w:num w:numId="32">
    <w:abstractNumId w:val="23"/>
  </w:num>
  <w:num w:numId="33">
    <w:abstractNumId w:val="9"/>
  </w:num>
  <w:num w:numId="34">
    <w:abstractNumId w:val="17"/>
  </w:num>
  <w:num w:numId="35">
    <w:abstractNumId w:val="4"/>
  </w:num>
  <w:num w:numId="36">
    <w:abstractNumId w:val="25"/>
  </w:num>
  <w:num w:numId="37">
    <w:abstractNumId w:val="19"/>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47A"/>
    <w:rsid w:val="00000953"/>
    <w:rsid w:val="00001332"/>
    <w:rsid w:val="00001D1E"/>
    <w:rsid w:val="000025B1"/>
    <w:rsid w:val="00002D4F"/>
    <w:rsid w:val="000041D5"/>
    <w:rsid w:val="00005344"/>
    <w:rsid w:val="00005D89"/>
    <w:rsid w:val="00006E2E"/>
    <w:rsid w:val="00011145"/>
    <w:rsid w:val="00012E38"/>
    <w:rsid w:val="0001406C"/>
    <w:rsid w:val="00015B73"/>
    <w:rsid w:val="00031B44"/>
    <w:rsid w:val="000359AA"/>
    <w:rsid w:val="00041FFC"/>
    <w:rsid w:val="000429F6"/>
    <w:rsid w:val="00044320"/>
    <w:rsid w:val="00047938"/>
    <w:rsid w:val="000501D8"/>
    <w:rsid w:val="00053DA6"/>
    <w:rsid w:val="0005669A"/>
    <w:rsid w:val="00057946"/>
    <w:rsid w:val="00062C38"/>
    <w:rsid w:val="00063C79"/>
    <w:rsid w:val="0007113C"/>
    <w:rsid w:val="0007595A"/>
    <w:rsid w:val="00075A60"/>
    <w:rsid w:val="00076778"/>
    <w:rsid w:val="00077E44"/>
    <w:rsid w:val="00077EEB"/>
    <w:rsid w:val="00082626"/>
    <w:rsid w:val="0008346F"/>
    <w:rsid w:val="00085E0D"/>
    <w:rsid w:val="0009404F"/>
    <w:rsid w:val="00094289"/>
    <w:rsid w:val="00097E31"/>
    <w:rsid w:val="000A15C1"/>
    <w:rsid w:val="000B35DE"/>
    <w:rsid w:val="000B4A7C"/>
    <w:rsid w:val="000C28EF"/>
    <w:rsid w:val="000C2D68"/>
    <w:rsid w:val="000C30A8"/>
    <w:rsid w:val="000C4149"/>
    <w:rsid w:val="000C4ABC"/>
    <w:rsid w:val="000D69AB"/>
    <w:rsid w:val="000D7D93"/>
    <w:rsid w:val="000E03C5"/>
    <w:rsid w:val="000E7F06"/>
    <w:rsid w:val="000F1A14"/>
    <w:rsid w:val="000F481F"/>
    <w:rsid w:val="000F62FB"/>
    <w:rsid w:val="000F6D57"/>
    <w:rsid w:val="00100BBA"/>
    <w:rsid w:val="0010277B"/>
    <w:rsid w:val="00106E1D"/>
    <w:rsid w:val="0010701D"/>
    <w:rsid w:val="00111336"/>
    <w:rsid w:val="001113E4"/>
    <w:rsid w:val="001127B8"/>
    <w:rsid w:val="001136EF"/>
    <w:rsid w:val="00117D25"/>
    <w:rsid w:val="0012298D"/>
    <w:rsid w:val="001237A0"/>
    <w:rsid w:val="00126497"/>
    <w:rsid w:val="0012713A"/>
    <w:rsid w:val="00127B63"/>
    <w:rsid w:val="0013338E"/>
    <w:rsid w:val="00136854"/>
    <w:rsid w:val="0014171E"/>
    <w:rsid w:val="001428E2"/>
    <w:rsid w:val="0014484D"/>
    <w:rsid w:val="0014547A"/>
    <w:rsid w:val="00147909"/>
    <w:rsid w:val="00157AF6"/>
    <w:rsid w:val="00157EC8"/>
    <w:rsid w:val="00182A69"/>
    <w:rsid w:val="0019501E"/>
    <w:rsid w:val="00195A15"/>
    <w:rsid w:val="0019768F"/>
    <w:rsid w:val="001A2913"/>
    <w:rsid w:val="001A4A16"/>
    <w:rsid w:val="001A55BB"/>
    <w:rsid w:val="001A7E6F"/>
    <w:rsid w:val="001A7F2F"/>
    <w:rsid w:val="001B3019"/>
    <w:rsid w:val="001B389B"/>
    <w:rsid w:val="001B412A"/>
    <w:rsid w:val="001B7F53"/>
    <w:rsid w:val="001C2856"/>
    <w:rsid w:val="001D742D"/>
    <w:rsid w:val="001E0D2B"/>
    <w:rsid w:val="001E2442"/>
    <w:rsid w:val="001E6446"/>
    <w:rsid w:val="00202B67"/>
    <w:rsid w:val="00203EC0"/>
    <w:rsid w:val="00212363"/>
    <w:rsid w:val="00216480"/>
    <w:rsid w:val="00223605"/>
    <w:rsid w:val="002374DA"/>
    <w:rsid w:val="00244172"/>
    <w:rsid w:val="002525C3"/>
    <w:rsid w:val="002571B3"/>
    <w:rsid w:val="00260EC6"/>
    <w:rsid w:val="002668BB"/>
    <w:rsid w:val="0026744B"/>
    <w:rsid w:val="00270F73"/>
    <w:rsid w:val="0027170F"/>
    <w:rsid w:val="00273402"/>
    <w:rsid w:val="00277C81"/>
    <w:rsid w:val="00281255"/>
    <w:rsid w:val="00291F20"/>
    <w:rsid w:val="00293089"/>
    <w:rsid w:val="00296C07"/>
    <w:rsid w:val="00296C62"/>
    <w:rsid w:val="002A4978"/>
    <w:rsid w:val="002A5868"/>
    <w:rsid w:val="002C0764"/>
    <w:rsid w:val="002C0E1E"/>
    <w:rsid w:val="002C113D"/>
    <w:rsid w:val="002C2819"/>
    <w:rsid w:val="002D30B9"/>
    <w:rsid w:val="002E7F89"/>
    <w:rsid w:val="002F19E7"/>
    <w:rsid w:val="0030118E"/>
    <w:rsid w:val="0030188B"/>
    <w:rsid w:val="00302931"/>
    <w:rsid w:val="00303CDA"/>
    <w:rsid w:val="0030713B"/>
    <w:rsid w:val="0031061C"/>
    <w:rsid w:val="00310650"/>
    <w:rsid w:val="00314E33"/>
    <w:rsid w:val="00314FC8"/>
    <w:rsid w:val="00323458"/>
    <w:rsid w:val="00325024"/>
    <w:rsid w:val="00327E49"/>
    <w:rsid w:val="00336BF4"/>
    <w:rsid w:val="00343751"/>
    <w:rsid w:val="003577F8"/>
    <w:rsid w:val="00361FFF"/>
    <w:rsid w:val="00363A94"/>
    <w:rsid w:val="00364B94"/>
    <w:rsid w:val="003672BC"/>
    <w:rsid w:val="00367E9F"/>
    <w:rsid w:val="003704CB"/>
    <w:rsid w:val="00374D38"/>
    <w:rsid w:val="003858C2"/>
    <w:rsid w:val="0039783F"/>
    <w:rsid w:val="00397EF0"/>
    <w:rsid w:val="003A2D9F"/>
    <w:rsid w:val="003A57D3"/>
    <w:rsid w:val="003A7E6A"/>
    <w:rsid w:val="003B0562"/>
    <w:rsid w:val="003B0747"/>
    <w:rsid w:val="003B186F"/>
    <w:rsid w:val="003C007B"/>
    <w:rsid w:val="003C2114"/>
    <w:rsid w:val="003C39F5"/>
    <w:rsid w:val="003C7C2E"/>
    <w:rsid w:val="003D7A1A"/>
    <w:rsid w:val="003E04AA"/>
    <w:rsid w:val="003E1A63"/>
    <w:rsid w:val="003E2B33"/>
    <w:rsid w:val="003E46CB"/>
    <w:rsid w:val="003E5C2A"/>
    <w:rsid w:val="003E7744"/>
    <w:rsid w:val="00407CB3"/>
    <w:rsid w:val="004104A4"/>
    <w:rsid w:val="004105E5"/>
    <w:rsid w:val="004134C8"/>
    <w:rsid w:val="0041775F"/>
    <w:rsid w:val="00420B6A"/>
    <w:rsid w:val="00422286"/>
    <w:rsid w:val="00422624"/>
    <w:rsid w:val="004248B4"/>
    <w:rsid w:val="004302E6"/>
    <w:rsid w:val="00431CAD"/>
    <w:rsid w:val="00436E4B"/>
    <w:rsid w:val="004376F0"/>
    <w:rsid w:val="0044004C"/>
    <w:rsid w:val="00440192"/>
    <w:rsid w:val="00441505"/>
    <w:rsid w:val="00442498"/>
    <w:rsid w:val="00447D88"/>
    <w:rsid w:val="004545C2"/>
    <w:rsid w:val="004548F8"/>
    <w:rsid w:val="004555C9"/>
    <w:rsid w:val="00457F22"/>
    <w:rsid w:val="00460052"/>
    <w:rsid w:val="00463A85"/>
    <w:rsid w:val="00474F9C"/>
    <w:rsid w:val="004757B1"/>
    <w:rsid w:val="00476764"/>
    <w:rsid w:val="004773D8"/>
    <w:rsid w:val="0048030A"/>
    <w:rsid w:val="00480363"/>
    <w:rsid w:val="00482CEE"/>
    <w:rsid w:val="00485C32"/>
    <w:rsid w:val="004868D7"/>
    <w:rsid w:val="00490833"/>
    <w:rsid w:val="004929AB"/>
    <w:rsid w:val="004A327B"/>
    <w:rsid w:val="004A4573"/>
    <w:rsid w:val="004A5E33"/>
    <w:rsid w:val="004B1989"/>
    <w:rsid w:val="004B4140"/>
    <w:rsid w:val="004B48D5"/>
    <w:rsid w:val="004B525D"/>
    <w:rsid w:val="004B7EF7"/>
    <w:rsid w:val="004C298A"/>
    <w:rsid w:val="004C3BC9"/>
    <w:rsid w:val="004C6BDD"/>
    <w:rsid w:val="004D0284"/>
    <w:rsid w:val="004D1C01"/>
    <w:rsid w:val="004D4797"/>
    <w:rsid w:val="004D713C"/>
    <w:rsid w:val="004E4717"/>
    <w:rsid w:val="004E60FB"/>
    <w:rsid w:val="004E63D3"/>
    <w:rsid w:val="004F13CB"/>
    <w:rsid w:val="004F1CD1"/>
    <w:rsid w:val="004F3B0B"/>
    <w:rsid w:val="004F4328"/>
    <w:rsid w:val="0050052D"/>
    <w:rsid w:val="0050525B"/>
    <w:rsid w:val="0050731D"/>
    <w:rsid w:val="005151B7"/>
    <w:rsid w:val="00516639"/>
    <w:rsid w:val="00524F4B"/>
    <w:rsid w:val="00525753"/>
    <w:rsid w:val="00526DD3"/>
    <w:rsid w:val="00526E25"/>
    <w:rsid w:val="00526EA5"/>
    <w:rsid w:val="00527106"/>
    <w:rsid w:val="005343E2"/>
    <w:rsid w:val="00534D59"/>
    <w:rsid w:val="005360EE"/>
    <w:rsid w:val="00542C99"/>
    <w:rsid w:val="00542E4D"/>
    <w:rsid w:val="005431F7"/>
    <w:rsid w:val="00543F9C"/>
    <w:rsid w:val="0055294E"/>
    <w:rsid w:val="00555455"/>
    <w:rsid w:val="00561CE0"/>
    <w:rsid w:val="005657D4"/>
    <w:rsid w:val="00566C4C"/>
    <w:rsid w:val="0057422B"/>
    <w:rsid w:val="0057679A"/>
    <w:rsid w:val="0058183A"/>
    <w:rsid w:val="005874CF"/>
    <w:rsid w:val="005912ED"/>
    <w:rsid w:val="00594510"/>
    <w:rsid w:val="00597DC2"/>
    <w:rsid w:val="005B0F28"/>
    <w:rsid w:val="005B1662"/>
    <w:rsid w:val="005B5C09"/>
    <w:rsid w:val="005C34F6"/>
    <w:rsid w:val="005C5A8A"/>
    <w:rsid w:val="005C6384"/>
    <w:rsid w:val="005C7ECF"/>
    <w:rsid w:val="005C7F38"/>
    <w:rsid w:val="005D188A"/>
    <w:rsid w:val="005D258D"/>
    <w:rsid w:val="005D704B"/>
    <w:rsid w:val="005E02A0"/>
    <w:rsid w:val="005E0A3D"/>
    <w:rsid w:val="005E5B37"/>
    <w:rsid w:val="005F0124"/>
    <w:rsid w:val="005F118F"/>
    <w:rsid w:val="005F3010"/>
    <w:rsid w:val="005F45A9"/>
    <w:rsid w:val="005F680C"/>
    <w:rsid w:val="006001E4"/>
    <w:rsid w:val="00617F59"/>
    <w:rsid w:val="006205EA"/>
    <w:rsid w:val="00624744"/>
    <w:rsid w:val="00625BA4"/>
    <w:rsid w:val="00625D0F"/>
    <w:rsid w:val="00626595"/>
    <w:rsid w:val="00627125"/>
    <w:rsid w:val="00630127"/>
    <w:rsid w:val="00633213"/>
    <w:rsid w:val="006339AD"/>
    <w:rsid w:val="00634C02"/>
    <w:rsid w:val="0063507A"/>
    <w:rsid w:val="006437F4"/>
    <w:rsid w:val="00645589"/>
    <w:rsid w:val="00650503"/>
    <w:rsid w:val="006508E3"/>
    <w:rsid w:val="00667544"/>
    <w:rsid w:val="006710B6"/>
    <w:rsid w:val="0067376F"/>
    <w:rsid w:val="00676567"/>
    <w:rsid w:val="00676F0C"/>
    <w:rsid w:val="00684C94"/>
    <w:rsid w:val="00685042"/>
    <w:rsid w:val="006935CD"/>
    <w:rsid w:val="00695602"/>
    <w:rsid w:val="006A1A7D"/>
    <w:rsid w:val="006A6008"/>
    <w:rsid w:val="006B1145"/>
    <w:rsid w:val="006B1C90"/>
    <w:rsid w:val="006B1F83"/>
    <w:rsid w:val="006B53BB"/>
    <w:rsid w:val="006C1CDB"/>
    <w:rsid w:val="006C1DF0"/>
    <w:rsid w:val="006C1FEB"/>
    <w:rsid w:val="006C2602"/>
    <w:rsid w:val="006C2EE9"/>
    <w:rsid w:val="006C3E78"/>
    <w:rsid w:val="006C56CE"/>
    <w:rsid w:val="006C68AE"/>
    <w:rsid w:val="006D2F1A"/>
    <w:rsid w:val="006D3F2E"/>
    <w:rsid w:val="006D53FF"/>
    <w:rsid w:val="006E21AD"/>
    <w:rsid w:val="006E223C"/>
    <w:rsid w:val="006E2F1D"/>
    <w:rsid w:val="006F3285"/>
    <w:rsid w:val="006F6CE2"/>
    <w:rsid w:val="00706999"/>
    <w:rsid w:val="00711605"/>
    <w:rsid w:val="007122E5"/>
    <w:rsid w:val="00713E7B"/>
    <w:rsid w:val="00715CF7"/>
    <w:rsid w:val="007165A7"/>
    <w:rsid w:val="00720299"/>
    <w:rsid w:val="007208E4"/>
    <w:rsid w:val="00721729"/>
    <w:rsid w:val="007401A0"/>
    <w:rsid w:val="00757927"/>
    <w:rsid w:val="00757B01"/>
    <w:rsid w:val="00760109"/>
    <w:rsid w:val="00762B86"/>
    <w:rsid w:val="007633AB"/>
    <w:rsid w:val="00765CCF"/>
    <w:rsid w:val="00765F21"/>
    <w:rsid w:val="00767C52"/>
    <w:rsid w:val="007753C3"/>
    <w:rsid w:val="00780B24"/>
    <w:rsid w:val="00784A0C"/>
    <w:rsid w:val="007855F3"/>
    <w:rsid w:val="00786C85"/>
    <w:rsid w:val="00787887"/>
    <w:rsid w:val="00797B05"/>
    <w:rsid w:val="007A511E"/>
    <w:rsid w:val="007A6571"/>
    <w:rsid w:val="007B2529"/>
    <w:rsid w:val="007B4BD8"/>
    <w:rsid w:val="007B4CC0"/>
    <w:rsid w:val="007B5295"/>
    <w:rsid w:val="007D3047"/>
    <w:rsid w:val="007D559C"/>
    <w:rsid w:val="007D5D04"/>
    <w:rsid w:val="007D605E"/>
    <w:rsid w:val="007D71F9"/>
    <w:rsid w:val="007E50FC"/>
    <w:rsid w:val="007F145C"/>
    <w:rsid w:val="007F3023"/>
    <w:rsid w:val="007F5264"/>
    <w:rsid w:val="007F654D"/>
    <w:rsid w:val="00800DB1"/>
    <w:rsid w:val="0080144D"/>
    <w:rsid w:val="0080354C"/>
    <w:rsid w:val="00805933"/>
    <w:rsid w:val="00815F6D"/>
    <w:rsid w:val="00816148"/>
    <w:rsid w:val="0081626F"/>
    <w:rsid w:val="00821734"/>
    <w:rsid w:val="00832BEF"/>
    <w:rsid w:val="00833408"/>
    <w:rsid w:val="00834F9F"/>
    <w:rsid w:val="0083770E"/>
    <w:rsid w:val="0084128E"/>
    <w:rsid w:val="00844053"/>
    <w:rsid w:val="00844334"/>
    <w:rsid w:val="00850FE7"/>
    <w:rsid w:val="0085158D"/>
    <w:rsid w:val="008530A0"/>
    <w:rsid w:val="00856C7D"/>
    <w:rsid w:val="00860DAA"/>
    <w:rsid w:val="00863D7E"/>
    <w:rsid w:val="008651D7"/>
    <w:rsid w:val="008656D9"/>
    <w:rsid w:val="008660E0"/>
    <w:rsid w:val="008678BF"/>
    <w:rsid w:val="008741CD"/>
    <w:rsid w:val="008764A6"/>
    <w:rsid w:val="008818EC"/>
    <w:rsid w:val="008853DB"/>
    <w:rsid w:val="0088559B"/>
    <w:rsid w:val="00885E2F"/>
    <w:rsid w:val="0089244B"/>
    <w:rsid w:val="0089455D"/>
    <w:rsid w:val="00895292"/>
    <w:rsid w:val="008A0028"/>
    <w:rsid w:val="008A0373"/>
    <w:rsid w:val="008A79B2"/>
    <w:rsid w:val="008D08EC"/>
    <w:rsid w:val="008D22FF"/>
    <w:rsid w:val="008D4BEB"/>
    <w:rsid w:val="008D618C"/>
    <w:rsid w:val="008E238D"/>
    <w:rsid w:val="008E2AB7"/>
    <w:rsid w:val="008E5031"/>
    <w:rsid w:val="008E69CA"/>
    <w:rsid w:val="008F68CD"/>
    <w:rsid w:val="009019DE"/>
    <w:rsid w:val="00901F1E"/>
    <w:rsid w:val="0090492D"/>
    <w:rsid w:val="009158A8"/>
    <w:rsid w:val="009171EB"/>
    <w:rsid w:val="00924588"/>
    <w:rsid w:val="00925FB9"/>
    <w:rsid w:val="00934D3C"/>
    <w:rsid w:val="00942F95"/>
    <w:rsid w:val="00945BD1"/>
    <w:rsid w:val="0095333C"/>
    <w:rsid w:val="00961945"/>
    <w:rsid w:val="0096360C"/>
    <w:rsid w:val="00964036"/>
    <w:rsid w:val="009665CD"/>
    <w:rsid w:val="00967911"/>
    <w:rsid w:val="009711CE"/>
    <w:rsid w:val="0098508A"/>
    <w:rsid w:val="009905C1"/>
    <w:rsid w:val="00991B2E"/>
    <w:rsid w:val="00994B4A"/>
    <w:rsid w:val="00994E1A"/>
    <w:rsid w:val="009A045D"/>
    <w:rsid w:val="009A1C4C"/>
    <w:rsid w:val="009A43CC"/>
    <w:rsid w:val="009B04E8"/>
    <w:rsid w:val="009B0990"/>
    <w:rsid w:val="009B310B"/>
    <w:rsid w:val="009B3FEC"/>
    <w:rsid w:val="009C25BC"/>
    <w:rsid w:val="009C29BC"/>
    <w:rsid w:val="009C3647"/>
    <w:rsid w:val="009C72C0"/>
    <w:rsid w:val="009D4F8D"/>
    <w:rsid w:val="009D54AE"/>
    <w:rsid w:val="009E12AA"/>
    <w:rsid w:val="009E2E55"/>
    <w:rsid w:val="009E692D"/>
    <w:rsid w:val="009F14AE"/>
    <w:rsid w:val="009F3777"/>
    <w:rsid w:val="00A012A0"/>
    <w:rsid w:val="00A04169"/>
    <w:rsid w:val="00A04928"/>
    <w:rsid w:val="00A04B1D"/>
    <w:rsid w:val="00A07AEC"/>
    <w:rsid w:val="00A10C55"/>
    <w:rsid w:val="00A14681"/>
    <w:rsid w:val="00A20DC8"/>
    <w:rsid w:val="00A27F67"/>
    <w:rsid w:val="00A31CAC"/>
    <w:rsid w:val="00A33BF1"/>
    <w:rsid w:val="00A45CE7"/>
    <w:rsid w:val="00A47C86"/>
    <w:rsid w:val="00A50385"/>
    <w:rsid w:val="00A50E1D"/>
    <w:rsid w:val="00A52903"/>
    <w:rsid w:val="00A52F1B"/>
    <w:rsid w:val="00A52F4F"/>
    <w:rsid w:val="00A55681"/>
    <w:rsid w:val="00A6035E"/>
    <w:rsid w:val="00A67FC3"/>
    <w:rsid w:val="00A73578"/>
    <w:rsid w:val="00A757EB"/>
    <w:rsid w:val="00A8000A"/>
    <w:rsid w:val="00A83EB9"/>
    <w:rsid w:val="00A942AB"/>
    <w:rsid w:val="00A96758"/>
    <w:rsid w:val="00AA0117"/>
    <w:rsid w:val="00AA3E24"/>
    <w:rsid w:val="00AA726C"/>
    <w:rsid w:val="00AA72C8"/>
    <w:rsid w:val="00AA7687"/>
    <w:rsid w:val="00AA7C67"/>
    <w:rsid w:val="00AB06E0"/>
    <w:rsid w:val="00AC064D"/>
    <w:rsid w:val="00AC0B53"/>
    <w:rsid w:val="00AC0E43"/>
    <w:rsid w:val="00AC0E54"/>
    <w:rsid w:val="00AC36D5"/>
    <w:rsid w:val="00AC6A62"/>
    <w:rsid w:val="00AD2A04"/>
    <w:rsid w:val="00AD5C7E"/>
    <w:rsid w:val="00AD7B6C"/>
    <w:rsid w:val="00AD7C3F"/>
    <w:rsid w:val="00AE263C"/>
    <w:rsid w:val="00AE49D6"/>
    <w:rsid w:val="00AE4A34"/>
    <w:rsid w:val="00AF01A8"/>
    <w:rsid w:val="00AF2227"/>
    <w:rsid w:val="00B00104"/>
    <w:rsid w:val="00B003AF"/>
    <w:rsid w:val="00B00B75"/>
    <w:rsid w:val="00B0136B"/>
    <w:rsid w:val="00B01F2F"/>
    <w:rsid w:val="00B05930"/>
    <w:rsid w:val="00B062D2"/>
    <w:rsid w:val="00B06F2D"/>
    <w:rsid w:val="00B11D1B"/>
    <w:rsid w:val="00B12C78"/>
    <w:rsid w:val="00B139D4"/>
    <w:rsid w:val="00B14D75"/>
    <w:rsid w:val="00B300B5"/>
    <w:rsid w:val="00B30A1B"/>
    <w:rsid w:val="00B31487"/>
    <w:rsid w:val="00B346AA"/>
    <w:rsid w:val="00B34986"/>
    <w:rsid w:val="00B35F02"/>
    <w:rsid w:val="00B4223E"/>
    <w:rsid w:val="00B42312"/>
    <w:rsid w:val="00B42DF6"/>
    <w:rsid w:val="00B46B5F"/>
    <w:rsid w:val="00B51047"/>
    <w:rsid w:val="00B639B4"/>
    <w:rsid w:val="00B63E47"/>
    <w:rsid w:val="00B7290B"/>
    <w:rsid w:val="00B73C53"/>
    <w:rsid w:val="00B7464B"/>
    <w:rsid w:val="00B93DC6"/>
    <w:rsid w:val="00B95CBD"/>
    <w:rsid w:val="00B96E74"/>
    <w:rsid w:val="00BB18DB"/>
    <w:rsid w:val="00BB495F"/>
    <w:rsid w:val="00BB7F5B"/>
    <w:rsid w:val="00BC3296"/>
    <w:rsid w:val="00BD1A1D"/>
    <w:rsid w:val="00BE1769"/>
    <w:rsid w:val="00BE4D20"/>
    <w:rsid w:val="00BE4DA7"/>
    <w:rsid w:val="00BE50F7"/>
    <w:rsid w:val="00BE6D22"/>
    <w:rsid w:val="00BF01E1"/>
    <w:rsid w:val="00BF0391"/>
    <w:rsid w:val="00BF26A3"/>
    <w:rsid w:val="00BF6146"/>
    <w:rsid w:val="00C03BA8"/>
    <w:rsid w:val="00C11344"/>
    <w:rsid w:val="00C142BA"/>
    <w:rsid w:val="00C15058"/>
    <w:rsid w:val="00C150D2"/>
    <w:rsid w:val="00C21AC0"/>
    <w:rsid w:val="00C254EB"/>
    <w:rsid w:val="00C272F1"/>
    <w:rsid w:val="00C276DB"/>
    <w:rsid w:val="00C30F0B"/>
    <w:rsid w:val="00C3625D"/>
    <w:rsid w:val="00C46073"/>
    <w:rsid w:val="00C612B1"/>
    <w:rsid w:val="00C64AA4"/>
    <w:rsid w:val="00C71590"/>
    <w:rsid w:val="00C77BBC"/>
    <w:rsid w:val="00C84AC3"/>
    <w:rsid w:val="00C854B6"/>
    <w:rsid w:val="00C9256C"/>
    <w:rsid w:val="00C943A5"/>
    <w:rsid w:val="00CA4E86"/>
    <w:rsid w:val="00CA4EDA"/>
    <w:rsid w:val="00CA78C5"/>
    <w:rsid w:val="00CB2B60"/>
    <w:rsid w:val="00CC0312"/>
    <w:rsid w:val="00CC1620"/>
    <w:rsid w:val="00CC2F61"/>
    <w:rsid w:val="00CD062C"/>
    <w:rsid w:val="00CD7617"/>
    <w:rsid w:val="00CD7FC2"/>
    <w:rsid w:val="00CF441D"/>
    <w:rsid w:val="00CF5BB0"/>
    <w:rsid w:val="00CF661E"/>
    <w:rsid w:val="00CF7573"/>
    <w:rsid w:val="00D00068"/>
    <w:rsid w:val="00D014ED"/>
    <w:rsid w:val="00D063AF"/>
    <w:rsid w:val="00D071EC"/>
    <w:rsid w:val="00D07749"/>
    <w:rsid w:val="00D07D1F"/>
    <w:rsid w:val="00D1164F"/>
    <w:rsid w:val="00D15AF4"/>
    <w:rsid w:val="00D168BF"/>
    <w:rsid w:val="00D20F32"/>
    <w:rsid w:val="00D21383"/>
    <w:rsid w:val="00D2198A"/>
    <w:rsid w:val="00D26854"/>
    <w:rsid w:val="00D309B9"/>
    <w:rsid w:val="00D327B5"/>
    <w:rsid w:val="00D327DE"/>
    <w:rsid w:val="00D3484B"/>
    <w:rsid w:val="00D42B1F"/>
    <w:rsid w:val="00D478C2"/>
    <w:rsid w:val="00D504AF"/>
    <w:rsid w:val="00D532DA"/>
    <w:rsid w:val="00D8121C"/>
    <w:rsid w:val="00D8233F"/>
    <w:rsid w:val="00D84407"/>
    <w:rsid w:val="00D86121"/>
    <w:rsid w:val="00D9429B"/>
    <w:rsid w:val="00D95484"/>
    <w:rsid w:val="00D961AB"/>
    <w:rsid w:val="00DA73E6"/>
    <w:rsid w:val="00DA77F5"/>
    <w:rsid w:val="00DB5D7D"/>
    <w:rsid w:val="00DB6AFF"/>
    <w:rsid w:val="00DC0F7F"/>
    <w:rsid w:val="00DC4A79"/>
    <w:rsid w:val="00DC61F2"/>
    <w:rsid w:val="00DD061F"/>
    <w:rsid w:val="00DD5364"/>
    <w:rsid w:val="00DD6825"/>
    <w:rsid w:val="00DD6CF5"/>
    <w:rsid w:val="00DD7962"/>
    <w:rsid w:val="00DE1559"/>
    <w:rsid w:val="00DE294F"/>
    <w:rsid w:val="00DE3011"/>
    <w:rsid w:val="00DE3A15"/>
    <w:rsid w:val="00DF170C"/>
    <w:rsid w:val="00DF25F3"/>
    <w:rsid w:val="00DF3E04"/>
    <w:rsid w:val="00E00114"/>
    <w:rsid w:val="00E00861"/>
    <w:rsid w:val="00E05F45"/>
    <w:rsid w:val="00E146AB"/>
    <w:rsid w:val="00E148A3"/>
    <w:rsid w:val="00E14945"/>
    <w:rsid w:val="00E16C98"/>
    <w:rsid w:val="00E22369"/>
    <w:rsid w:val="00E233E5"/>
    <w:rsid w:val="00E35B10"/>
    <w:rsid w:val="00E36796"/>
    <w:rsid w:val="00E406BF"/>
    <w:rsid w:val="00E43E4C"/>
    <w:rsid w:val="00E46211"/>
    <w:rsid w:val="00E47511"/>
    <w:rsid w:val="00E47D24"/>
    <w:rsid w:val="00E500B2"/>
    <w:rsid w:val="00E5304C"/>
    <w:rsid w:val="00E54DB7"/>
    <w:rsid w:val="00E6009A"/>
    <w:rsid w:val="00E60786"/>
    <w:rsid w:val="00E62D4D"/>
    <w:rsid w:val="00E66B9E"/>
    <w:rsid w:val="00E74CAC"/>
    <w:rsid w:val="00E753DF"/>
    <w:rsid w:val="00E75EE7"/>
    <w:rsid w:val="00E8318D"/>
    <w:rsid w:val="00E8403A"/>
    <w:rsid w:val="00E87E86"/>
    <w:rsid w:val="00E9100E"/>
    <w:rsid w:val="00E915BB"/>
    <w:rsid w:val="00E91BE4"/>
    <w:rsid w:val="00E92670"/>
    <w:rsid w:val="00E92DCC"/>
    <w:rsid w:val="00E94003"/>
    <w:rsid w:val="00E9550E"/>
    <w:rsid w:val="00EA0635"/>
    <w:rsid w:val="00EA1DC4"/>
    <w:rsid w:val="00EB34F1"/>
    <w:rsid w:val="00EB5DB2"/>
    <w:rsid w:val="00EB65B3"/>
    <w:rsid w:val="00EC253E"/>
    <w:rsid w:val="00EC324E"/>
    <w:rsid w:val="00EC4A5A"/>
    <w:rsid w:val="00EC5BC8"/>
    <w:rsid w:val="00ED1BCA"/>
    <w:rsid w:val="00ED5AC7"/>
    <w:rsid w:val="00ED648D"/>
    <w:rsid w:val="00EE0C51"/>
    <w:rsid w:val="00EE1649"/>
    <w:rsid w:val="00EE2E97"/>
    <w:rsid w:val="00EE30D2"/>
    <w:rsid w:val="00EE31C7"/>
    <w:rsid w:val="00EE324D"/>
    <w:rsid w:val="00EE3D3C"/>
    <w:rsid w:val="00EE3E30"/>
    <w:rsid w:val="00EE64B9"/>
    <w:rsid w:val="00F01409"/>
    <w:rsid w:val="00F03E45"/>
    <w:rsid w:val="00F07D4A"/>
    <w:rsid w:val="00F07F2D"/>
    <w:rsid w:val="00F1489C"/>
    <w:rsid w:val="00F20E3A"/>
    <w:rsid w:val="00F2318F"/>
    <w:rsid w:val="00F25904"/>
    <w:rsid w:val="00F32135"/>
    <w:rsid w:val="00F35B1B"/>
    <w:rsid w:val="00F41540"/>
    <w:rsid w:val="00F43804"/>
    <w:rsid w:val="00F44365"/>
    <w:rsid w:val="00F471B7"/>
    <w:rsid w:val="00F4753E"/>
    <w:rsid w:val="00F53E1C"/>
    <w:rsid w:val="00F56578"/>
    <w:rsid w:val="00F61A3F"/>
    <w:rsid w:val="00F6465C"/>
    <w:rsid w:val="00F65C69"/>
    <w:rsid w:val="00F75FFF"/>
    <w:rsid w:val="00F8016F"/>
    <w:rsid w:val="00F837AD"/>
    <w:rsid w:val="00F870D9"/>
    <w:rsid w:val="00F90D62"/>
    <w:rsid w:val="00F93AEE"/>
    <w:rsid w:val="00F96057"/>
    <w:rsid w:val="00FA0F0D"/>
    <w:rsid w:val="00FA1557"/>
    <w:rsid w:val="00FA1B2E"/>
    <w:rsid w:val="00FA1D8E"/>
    <w:rsid w:val="00FA35D5"/>
    <w:rsid w:val="00FA4E46"/>
    <w:rsid w:val="00FA6F8E"/>
    <w:rsid w:val="00FB4855"/>
    <w:rsid w:val="00FB79BA"/>
    <w:rsid w:val="00FC0788"/>
    <w:rsid w:val="00FC086B"/>
    <w:rsid w:val="00FC1E67"/>
    <w:rsid w:val="00FC2FF8"/>
    <w:rsid w:val="00FC39CE"/>
    <w:rsid w:val="00FC73EC"/>
    <w:rsid w:val="00FC7E55"/>
    <w:rsid w:val="00FD093F"/>
    <w:rsid w:val="00FD10C8"/>
    <w:rsid w:val="00FD26CA"/>
    <w:rsid w:val="00FD289B"/>
    <w:rsid w:val="00FD6759"/>
    <w:rsid w:val="00FD7185"/>
    <w:rsid w:val="00FD738B"/>
    <w:rsid w:val="00FE3A13"/>
    <w:rsid w:val="00FE4173"/>
    <w:rsid w:val="00FE512E"/>
    <w:rsid w:val="00FE667A"/>
    <w:rsid w:val="00FE7461"/>
    <w:rsid w:val="00FF53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F4F"/>
  </w:style>
  <w:style w:type="paragraph" w:styleId="1">
    <w:name w:val="heading 1"/>
    <w:basedOn w:val="a0"/>
    <w:next w:val="a0"/>
    <w:link w:val="10"/>
    <w:uiPriority w:val="9"/>
    <w:qFormat/>
    <w:rsid w:val="00EC4A5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uiPriority w:val="9"/>
    <w:semiHidden/>
    <w:unhideWhenUsed/>
    <w:qFormat/>
    <w:rsid w:val="0062712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rsid w:val="00895292"/>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0"/>
    <w:next w:val="a0"/>
    <w:link w:val="40"/>
    <w:uiPriority w:val="9"/>
    <w:semiHidden/>
    <w:unhideWhenUsed/>
    <w:qFormat/>
    <w:rsid w:val="005D258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C4A5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uiPriority w:val="9"/>
    <w:semiHidden/>
    <w:rsid w:val="0062712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1"/>
    <w:link w:val="3"/>
    <w:rsid w:val="00895292"/>
    <w:rPr>
      <w:rFonts w:ascii="Arial" w:eastAsia="Times New Roman" w:hAnsi="Arial" w:cs="Times New Roman"/>
      <w:b/>
      <w:bCs/>
      <w:sz w:val="26"/>
      <w:szCs w:val="26"/>
      <w:lang w:eastAsia="ru-RU"/>
    </w:rPr>
  </w:style>
  <w:style w:type="character" w:customStyle="1" w:styleId="40">
    <w:name w:val="Заголовок 4 Знак"/>
    <w:basedOn w:val="a1"/>
    <w:link w:val="4"/>
    <w:uiPriority w:val="9"/>
    <w:semiHidden/>
    <w:rsid w:val="005D258D"/>
    <w:rPr>
      <w:rFonts w:asciiTheme="majorHAnsi" w:eastAsiaTheme="majorEastAsia" w:hAnsiTheme="majorHAnsi" w:cstheme="majorBidi"/>
      <w:i/>
      <w:iCs/>
      <w:color w:val="2E74B5" w:themeColor="accent1" w:themeShade="BF"/>
    </w:rPr>
  </w:style>
  <w:style w:type="paragraph" w:styleId="a4">
    <w:name w:val="List Paragraph"/>
    <w:basedOn w:val="a0"/>
    <w:link w:val="a5"/>
    <w:uiPriority w:val="34"/>
    <w:qFormat/>
    <w:rsid w:val="00001332"/>
    <w:pPr>
      <w:ind w:left="720"/>
      <w:contextualSpacing/>
    </w:pPr>
  </w:style>
  <w:style w:type="character" w:customStyle="1" w:styleId="a5">
    <w:name w:val="Абзац списка Знак"/>
    <w:basedOn w:val="a1"/>
    <w:link w:val="a4"/>
    <w:uiPriority w:val="34"/>
    <w:rsid w:val="00B346AA"/>
  </w:style>
  <w:style w:type="paragraph" w:customStyle="1" w:styleId="ConsPlusNormal">
    <w:name w:val="ConsPlusNormal"/>
    <w:link w:val="ConsPlusNormal0"/>
    <w:rsid w:val="00F32135"/>
    <w:pPr>
      <w:autoSpaceDE w:val="0"/>
      <w:autoSpaceDN w:val="0"/>
      <w:adjustRightInd w:val="0"/>
      <w:spacing w:after="0" w:line="240" w:lineRule="auto"/>
    </w:pPr>
    <w:rPr>
      <w:rFonts w:ascii="Times New Roman" w:hAnsi="Times New Roman" w:cs="Times New Roman"/>
      <w:sz w:val="24"/>
      <w:szCs w:val="24"/>
    </w:rPr>
  </w:style>
  <w:style w:type="character" w:customStyle="1" w:styleId="ConsPlusNormal0">
    <w:name w:val="ConsPlusNormal Знак"/>
    <w:basedOn w:val="a1"/>
    <w:link w:val="ConsPlusNormal"/>
    <w:rsid w:val="000C4ABC"/>
    <w:rPr>
      <w:rFonts w:ascii="Times New Roman" w:hAnsi="Times New Roman" w:cs="Times New Roman"/>
      <w:sz w:val="24"/>
      <w:szCs w:val="24"/>
    </w:rPr>
  </w:style>
  <w:style w:type="paragraph" w:styleId="a6">
    <w:name w:val="header"/>
    <w:basedOn w:val="a0"/>
    <w:link w:val="a7"/>
    <w:uiPriority w:val="99"/>
    <w:unhideWhenUsed/>
    <w:rsid w:val="00AA7687"/>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AA7687"/>
  </w:style>
  <w:style w:type="paragraph" w:styleId="a8">
    <w:name w:val="footer"/>
    <w:basedOn w:val="a0"/>
    <w:link w:val="a9"/>
    <w:uiPriority w:val="99"/>
    <w:unhideWhenUsed/>
    <w:rsid w:val="00AA7687"/>
    <w:pPr>
      <w:tabs>
        <w:tab w:val="center" w:pos="4677"/>
        <w:tab w:val="right" w:pos="9355"/>
      </w:tabs>
      <w:spacing w:after="0" w:line="240" w:lineRule="auto"/>
    </w:pPr>
  </w:style>
  <w:style w:type="character" w:customStyle="1" w:styleId="a9">
    <w:name w:val="Нижний колонтитул Знак"/>
    <w:basedOn w:val="a1"/>
    <w:link w:val="a8"/>
    <w:uiPriority w:val="99"/>
    <w:rsid w:val="00AA7687"/>
  </w:style>
  <w:style w:type="paragraph" w:styleId="aa">
    <w:name w:val="No Spacing"/>
    <w:link w:val="ab"/>
    <w:uiPriority w:val="1"/>
    <w:qFormat/>
    <w:rsid w:val="00856C7D"/>
    <w:pPr>
      <w:spacing w:after="0" w:line="240" w:lineRule="auto"/>
    </w:pPr>
    <w:rPr>
      <w:rFonts w:ascii="Times New Roman" w:eastAsia="Calibri" w:hAnsi="Times New Roman" w:cs="Times New Roman"/>
      <w:sz w:val="24"/>
      <w:szCs w:val="20"/>
    </w:rPr>
  </w:style>
  <w:style w:type="character" w:customStyle="1" w:styleId="ab">
    <w:name w:val="Без интервала Знак"/>
    <w:basedOn w:val="a1"/>
    <w:link w:val="aa"/>
    <w:uiPriority w:val="1"/>
    <w:rsid w:val="00856C7D"/>
    <w:rPr>
      <w:rFonts w:ascii="Times New Roman" w:eastAsia="Calibri" w:hAnsi="Times New Roman" w:cs="Times New Roman"/>
      <w:sz w:val="24"/>
      <w:szCs w:val="20"/>
    </w:rPr>
  </w:style>
  <w:style w:type="paragraph" w:styleId="31">
    <w:name w:val="Body Text 3"/>
    <w:basedOn w:val="a0"/>
    <w:link w:val="32"/>
    <w:semiHidden/>
    <w:rsid w:val="00D309B9"/>
    <w:pPr>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1"/>
    <w:link w:val="31"/>
    <w:semiHidden/>
    <w:rsid w:val="00D309B9"/>
    <w:rPr>
      <w:rFonts w:ascii="Times New Roman" w:eastAsia="Times New Roman" w:hAnsi="Times New Roman" w:cs="Times New Roman"/>
      <w:sz w:val="28"/>
      <w:szCs w:val="24"/>
      <w:lang w:eastAsia="ru-RU"/>
    </w:rPr>
  </w:style>
  <w:style w:type="paragraph" w:customStyle="1" w:styleId="ConsPlusNonformat">
    <w:name w:val="ConsPlusNonformat"/>
    <w:uiPriority w:val="99"/>
    <w:rsid w:val="007A511E"/>
    <w:pPr>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F35B1B"/>
    <w:pPr>
      <w:autoSpaceDE w:val="0"/>
      <w:autoSpaceDN w:val="0"/>
      <w:adjustRightInd w:val="0"/>
      <w:spacing w:after="0" w:line="240" w:lineRule="auto"/>
    </w:pPr>
    <w:rPr>
      <w:rFonts w:ascii="Courier New" w:hAnsi="Courier New" w:cs="Courier New"/>
      <w:sz w:val="20"/>
      <w:szCs w:val="20"/>
    </w:rPr>
  </w:style>
  <w:style w:type="paragraph" w:styleId="ac">
    <w:name w:val="Normal (Web)"/>
    <w:basedOn w:val="a0"/>
    <w:uiPriority w:val="99"/>
    <w:rsid w:val="00117D25"/>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d">
    <w:name w:val="Hyperlink"/>
    <w:basedOn w:val="a1"/>
    <w:uiPriority w:val="99"/>
    <w:unhideWhenUsed/>
    <w:rsid w:val="00364B94"/>
    <w:rPr>
      <w:color w:val="0000FF"/>
      <w:u w:val="single"/>
    </w:rPr>
  </w:style>
  <w:style w:type="paragraph" w:customStyle="1" w:styleId="ConsNormal">
    <w:name w:val="ConsNormal"/>
    <w:rsid w:val="008952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e">
    <w:name w:val="Table Grid"/>
    <w:basedOn w:val="a2"/>
    <w:uiPriority w:val="59"/>
    <w:rsid w:val="004D0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3"/>
    <w:link w:val="12"/>
    <w:qFormat/>
    <w:rsid w:val="002668BB"/>
    <w:pPr>
      <w:jc w:val="center"/>
    </w:pPr>
    <w:rPr>
      <w:rFonts w:ascii="Times New Roman" w:hAnsi="Times New Roman"/>
      <w:sz w:val="24"/>
      <w:szCs w:val="24"/>
    </w:rPr>
  </w:style>
  <w:style w:type="character" w:customStyle="1" w:styleId="12">
    <w:name w:val="Стиль1 Знак"/>
    <w:link w:val="11"/>
    <w:rsid w:val="002668BB"/>
    <w:rPr>
      <w:rFonts w:ascii="Times New Roman" w:eastAsia="Times New Roman" w:hAnsi="Times New Roman" w:cs="Times New Roman"/>
      <w:b/>
      <w:bCs/>
      <w:sz w:val="24"/>
      <w:szCs w:val="24"/>
    </w:rPr>
  </w:style>
  <w:style w:type="paragraph" w:customStyle="1" w:styleId="af">
    <w:name w:val="Статья"/>
    <w:basedOn w:val="a0"/>
    <w:link w:val="af0"/>
    <w:qFormat/>
    <w:rsid w:val="009D54AE"/>
    <w:pPr>
      <w:widowControl w:val="0"/>
      <w:shd w:val="clear" w:color="auto" w:fill="FFFFFF"/>
      <w:tabs>
        <w:tab w:val="left" w:pos="0"/>
      </w:tabs>
      <w:autoSpaceDE w:val="0"/>
      <w:autoSpaceDN w:val="0"/>
      <w:adjustRightInd w:val="0"/>
      <w:spacing w:before="134" w:after="200" w:line="274" w:lineRule="exact"/>
      <w:ind w:firstLine="749"/>
      <w:jc w:val="both"/>
    </w:pPr>
    <w:rPr>
      <w:rFonts w:ascii="Times New Roman" w:hAnsi="Times New Roman" w:cs="Times New Roman"/>
      <w:b/>
      <w:color w:val="000000"/>
      <w:sz w:val="24"/>
      <w:szCs w:val="24"/>
    </w:rPr>
  </w:style>
  <w:style w:type="character" w:customStyle="1" w:styleId="af0">
    <w:name w:val="Статья Знак"/>
    <w:basedOn w:val="a1"/>
    <w:link w:val="af"/>
    <w:rsid w:val="009D54AE"/>
    <w:rPr>
      <w:rFonts w:ascii="Times New Roman" w:hAnsi="Times New Roman" w:cs="Times New Roman"/>
      <w:b/>
      <w:color w:val="000000"/>
      <w:sz w:val="24"/>
      <w:szCs w:val="24"/>
      <w:shd w:val="clear" w:color="auto" w:fill="FFFFFF"/>
    </w:rPr>
  </w:style>
  <w:style w:type="paragraph" w:customStyle="1" w:styleId="a">
    <w:name w:val="Обычный порядковый"/>
    <w:basedOn w:val="a0"/>
    <w:link w:val="af1"/>
    <w:qFormat/>
    <w:rsid w:val="009D54AE"/>
    <w:pPr>
      <w:widowControl w:val="0"/>
      <w:numPr>
        <w:numId w:val="13"/>
      </w:numPr>
      <w:shd w:val="clear" w:color="auto" w:fill="FFFFFF"/>
      <w:tabs>
        <w:tab w:val="left" w:pos="984"/>
      </w:tabs>
      <w:autoSpaceDE w:val="0"/>
      <w:autoSpaceDN w:val="0"/>
      <w:adjustRightInd w:val="0"/>
      <w:spacing w:before="120" w:after="0" w:line="274" w:lineRule="exact"/>
      <w:jc w:val="both"/>
    </w:pPr>
    <w:rPr>
      <w:rFonts w:ascii="Times New Roman" w:hAnsi="Times New Roman" w:cs="Times New Roman"/>
      <w:color w:val="000000"/>
      <w:spacing w:val="5"/>
      <w:sz w:val="24"/>
      <w:szCs w:val="24"/>
    </w:rPr>
  </w:style>
  <w:style w:type="character" w:customStyle="1" w:styleId="af1">
    <w:name w:val="Обычный порядковый Знак"/>
    <w:basedOn w:val="a1"/>
    <w:link w:val="a"/>
    <w:rsid w:val="009D54AE"/>
    <w:rPr>
      <w:rFonts w:ascii="Times New Roman" w:hAnsi="Times New Roman" w:cs="Times New Roman"/>
      <w:color w:val="000000"/>
      <w:spacing w:val="5"/>
      <w:sz w:val="24"/>
      <w:szCs w:val="24"/>
      <w:shd w:val="clear" w:color="auto" w:fill="FFFFFF"/>
    </w:rPr>
  </w:style>
  <w:style w:type="character" w:customStyle="1" w:styleId="af2">
    <w:name w:val="Гипертекстовая ссылка"/>
    <w:basedOn w:val="a1"/>
    <w:uiPriority w:val="99"/>
    <w:rsid w:val="000C4ABC"/>
    <w:rPr>
      <w:b/>
      <w:bCs/>
      <w:color w:val="106BBE"/>
    </w:rPr>
  </w:style>
  <w:style w:type="paragraph" w:customStyle="1" w:styleId="S">
    <w:name w:val="S_Титульный"/>
    <w:basedOn w:val="a0"/>
    <w:rsid w:val="00FC7E55"/>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3">
    <w:name w:val="ТЕКСТ ГРАД"/>
    <w:basedOn w:val="a0"/>
    <w:link w:val="af4"/>
    <w:qFormat/>
    <w:rsid w:val="00FC7E55"/>
    <w:pPr>
      <w:spacing w:after="0" w:line="360" w:lineRule="auto"/>
      <w:ind w:firstLine="709"/>
      <w:jc w:val="both"/>
    </w:pPr>
    <w:rPr>
      <w:rFonts w:ascii="Times New Roman" w:eastAsia="Times New Roman" w:hAnsi="Times New Roman" w:cs="Times New Roman"/>
      <w:sz w:val="24"/>
      <w:szCs w:val="24"/>
    </w:rPr>
  </w:style>
  <w:style w:type="character" w:customStyle="1" w:styleId="af4">
    <w:name w:val="ТЕКСТ ГРАД Знак"/>
    <w:link w:val="af3"/>
    <w:rsid w:val="00FC7E55"/>
    <w:rPr>
      <w:rFonts w:ascii="Times New Roman" w:eastAsia="Times New Roman" w:hAnsi="Times New Roman" w:cs="Times New Roman"/>
      <w:sz w:val="24"/>
      <w:szCs w:val="24"/>
    </w:rPr>
  </w:style>
  <w:style w:type="paragraph" w:customStyle="1" w:styleId="af5">
    <w:name w:val="ООО  «Институт Территориального Планирования"/>
    <w:basedOn w:val="a0"/>
    <w:link w:val="af6"/>
    <w:qFormat/>
    <w:rsid w:val="00FC7E55"/>
    <w:pPr>
      <w:spacing w:after="0" w:line="360" w:lineRule="auto"/>
      <w:ind w:left="709"/>
      <w:jc w:val="right"/>
    </w:pPr>
    <w:rPr>
      <w:rFonts w:ascii="Times New Roman" w:eastAsia="Times New Roman" w:hAnsi="Times New Roman" w:cs="Times New Roman"/>
      <w:sz w:val="24"/>
      <w:szCs w:val="24"/>
    </w:rPr>
  </w:style>
  <w:style w:type="character" w:customStyle="1" w:styleId="af6">
    <w:name w:val="ООО  «Институт Территориального Планирования Знак"/>
    <w:link w:val="af5"/>
    <w:rsid w:val="00FC7E55"/>
    <w:rPr>
      <w:rFonts w:ascii="Times New Roman" w:eastAsia="Times New Roman" w:hAnsi="Times New Roman" w:cs="Times New Roman"/>
      <w:sz w:val="24"/>
      <w:szCs w:val="24"/>
    </w:rPr>
  </w:style>
  <w:style w:type="character" w:customStyle="1" w:styleId="af7">
    <w:name w:val="Текст выноски Знак"/>
    <w:basedOn w:val="a1"/>
    <w:link w:val="af8"/>
    <w:uiPriority w:val="99"/>
    <w:semiHidden/>
    <w:rsid w:val="00FC7E55"/>
    <w:rPr>
      <w:rFonts w:ascii="Tahoma" w:hAnsi="Tahoma" w:cs="Tahoma"/>
      <w:sz w:val="16"/>
      <w:szCs w:val="16"/>
    </w:rPr>
  </w:style>
  <w:style w:type="paragraph" w:styleId="af8">
    <w:name w:val="Balloon Text"/>
    <w:basedOn w:val="a0"/>
    <w:link w:val="af7"/>
    <w:uiPriority w:val="99"/>
    <w:semiHidden/>
    <w:unhideWhenUsed/>
    <w:rsid w:val="00FC7E55"/>
    <w:pPr>
      <w:spacing w:after="0" w:line="240" w:lineRule="auto"/>
    </w:pPr>
    <w:rPr>
      <w:rFonts w:ascii="Tahoma" w:hAnsi="Tahoma" w:cs="Tahoma"/>
      <w:sz w:val="16"/>
      <w:szCs w:val="16"/>
    </w:rPr>
  </w:style>
  <w:style w:type="character" w:customStyle="1" w:styleId="apple-converted-space">
    <w:name w:val="apple-converted-space"/>
    <w:basedOn w:val="a1"/>
    <w:rsid w:val="003E46CB"/>
  </w:style>
  <w:style w:type="paragraph" w:styleId="HTML">
    <w:name w:val="HTML Preformatted"/>
    <w:basedOn w:val="a0"/>
    <w:link w:val="HTML0"/>
    <w:uiPriority w:val="99"/>
    <w:unhideWhenUsed/>
    <w:rsid w:val="008741CD"/>
    <w:pPr>
      <w:spacing w:after="0" w:line="240" w:lineRule="auto"/>
    </w:pPr>
    <w:rPr>
      <w:rFonts w:ascii="Consolas" w:hAnsi="Consolas"/>
      <w:sz w:val="20"/>
      <w:szCs w:val="20"/>
    </w:rPr>
  </w:style>
  <w:style w:type="character" w:customStyle="1" w:styleId="HTML0">
    <w:name w:val="Стандартный HTML Знак"/>
    <w:basedOn w:val="a1"/>
    <w:link w:val="HTML"/>
    <w:uiPriority w:val="99"/>
    <w:rsid w:val="008741CD"/>
    <w:rPr>
      <w:rFonts w:ascii="Consolas" w:hAnsi="Consolas"/>
      <w:sz w:val="20"/>
      <w:szCs w:val="20"/>
    </w:rPr>
  </w:style>
  <w:style w:type="character" w:styleId="af9">
    <w:name w:val="Strong"/>
    <w:basedOn w:val="a1"/>
    <w:uiPriority w:val="22"/>
    <w:qFormat/>
    <w:rsid w:val="0026744B"/>
    <w:rPr>
      <w:b/>
      <w:bCs/>
    </w:rPr>
  </w:style>
  <w:style w:type="character" w:customStyle="1" w:styleId="7">
    <w:name w:val="Основной текст (7)_"/>
    <w:basedOn w:val="a1"/>
    <w:link w:val="70"/>
    <w:rsid w:val="00E87E86"/>
    <w:rPr>
      <w:rFonts w:ascii="Times New Roman" w:eastAsia="Times New Roman" w:hAnsi="Times New Roman" w:cs="Times New Roman"/>
      <w:sz w:val="26"/>
      <w:szCs w:val="26"/>
      <w:shd w:val="clear" w:color="auto" w:fill="FFFFFF"/>
    </w:rPr>
  </w:style>
  <w:style w:type="paragraph" w:customStyle="1" w:styleId="70">
    <w:name w:val="Основной текст (7)"/>
    <w:basedOn w:val="a0"/>
    <w:link w:val="7"/>
    <w:rsid w:val="00E87E86"/>
    <w:pPr>
      <w:widowControl w:val="0"/>
      <w:shd w:val="clear" w:color="auto" w:fill="FFFFFF"/>
      <w:spacing w:before="900" w:after="0" w:line="322" w:lineRule="exact"/>
      <w:jc w:val="both"/>
    </w:pPr>
    <w:rPr>
      <w:rFonts w:ascii="Times New Roman" w:eastAsia="Times New Roman" w:hAnsi="Times New Roman" w:cs="Times New Roman"/>
      <w:sz w:val="26"/>
      <w:szCs w:val="26"/>
    </w:rPr>
  </w:style>
  <w:style w:type="paragraph" w:customStyle="1" w:styleId="ConsPlusTitle">
    <w:name w:val="ConsPlusTitle"/>
    <w:uiPriority w:val="99"/>
    <w:rsid w:val="00E87E86"/>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table" w:customStyle="1" w:styleId="13">
    <w:name w:val="Сетка таблицы1"/>
    <w:basedOn w:val="a2"/>
    <w:next w:val="ae"/>
    <w:uiPriority w:val="39"/>
    <w:rsid w:val="00BF26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69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a">
    <w:name w:val="Название таблицы"/>
    <w:basedOn w:val="afb"/>
    <w:rsid w:val="000D69AB"/>
    <w:pPr>
      <w:keepNext/>
      <w:spacing w:before="120" w:after="0"/>
      <w:jc w:val="center"/>
    </w:pPr>
    <w:rPr>
      <w:rFonts w:ascii="Times New Roman" w:eastAsia="Times New Roman" w:hAnsi="Times New Roman" w:cs="Times New Roman"/>
      <w:b/>
      <w:bCs/>
      <w:i w:val="0"/>
      <w:iCs w:val="0"/>
      <w:color w:val="auto"/>
      <w:sz w:val="22"/>
      <w:szCs w:val="22"/>
    </w:rPr>
  </w:style>
  <w:style w:type="paragraph" w:styleId="afb">
    <w:name w:val="caption"/>
    <w:basedOn w:val="a0"/>
    <w:next w:val="a0"/>
    <w:uiPriority w:val="35"/>
    <w:semiHidden/>
    <w:unhideWhenUsed/>
    <w:qFormat/>
    <w:rsid w:val="000D69AB"/>
    <w:pPr>
      <w:spacing w:after="200" w:line="240" w:lineRule="auto"/>
    </w:pPr>
    <w:rPr>
      <w:i/>
      <w:iCs/>
      <w:color w:val="44546A" w:themeColor="text2"/>
      <w:sz w:val="18"/>
      <w:szCs w:val="18"/>
    </w:rPr>
  </w:style>
  <w:style w:type="table" w:customStyle="1" w:styleId="21">
    <w:name w:val="Сетка таблицы2"/>
    <w:basedOn w:val="a2"/>
    <w:next w:val="ae"/>
    <w:uiPriority w:val="39"/>
    <w:rsid w:val="008F6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List 2"/>
    <w:basedOn w:val="a0"/>
    <w:rsid w:val="006B53BB"/>
    <w:pPr>
      <w:spacing w:after="0" w:line="240" w:lineRule="auto"/>
      <w:ind w:left="566" w:hanging="283"/>
    </w:pPr>
    <w:rPr>
      <w:rFonts w:ascii="Times New Roman" w:eastAsia="Times New Roman" w:hAnsi="Times New Roman" w:cs="Times New Roman"/>
      <w:sz w:val="20"/>
      <w:szCs w:val="20"/>
      <w:lang w:eastAsia="ru-RU"/>
    </w:rPr>
  </w:style>
  <w:style w:type="paragraph" w:customStyle="1" w:styleId="formattext">
    <w:name w:val="formattext"/>
    <w:basedOn w:val="a0"/>
    <w:rsid w:val="00EC4A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TOC Heading"/>
    <w:basedOn w:val="1"/>
    <w:next w:val="a0"/>
    <w:uiPriority w:val="39"/>
    <w:unhideWhenUsed/>
    <w:qFormat/>
    <w:rsid w:val="00627125"/>
    <w:pPr>
      <w:spacing w:line="276" w:lineRule="auto"/>
      <w:outlineLvl w:val="9"/>
    </w:pPr>
  </w:style>
  <w:style w:type="paragraph" w:styleId="14">
    <w:name w:val="toc 1"/>
    <w:basedOn w:val="a0"/>
    <w:next w:val="a0"/>
    <w:autoRedefine/>
    <w:uiPriority w:val="39"/>
    <w:unhideWhenUsed/>
    <w:rsid w:val="00627125"/>
    <w:pPr>
      <w:spacing w:after="100"/>
    </w:pPr>
  </w:style>
  <w:style w:type="paragraph" w:styleId="33">
    <w:name w:val="toc 3"/>
    <w:basedOn w:val="a0"/>
    <w:next w:val="a0"/>
    <w:autoRedefine/>
    <w:uiPriority w:val="39"/>
    <w:unhideWhenUsed/>
    <w:rsid w:val="00627125"/>
    <w:pPr>
      <w:spacing w:after="100"/>
      <w:ind w:left="440"/>
    </w:pPr>
  </w:style>
  <w:style w:type="paragraph" w:styleId="23">
    <w:name w:val="toc 2"/>
    <w:basedOn w:val="a0"/>
    <w:next w:val="a0"/>
    <w:autoRedefine/>
    <w:uiPriority w:val="39"/>
    <w:unhideWhenUsed/>
    <w:rsid w:val="00627125"/>
    <w:pPr>
      <w:spacing w:after="100"/>
      <w:ind w:left="220"/>
    </w:pPr>
  </w:style>
  <w:style w:type="paragraph" w:customStyle="1" w:styleId="24">
    <w:name w:val="Обычный 2"/>
    <w:basedOn w:val="a0"/>
    <w:link w:val="25"/>
    <w:qFormat/>
    <w:rsid w:val="009E12AA"/>
    <w:pPr>
      <w:spacing w:after="0" w:line="240" w:lineRule="auto"/>
      <w:jc w:val="both"/>
    </w:pPr>
    <w:rPr>
      <w:rFonts w:ascii="Times New Roman" w:eastAsia="Times New Roman" w:hAnsi="Times New Roman" w:cs="Times New Roman"/>
      <w:sz w:val="28"/>
      <w:szCs w:val="24"/>
      <w:lang w:val="x-none" w:eastAsia="x-none"/>
    </w:rPr>
  </w:style>
  <w:style w:type="character" w:customStyle="1" w:styleId="25">
    <w:name w:val="Обычный 2 Знак"/>
    <w:link w:val="24"/>
    <w:rsid w:val="009E12AA"/>
    <w:rPr>
      <w:rFonts w:ascii="Times New Roman" w:eastAsia="Times New Roman" w:hAnsi="Times New Roman" w:cs="Times New Roman"/>
      <w:sz w:val="28"/>
      <w:szCs w:val="24"/>
      <w:lang w:val="x-none" w:eastAsia="x-none"/>
    </w:rPr>
  </w:style>
  <w:style w:type="table" w:styleId="3-1">
    <w:name w:val="Medium Grid 3 Accent 1"/>
    <w:basedOn w:val="a2"/>
    <w:uiPriority w:val="69"/>
    <w:rsid w:val="009E12AA"/>
    <w:pPr>
      <w:widowControl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F4F"/>
  </w:style>
  <w:style w:type="paragraph" w:styleId="1">
    <w:name w:val="heading 1"/>
    <w:basedOn w:val="a0"/>
    <w:next w:val="a0"/>
    <w:link w:val="10"/>
    <w:uiPriority w:val="9"/>
    <w:qFormat/>
    <w:rsid w:val="00EC4A5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uiPriority w:val="9"/>
    <w:semiHidden/>
    <w:unhideWhenUsed/>
    <w:qFormat/>
    <w:rsid w:val="0062712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rsid w:val="00895292"/>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0"/>
    <w:next w:val="a0"/>
    <w:link w:val="40"/>
    <w:uiPriority w:val="9"/>
    <w:semiHidden/>
    <w:unhideWhenUsed/>
    <w:qFormat/>
    <w:rsid w:val="005D258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C4A5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uiPriority w:val="9"/>
    <w:semiHidden/>
    <w:rsid w:val="0062712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1"/>
    <w:link w:val="3"/>
    <w:rsid w:val="00895292"/>
    <w:rPr>
      <w:rFonts w:ascii="Arial" w:eastAsia="Times New Roman" w:hAnsi="Arial" w:cs="Times New Roman"/>
      <w:b/>
      <w:bCs/>
      <w:sz w:val="26"/>
      <w:szCs w:val="26"/>
      <w:lang w:eastAsia="ru-RU"/>
    </w:rPr>
  </w:style>
  <w:style w:type="character" w:customStyle="1" w:styleId="40">
    <w:name w:val="Заголовок 4 Знак"/>
    <w:basedOn w:val="a1"/>
    <w:link w:val="4"/>
    <w:uiPriority w:val="9"/>
    <w:semiHidden/>
    <w:rsid w:val="005D258D"/>
    <w:rPr>
      <w:rFonts w:asciiTheme="majorHAnsi" w:eastAsiaTheme="majorEastAsia" w:hAnsiTheme="majorHAnsi" w:cstheme="majorBidi"/>
      <w:i/>
      <w:iCs/>
      <w:color w:val="2E74B5" w:themeColor="accent1" w:themeShade="BF"/>
    </w:rPr>
  </w:style>
  <w:style w:type="paragraph" w:styleId="a4">
    <w:name w:val="List Paragraph"/>
    <w:basedOn w:val="a0"/>
    <w:link w:val="a5"/>
    <w:uiPriority w:val="34"/>
    <w:qFormat/>
    <w:rsid w:val="00001332"/>
    <w:pPr>
      <w:ind w:left="720"/>
      <w:contextualSpacing/>
    </w:pPr>
  </w:style>
  <w:style w:type="character" w:customStyle="1" w:styleId="a5">
    <w:name w:val="Абзац списка Знак"/>
    <w:basedOn w:val="a1"/>
    <w:link w:val="a4"/>
    <w:uiPriority w:val="34"/>
    <w:rsid w:val="00B346AA"/>
  </w:style>
  <w:style w:type="paragraph" w:customStyle="1" w:styleId="ConsPlusNormal">
    <w:name w:val="ConsPlusNormal"/>
    <w:link w:val="ConsPlusNormal0"/>
    <w:rsid w:val="00F32135"/>
    <w:pPr>
      <w:autoSpaceDE w:val="0"/>
      <w:autoSpaceDN w:val="0"/>
      <w:adjustRightInd w:val="0"/>
      <w:spacing w:after="0" w:line="240" w:lineRule="auto"/>
    </w:pPr>
    <w:rPr>
      <w:rFonts w:ascii="Times New Roman" w:hAnsi="Times New Roman" w:cs="Times New Roman"/>
      <w:sz w:val="24"/>
      <w:szCs w:val="24"/>
    </w:rPr>
  </w:style>
  <w:style w:type="character" w:customStyle="1" w:styleId="ConsPlusNormal0">
    <w:name w:val="ConsPlusNormal Знак"/>
    <w:basedOn w:val="a1"/>
    <w:link w:val="ConsPlusNormal"/>
    <w:rsid w:val="000C4ABC"/>
    <w:rPr>
      <w:rFonts w:ascii="Times New Roman" w:hAnsi="Times New Roman" w:cs="Times New Roman"/>
      <w:sz w:val="24"/>
      <w:szCs w:val="24"/>
    </w:rPr>
  </w:style>
  <w:style w:type="paragraph" w:styleId="a6">
    <w:name w:val="header"/>
    <w:basedOn w:val="a0"/>
    <w:link w:val="a7"/>
    <w:uiPriority w:val="99"/>
    <w:unhideWhenUsed/>
    <w:rsid w:val="00AA7687"/>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AA7687"/>
  </w:style>
  <w:style w:type="paragraph" w:styleId="a8">
    <w:name w:val="footer"/>
    <w:basedOn w:val="a0"/>
    <w:link w:val="a9"/>
    <w:uiPriority w:val="99"/>
    <w:unhideWhenUsed/>
    <w:rsid w:val="00AA7687"/>
    <w:pPr>
      <w:tabs>
        <w:tab w:val="center" w:pos="4677"/>
        <w:tab w:val="right" w:pos="9355"/>
      </w:tabs>
      <w:spacing w:after="0" w:line="240" w:lineRule="auto"/>
    </w:pPr>
  </w:style>
  <w:style w:type="character" w:customStyle="1" w:styleId="a9">
    <w:name w:val="Нижний колонтитул Знак"/>
    <w:basedOn w:val="a1"/>
    <w:link w:val="a8"/>
    <w:uiPriority w:val="99"/>
    <w:rsid w:val="00AA7687"/>
  </w:style>
  <w:style w:type="paragraph" w:styleId="aa">
    <w:name w:val="No Spacing"/>
    <w:link w:val="ab"/>
    <w:uiPriority w:val="1"/>
    <w:qFormat/>
    <w:rsid w:val="00856C7D"/>
    <w:pPr>
      <w:spacing w:after="0" w:line="240" w:lineRule="auto"/>
    </w:pPr>
    <w:rPr>
      <w:rFonts w:ascii="Times New Roman" w:eastAsia="Calibri" w:hAnsi="Times New Roman" w:cs="Times New Roman"/>
      <w:sz w:val="24"/>
      <w:szCs w:val="20"/>
    </w:rPr>
  </w:style>
  <w:style w:type="character" w:customStyle="1" w:styleId="ab">
    <w:name w:val="Без интервала Знак"/>
    <w:basedOn w:val="a1"/>
    <w:link w:val="aa"/>
    <w:uiPriority w:val="1"/>
    <w:rsid w:val="00856C7D"/>
    <w:rPr>
      <w:rFonts w:ascii="Times New Roman" w:eastAsia="Calibri" w:hAnsi="Times New Roman" w:cs="Times New Roman"/>
      <w:sz w:val="24"/>
      <w:szCs w:val="20"/>
    </w:rPr>
  </w:style>
  <w:style w:type="paragraph" w:styleId="31">
    <w:name w:val="Body Text 3"/>
    <w:basedOn w:val="a0"/>
    <w:link w:val="32"/>
    <w:semiHidden/>
    <w:rsid w:val="00D309B9"/>
    <w:pPr>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1"/>
    <w:link w:val="31"/>
    <w:semiHidden/>
    <w:rsid w:val="00D309B9"/>
    <w:rPr>
      <w:rFonts w:ascii="Times New Roman" w:eastAsia="Times New Roman" w:hAnsi="Times New Roman" w:cs="Times New Roman"/>
      <w:sz w:val="28"/>
      <w:szCs w:val="24"/>
      <w:lang w:eastAsia="ru-RU"/>
    </w:rPr>
  </w:style>
  <w:style w:type="paragraph" w:customStyle="1" w:styleId="ConsPlusNonformat">
    <w:name w:val="ConsPlusNonformat"/>
    <w:uiPriority w:val="99"/>
    <w:rsid w:val="007A511E"/>
    <w:pPr>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F35B1B"/>
    <w:pPr>
      <w:autoSpaceDE w:val="0"/>
      <w:autoSpaceDN w:val="0"/>
      <w:adjustRightInd w:val="0"/>
      <w:spacing w:after="0" w:line="240" w:lineRule="auto"/>
    </w:pPr>
    <w:rPr>
      <w:rFonts w:ascii="Courier New" w:hAnsi="Courier New" w:cs="Courier New"/>
      <w:sz w:val="20"/>
      <w:szCs w:val="20"/>
    </w:rPr>
  </w:style>
  <w:style w:type="paragraph" w:styleId="ac">
    <w:name w:val="Normal (Web)"/>
    <w:basedOn w:val="a0"/>
    <w:uiPriority w:val="99"/>
    <w:rsid w:val="00117D25"/>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d">
    <w:name w:val="Hyperlink"/>
    <w:basedOn w:val="a1"/>
    <w:uiPriority w:val="99"/>
    <w:unhideWhenUsed/>
    <w:rsid w:val="00364B94"/>
    <w:rPr>
      <w:color w:val="0000FF"/>
      <w:u w:val="single"/>
    </w:rPr>
  </w:style>
  <w:style w:type="paragraph" w:customStyle="1" w:styleId="ConsNormal">
    <w:name w:val="ConsNormal"/>
    <w:rsid w:val="008952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e">
    <w:name w:val="Table Grid"/>
    <w:basedOn w:val="a2"/>
    <w:uiPriority w:val="59"/>
    <w:rsid w:val="004D0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3"/>
    <w:link w:val="12"/>
    <w:qFormat/>
    <w:rsid w:val="002668BB"/>
    <w:pPr>
      <w:jc w:val="center"/>
    </w:pPr>
    <w:rPr>
      <w:rFonts w:ascii="Times New Roman" w:hAnsi="Times New Roman"/>
      <w:sz w:val="24"/>
      <w:szCs w:val="24"/>
    </w:rPr>
  </w:style>
  <w:style w:type="character" w:customStyle="1" w:styleId="12">
    <w:name w:val="Стиль1 Знак"/>
    <w:link w:val="11"/>
    <w:rsid w:val="002668BB"/>
    <w:rPr>
      <w:rFonts w:ascii="Times New Roman" w:eastAsia="Times New Roman" w:hAnsi="Times New Roman" w:cs="Times New Roman"/>
      <w:b/>
      <w:bCs/>
      <w:sz w:val="24"/>
      <w:szCs w:val="24"/>
    </w:rPr>
  </w:style>
  <w:style w:type="paragraph" w:customStyle="1" w:styleId="af">
    <w:name w:val="Статья"/>
    <w:basedOn w:val="a0"/>
    <w:link w:val="af0"/>
    <w:qFormat/>
    <w:rsid w:val="009D54AE"/>
    <w:pPr>
      <w:widowControl w:val="0"/>
      <w:shd w:val="clear" w:color="auto" w:fill="FFFFFF"/>
      <w:tabs>
        <w:tab w:val="left" w:pos="0"/>
      </w:tabs>
      <w:autoSpaceDE w:val="0"/>
      <w:autoSpaceDN w:val="0"/>
      <w:adjustRightInd w:val="0"/>
      <w:spacing w:before="134" w:after="200" w:line="274" w:lineRule="exact"/>
      <w:ind w:firstLine="749"/>
      <w:jc w:val="both"/>
    </w:pPr>
    <w:rPr>
      <w:rFonts w:ascii="Times New Roman" w:hAnsi="Times New Roman" w:cs="Times New Roman"/>
      <w:b/>
      <w:color w:val="000000"/>
      <w:sz w:val="24"/>
      <w:szCs w:val="24"/>
    </w:rPr>
  </w:style>
  <w:style w:type="character" w:customStyle="1" w:styleId="af0">
    <w:name w:val="Статья Знак"/>
    <w:basedOn w:val="a1"/>
    <w:link w:val="af"/>
    <w:rsid w:val="009D54AE"/>
    <w:rPr>
      <w:rFonts w:ascii="Times New Roman" w:hAnsi="Times New Roman" w:cs="Times New Roman"/>
      <w:b/>
      <w:color w:val="000000"/>
      <w:sz w:val="24"/>
      <w:szCs w:val="24"/>
      <w:shd w:val="clear" w:color="auto" w:fill="FFFFFF"/>
    </w:rPr>
  </w:style>
  <w:style w:type="paragraph" w:customStyle="1" w:styleId="a">
    <w:name w:val="Обычный порядковый"/>
    <w:basedOn w:val="a0"/>
    <w:link w:val="af1"/>
    <w:qFormat/>
    <w:rsid w:val="009D54AE"/>
    <w:pPr>
      <w:widowControl w:val="0"/>
      <w:numPr>
        <w:numId w:val="13"/>
      </w:numPr>
      <w:shd w:val="clear" w:color="auto" w:fill="FFFFFF"/>
      <w:tabs>
        <w:tab w:val="left" w:pos="984"/>
      </w:tabs>
      <w:autoSpaceDE w:val="0"/>
      <w:autoSpaceDN w:val="0"/>
      <w:adjustRightInd w:val="0"/>
      <w:spacing w:before="120" w:after="0" w:line="274" w:lineRule="exact"/>
      <w:jc w:val="both"/>
    </w:pPr>
    <w:rPr>
      <w:rFonts w:ascii="Times New Roman" w:hAnsi="Times New Roman" w:cs="Times New Roman"/>
      <w:color w:val="000000"/>
      <w:spacing w:val="5"/>
      <w:sz w:val="24"/>
      <w:szCs w:val="24"/>
    </w:rPr>
  </w:style>
  <w:style w:type="character" w:customStyle="1" w:styleId="af1">
    <w:name w:val="Обычный порядковый Знак"/>
    <w:basedOn w:val="a1"/>
    <w:link w:val="a"/>
    <w:rsid w:val="009D54AE"/>
    <w:rPr>
      <w:rFonts w:ascii="Times New Roman" w:hAnsi="Times New Roman" w:cs="Times New Roman"/>
      <w:color w:val="000000"/>
      <w:spacing w:val="5"/>
      <w:sz w:val="24"/>
      <w:szCs w:val="24"/>
      <w:shd w:val="clear" w:color="auto" w:fill="FFFFFF"/>
    </w:rPr>
  </w:style>
  <w:style w:type="character" w:customStyle="1" w:styleId="af2">
    <w:name w:val="Гипертекстовая ссылка"/>
    <w:basedOn w:val="a1"/>
    <w:uiPriority w:val="99"/>
    <w:rsid w:val="000C4ABC"/>
    <w:rPr>
      <w:b/>
      <w:bCs/>
      <w:color w:val="106BBE"/>
    </w:rPr>
  </w:style>
  <w:style w:type="paragraph" w:customStyle="1" w:styleId="S">
    <w:name w:val="S_Титульный"/>
    <w:basedOn w:val="a0"/>
    <w:rsid w:val="00FC7E55"/>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3">
    <w:name w:val="ТЕКСТ ГРАД"/>
    <w:basedOn w:val="a0"/>
    <w:link w:val="af4"/>
    <w:qFormat/>
    <w:rsid w:val="00FC7E55"/>
    <w:pPr>
      <w:spacing w:after="0" w:line="360" w:lineRule="auto"/>
      <w:ind w:firstLine="709"/>
      <w:jc w:val="both"/>
    </w:pPr>
    <w:rPr>
      <w:rFonts w:ascii="Times New Roman" w:eastAsia="Times New Roman" w:hAnsi="Times New Roman" w:cs="Times New Roman"/>
      <w:sz w:val="24"/>
      <w:szCs w:val="24"/>
    </w:rPr>
  </w:style>
  <w:style w:type="character" w:customStyle="1" w:styleId="af4">
    <w:name w:val="ТЕКСТ ГРАД Знак"/>
    <w:link w:val="af3"/>
    <w:rsid w:val="00FC7E55"/>
    <w:rPr>
      <w:rFonts w:ascii="Times New Roman" w:eastAsia="Times New Roman" w:hAnsi="Times New Roman" w:cs="Times New Roman"/>
      <w:sz w:val="24"/>
      <w:szCs w:val="24"/>
    </w:rPr>
  </w:style>
  <w:style w:type="paragraph" w:customStyle="1" w:styleId="af5">
    <w:name w:val="ООО  «Институт Территориального Планирования"/>
    <w:basedOn w:val="a0"/>
    <w:link w:val="af6"/>
    <w:qFormat/>
    <w:rsid w:val="00FC7E55"/>
    <w:pPr>
      <w:spacing w:after="0" w:line="360" w:lineRule="auto"/>
      <w:ind w:left="709"/>
      <w:jc w:val="right"/>
    </w:pPr>
    <w:rPr>
      <w:rFonts w:ascii="Times New Roman" w:eastAsia="Times New Roman" w:hAnsi="Times New Roman" w:cs="Times New Roman"/>
      <w:sz w:val="24"/>
      <w:szCs w:val="24"/>
    </w:rPr>
  </w:style>
  <w:style w:type="character" w:customStyle="1" w:styleId="af6">
    <w:name w:val="ООО  «Институт Территориального Планирования Знак"/>
    <w:link w:val="af5"/>
    <w:rsid w:val="00FC7E55"/>
    <w:rPr>
      <w:rFonts w:ascii="Times New Roman" w:eastAsia="Times New Roman" w:hAnsi="Times New Roman" w:cs="Times New Roman"/>
      <w:sz w:val="24"/>
      <w:szCs w:val="24"/>
    </w:rPr>
  </w:style>
  <w:style w:type="character" w:customStyle="1" w:styleId="af7">
    <w:name w:val="Текст выноски Знак"/>
    <w:basedOn w:val="a1"/>
    <w:link w:val="af8"/>
    <w:uiPriority w:val="99"/>
    <w:semiHidden/>
    <w:rsid w:val="00FC7E55"/>
    <w:rPr>
      <w:rFonts w:ascii="Tahoma" w:hAnsi="Tahoma" w:cs="Tahoma"/>
      <w:sz w:val="16"/>
      <w:szCs w:val="16"/>
    </w:rPr>
  </w:style>
  <w:style w:type="paragraph" w:styleId="af8">
    <w:name w:val="Balloon Text"/>
    <w:basedOn w:val="a0"/>
    <w:link w:val="af7"/>
    <w:uiPriority w:val="99"/>
    <w:semiHidden/>
    <w:unhideWhenUsed/>
    <w:rsid w:val="00FC7E55"/>
    <w:pPr>
      <w:spacing w:after="0" w:line="240" w:lineRule="auto"/>
    </w:pPr>
    <w:rPr>
      <w:rFonts w:ascii="Tahoma" w:hAnsi="Tahoma" w:cs="Tahoma"/>
      <w:sz w:val="16"/>
      <w:szCs w:val="16"/>
    </w:rPr>
  </w:style>
  <w:style w:type="character" w:customStyle="1" w:styleId="apple-converted-space">
    <w:name w:val="apple-converted-space"/>
    <w:basedOn w:val="a1"/>
    <w:rsid w:val="003E46CB"/>
  </w:style>
  <w:style w:type="paragraph" w:styleId="HTML">
    <w:name w:val="HTML Preformatted"/>
    <w:basedOn w:val="a0"/>
    <w:link w:val="HTML0"/>
    <w:uiPriority w:val="99"/>
    <w:unhideWhenUsed/>
    <w:rsid w:val="008741CD"/>
    <w:pPr>
      <w:spacing w:after="0" w:line="240" w:lineRule="auto"/>
    </w:pPr>
    <w:rPr>
      <w:rFonts w:ascii="Consolas" w:hAnsi="Consolas"/>
      <w:sz w:val="20"/>
      <w:szCs w:val="20"/>
    </w:rPr>
  </w:style>
  <w:style w:type="character" w:customStyle="1" w:styleId="HTML0">
    <w:name w:val="Стандартный HTML Знак"/>
    <w:basedOn w:val="a1"/>
    <w:link w:val="HTML"/>
    <w:uiPriority w:val="99"/>
    <w:rsid w:val="008741CD"/>
    <w:rPr>
      <w:rFonts w:ascii="Consolas" w:hAnsi="Consolas"/>
      <w:sz w:val="20"/>
      <w:szCs w:val="20"/>
    </w:rPr>
  </w:style>
  <w:style w:type="character" w:styleId="af9">
    <w:name w:val="Strong"/>
    <w:basedOn w:val="a1"/>
    <w:uiPriority w:val="22"/>
    <w:qFormat/>
    <w:rsid w:val="0026744B"/>
    <w:rPr>
      <w:b/>
      <w:bCs/>
    </w:rPr>
  </w:style>
  <w:style w:type="character" w:customStyle="1" w:styleId="7">
    <w:name w:val="Основной текст (7)_"/>
    <w:basedOn w:val="a1"/>
    <w:link w:val="70"/>
    <w:rsid w:val="00E87E86"/>
    <w:rPr>
      <w:rFonts w:ascii="Times New Roman" w:eastAsia="Times New Roman" w:hAnsi="Times New Roman" w:cs="Times New Roman"/>
      <w:sz w:val="26"/>
      <w:szCs w:val="26"/>
      <w:shd w:val="clear" w:color="auto" w:fill="FFFFFF"/>
    </w:rPr>
  </w:style>
  <w:style w:type="paragraph" w:customStyle="1" w:styleId="70">
    <w:name w:val="Основной текст (7)"/>
    <w:basedOn w:val="a0"/>
    <w:link w:val="7"/>
    <w:rsid w:val="00E87E86"/>
    <w:pPr>
      <w:widowControl w:val="0"/>
      <w:shd w:val="clear" w:color="auto" w:fill="FFFFFF"/>
      <w:spacing w:before="900" w:after="0" w:line="322" w:lineRule="exact"/>
      <w:jc w:val="both"/>
    </w:pPr>
    <w:rPr>
      <w:rFonts w:ascii="Times New Roman" w:eastAsia="Times New Roman" w:hAnsi="Times New Roman" w:cs="Times New Roman"/>
      <w:sz w:val="26"/>
      <w:szCs w:val="26"/>
    </w:rPr>
  </w:style>
  <w:style w:type="paragraph" w:customStyle="1" w:styleId="ConsPlusTitle">
    <w:name w:val="ConsPlusTitle"/>
    <w:uiPriority w:val="99"/>
    <w:rsid w:val="00E87E86"/>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table" w:customStyle="1" w:styleId="13">
    <w:name w:val="Сетка таблицы1"/>
    <w:basedOn w:val="a2"/>
    <w:next w:val="ae"/>
    <w:uiPriority w:val="39"/>
    <w:rsid w:val="00BF26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69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a">
    <w:name w:val="Название таблицы"/>
    <w:basedOn w:val="afb"/>
    <w:rsid w:val="000D69AB"/>
    <w:pPr>
      <w:keepNext/>
      <w:spacing w:before="120" w:after="0"/>
      <w:jc w:val="center"/>
    </w:pPr>
    <w:rPr>
      <w:rFonts w:ascii="Times New Roman" w:eastAsia="Times New Roman" w:hAnsi="Times New Roman" w:cs="Times New Roman"/>
      <w:b/>
      <w:bCs/>
      <w:i w:val="0"/>
      <w:iCs w:val="0"/>
      <w:color w:val="auto"/>
      <w:sz w:val="22"/>
      <w:szCs w:val="22"/>
    </w:rPr>
  </w:style>
  <w:style w:type="paragraph" w:styleId="afb">
    <w:name w:val="caption"/>
    <w:basedOn w:val="a0"/>
    <w:next w:val="a0"/>
    <w:uiPriority w:val="35"/>
    <w:semiHidden/>
    <w:unhideWhenUsed/>
    <w:qFormat/>
    <w:rsid w:val="000D69AB"/>
    <w:pPr>
      <w:spacing w:after="200" w:line="240" w:lineRule="auto"/>
    </w:pPr>
    <w:rPr>
      <w:i/>
      <w:iCs/>
      <w:color w:val="44546A" w:themeColor="text2"/>
      <w:sz w:val="18"/>
      <w:szCs w:val="18"/>
    </w:rPr>
  </w:style>
  <w:style w:type="table" w:customStyle="1" w:styleId="21">
    <w:name w:val="Сетка таблицы2"/>
    <w:basedOn w:val="a2"/>
    <w:next w:val="ae"/>
    <w:uiPriority w:val="39"/>
    <w:rsid w:val="008F6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List 2"/>
    <w:basedOn w:val="a0"/>
    <w:rsid w:val="006B53BB"/>
    <w:pPr>
      <w:spacing w:after="0" w:line="240" w:lineRule="auto"/>
      <w:ind w:left="566" w:hanging="283"/>
    </w:pPr>
    <w:rPr>
      <w:rFonts w:ascii="Times New Roman" w:eastAsia="Times New Roman" w:hAnsi="Times New Roman" w:cs="Times New Roman"/>
      <w:sz w:val="20"/>
      <w:szCs w:val="20"/>
      <w:lang w:eastAsia="ru-RU"/>
    </w:rPr>
  </w:style>
  <w:style w:type="paragraph" w:customStyle="1" w:styleId="formattext">
    <w:name w:val="formattext"/>
    <w:basedOn w:val="a0"/>
    <w:rsid w:val="00EC4A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TOC Heading"/>
    <w:basedOn w:val="1"/>
    <w:next w:val="a0"/>
    <w:uiPriority w:val="39"/>
    <w:unhideWhenUsed/>
    <w:qFormat/>
    <w:rsid w:val="00627125"/>
    <w:pPr>
      <w:spacing w:line="276" w:lineRule="auto"/>
      <w:outlineLvl w:val="9"/>
    </w:pPr>
  </w:style>
  <w:style w:type="paragraph" w:styleId="14">
    <w:name w:val="toc 1"/>
    <w:basedOn w:val="a0"/>
    <w:next w:val="a0"/>
    <w:autoRedefine/>
    <w:uiPriority w:val="39"/>
    <w:unhideWhenUsed/>
    <w:rsid w:val="00627125"/>
    <w:pPr>
      <w:spacing w:after="100"/>
    </w:pPr>
  </w:style>
  <w:style w:type="paragraph" w:styleId="33">
    <w:name w:val="toc 3"/>
    <w:basedOn w:val="a0"/>
    <w:next w:val="a0"/>
    <w:autoRedefine/>
    <w:uiPriority w:val="39"/>
    <w:unhideWhenUsed/>
    <w:rsid w:val="00627125"/>
    <w:pPr>
      <w:spacing w:after="100"/>
      <w:ind w:left="440"/>
    </w:pPr>
  </w:style>
  <w:style w:type="paragraph" w:styleId="23">
    <w:name w:val="toc 2"/>
    <w:basedOn w:val="a0"/>
    <w:next w:val="a0"/>
    <w:autoRedefine/>
    <w:uiPriority w:val="39"/>
    <w:unhideWhenUsed/>
    <w:rsid w:val="00627125"/>
    <w:pPr>
      <w:spacing w:after="100"/>
      <w:ind w:left="220"/>
    </w:pPr>
  </w:style>
  <w:style w:type="paragraph" w:customStyle="1" w:styleId="24">
    <w:name w:val="Обычный 2"/>
    <w:basedOn w:val="a0"/>
    <w:link w:val="25"/>
    <w:qFormat/>
    <w:rsid w:val="009E12AA"/>
    <w:pPr>
      <w:spacing w:after="0" w:line="240" w:lineRule="auto"/>
      <w:jc w:val="both"/>
    </w:pPr>
    <w:rPr>
      <w:rFonts w:ascii="Times New Roman" w:eastAsia="Times New Roman" w:hAnsi="Times New Roman" w:cs="Times New Roman"/>
      <w:sz w:val="28"/>
      <w:szCs w:val="24"/>
      <w:lang w:val="x-none" w:eastAsia="x-none"/>
    </w:rPr>
  </w:style>
  <w:style w:type="character" w:customStyle="1" w:styleId="25">
    <w:name w:val="Обычный 2 Знак"/>
    <w:link w:val="24"/>
    <w:rsid w:val="009E12AA"/>
    <w:rPr>
      <w:rFonts w:ascii="Times New Roman" w:eastAsia="Times New Roman" w:hAnsi="Times New Roman" w:cs="Times New Roman"/>
      <w:sz w:val="28"/>
      <w:szCs w:val="24"/>
      <w:lang w:val="x-none" w:eastAsia="x-none"/>
    </w:rPr>
  </w:style>
  <w:style w:type="table" w:styleId="3-1">
    <w:name w:val="Medium Grid 3 Accent 1"/>
    <w:basedOn w:val="a2"/>
    <w:uiPriority w:val="69"/>
    <w:rsid w:val="009E12AA"/>
    <w:pPr>
      <w:widowControl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8700">
      <w:bodyDiv w:val="1"/>
      <w:marLeft w:val="0"/>
      <w:marRight w:val="0"/>
      <w:marTop w:val="0"/>
      <w:marBottom w:val="0"/>
      <w:divBdr>
        <w:top w:val="none" w:sz="0" w:space="0" w:color="auto"/>
        <w:left w:val="none" w:sz="0" w:space="0" w:color="auto"/>
        <w:bottom w:val="none" w:sz="0" w:space="0" w:color="auto"/>
        <w:right w:val="none" w:sz="0" w:space="0" w:color="auto"/>
      </w:divBdr>
    </w:div>
    <w:div w:id="81948910">
      <w:bodyDiv w:val="1"/>
      <w:marLeft w:val="0"/>
      <w:marRight w:val="0"/>
      <w:marTop w:val="0"/>
      <w:marBottom w:val="0"/>
      <w:divBdr>
        <w:top w:val="none" w:sz="0" w:space="0" w:color="auto"/>
        <w:left w:val="none" w:sz="0" w:space="0" w:color="auto"/>
        <w:bottom w:val="none" w:sz="0" w:space="0" w:color="auto"/>
        <w:right w:val="none" w:sz="0" w:space="0" w:color="auto"/>
      </w:divBdr>
    </w:div>
    <w:div w:id="89011767">
      <w:bodyDiv w:val="1"/>
      <w:marLeft w:val="0"/>
      <w:marRight w:val="0"/>
      <w:marTop w:val="0"/>
      <w:marBottom w:val="0"/>
      <w:divBdr>
        <w:top w:val="none" w:sz="0" w:space="0" w:color="auto"/>
        <w:left w:val="none" w:sz="0" w:space="0" w:color="auto"/>
        <w:bottom w:val="none" w:sz="0" w:space="0" w:color="auto"/>
        <w:right w:val="none" w:sz="0" w:space="0" w:color="auto"/>
      </w:divBdr>
    </w:div>
    <w:div w:id="154036836">
      <w:bodyDiv w:val="1"/>
      <w:marLeft w:val="0"/>
      <w:marRight w:val="0"/>
      <w:marTop w:val="0"/>
      <w:marBottom w:val="0"/>
      <w:divBdr>
        <w:top w:val="none" w:sz="0" w:space="0" w:color="auto"/>
        <w:left w:val="none" w:sz="0" w:space="0" w:color="auto"/>
        <w:bottom w:val="none" w:sz="0" w:space="0" w:color="auto"/>
        <w:right w:val="none" w:sz="0" w:space="0" w:color="auto"/>
      </w:divBdr>
    </w:div>
    <w:div w:id="213470328">
      <w:bodyDiv w:val="1"/>
      <w:marLeft w:val="0"/>
      <w:marRight w:val="0"/>
      <w:marTop w:val="0"/>
      <w:marBottom w:val="0"/>
      <w:divBdr>
        <w:top w:val="none" w:sz="0" w:space="0" w:color="auto"/>
        <w:left w:val="none" w:sz="0" w:space="0" w:color="auto"/>
        <w:bottom w:val="none" w:sz="0" w:space="0" w:color="auto"/>
        <w:right w:val="none" w:sz="0" w:space="0" w:color="auto"/>
      </w:divBdr>
    </w:div>
    <w:div w:id="267156292">
      <w:bodyDiv w:val="1"/>
      <w:marLeft w:val="0"/>
      <w:marRight w:val="0"/>
      <w:marTop w:val="0"/>
      <w:marBottom w:val="0"/>
      <w:divBdr>
        <w:top w:val="none" w:sz="0" w:space="0" w:color="auto"/>
        <w:left w:val="none" w:sz="0" w:space="0" w:color="auto"/>
        <w:bottom w:val="none" w:sz="0" w:space="0" w:color="auto"/>
        <w:right w:val="none" w:sz="0" w:space="0" w:color="auto"/>
      </w:divBdr>
    </w:div>
    <w:div w:id="269438734">
      <w:bodyDiv w:val="1"/>
      <w:marLeft w:val="0"/>
      <w:marRight w:val="0"/>
      <w:marTop w:val="0"/>
      <w:marBottom w:val="0"/>
      <w:divBdr>
        <w:top w:val="none" w:sz="0" w:space="0" w:color="auto"/>
        <w:left w:val="none" w:sz="0" w:space="0" w:color="auto"/>
        <w:bottom w:val="none" w:sz="0" w:space="0" w:color="auto"/>
        <w:right w:val="none" w:sz="0" w:space="0" w:color="auto"/>
      </w:divBdr>
    </w:div>
    <w:div w:id="293604496">
      <w:bodyDiv w:val="1"/>
      <w:marLeft w:val="0"/>
      <w:marRight w:val="0"/>
      <w:marTop w:val="0"/>
      <w:marBottom w:val="0"/>
      <w:divBdr>
        <w:top w:val="none" w:sz="0" w:space="0" w:color="auto"/>
        <w:left w:val="none" w:sz="0" w:space="0" w:color="auto"/>
        <w:bottom w:val="none" w:sz="0" w:space="0" w:color="auto"/>
        <w:right w:val="none" w:sz="0" w:space="0" w:color="auto"/>
      </w:divBdr>
    </w:div>
    <w:div w:id="312106565">
      <w:bodyDiv w:val="1"/>
      <w:marLeft w:val="0"/>
      <w:marRight w:val="0"/>
      <w:marTop w:val="0"/>
      <w:marBottom w:val="0"/>
      <w:divBdr>
        <w:top w:val="none" w:sz="0" w:space="0" w:color="auto"/>
        <w:left w:val="none" w:sz="0" w:space="0" w:color="auto"/>
        <w:bottom w:val="none" w:sz="0" w:space="0" w:color="auto"/>
        <w:right w:val="none" w:sz="0" w:space="0" w:color="auto"/>
      </w:divBdr>
    </w:div>
    <w:div w:id="416948476">
      <w:bodyDiv w:val="1"/>
      <w:marLeft w:val="0"/>
      <w:marRight w:val="0"/>
      <w:marTop w:val="0"/>
      <w:marBottom w:val="0"/>
      <w:divBdr>
        <w:top w:val="none" w:sz="0" w:space="0" w:color="auto"/>
        <w:left w:val="none" w:sz="0" w:space="0" w:color="auto"/>
        <w:bottom w:val="none" w:sz="0" w:space="0" w:color="auto"/>
        <w:right w:val="none" w:sz="0" w:space="0" w:color="auto"/>
      </w:divBdr>
    </w:div>
    <w:div w:id="448352521">
      <w:bodyDiv w:val="1"/>
      <w:marLeft w:val="0"/>
      <w:marRight w:val="0"/>
      <w:marTop w:val="0"/>
      <w:marBottom w:val="0"/>
      <w:divBdr>
        <w:top w:val="none" w:sz="0" w:space="0" w:color="auto"/>
        <w:left w:val="none" w:sz="0" w:space="0" w:color="auto"/>
        <w:bottom w:val="none" w:sz="0" w:space="0" w:color="auto"/>
        <w:right w:val="none" w:sz="0" w:space="0" w:color="auto"/>
      </w:divBdr>
    </w:div>
    <w:div w:id="491533238">
      <w:bodyDiv w:val="1"/>
      <w:marLeft w:val="0"/>
      <w:marRight w:val="0"/>
      <w:marTop w:val="0"/>
      <w:marBottom w:val="0"/>
      <w:divBdr>
        <w:top w:val="none" w:sz="0" w:space="0" w:color="auto"/>
        <w:left w:val="none" w:sz="0" w:space="0" w:color="auto"/>
        <w:bottom w:val="none" w:sz="0" w:space="0" w:color="auto"/>
        <w:right w:val="none" w:sz="0" w:space="0" w:color="auto"/>
      </w:divBdr>
    </w:div>
    <w:div w:id="494690091">
      <w:bodyDiv w:val="1"/>
      <w:marLeft w:val="0"/>
      <w:marRight w:val="0"/>
      <w:marTop w:val="0"/>
      <w:marBottom w:val="0"/>
      <w:divBdr>
        <w:top w:val="none" w:sz="0" w:space="0" w:color="auto"/>
        <w:left w:val="none" w:sz="0" w:space="0" w:color="auto"/>
        <w:bottom w:val="none" w:sz="0" w:space="0" w:color="auto"/>
        <w:right w:val="none" w:sz="0" w:space="0" w:color="auto"/>
      </w:divBdr>
      <w:divsChild>
        <w:div w:id="522132649">
          <w:marLeft w:val="0"/>
          <w:marRight w:val="0"/>
          <w:marTop w:val="0"/>
          <w:marBottom w:val="0"/>
          <w:divBdr>
            <w:top w:val="none" w:sz="0" w:space="0" w:color="auto"/>
            <w:left w:val="none" w:sz="0" w:space="0" w:color="auto"/>
            <w:bottom w:val="none" w:sz="0" w:space="0" w:color="auto"/>
            <w:right w:val="none" w:sz="0" w:space="0" w:color="auto"/>
          </w:divBdr>
          <w:divsChild>
            <w:div w:id="1225674558">
              <w:marLeft w:val="0"/>
              <w:marRight w:val="0"/>
              <w:marTop w:val="0"/>
              <w:marBottom w:val="0"/>
              <w:divBdr>
                <w:top w:val="none" w:sz="0" w:space="0" w:color="auto"/>
                <w:left w:val="none" w:sz="0" w:space="0" w:color="auto"/>
                <w:bottom w:val="none" w:sz="0" w:space="0" w:color="auto"/>
                <w:right w:val="none" w:sz="0" w:space="0" w:color="auto"/>
              </w:divBdr>
              <w:divsChild>
                <w:div w:id="1186023474">
                  <w:marLeft w:val="0"/>
                  <w:marRight w:val="0"/>
                  <w:marTop w:val="0"/>
                  <w:marBottom w:val="0"/>
                  <w:divBdr>
                    <w:top w:val="none" w:sz="0" w:space="0" w:color="auto"/>
                    <w:left w:val="none" w:sz="0" w:space="0" w:color="auto"/>
                    <w:bottom w:val="none" w:sz="0" w:space="0" w:color="auto"/>
                    <w:right w:val="none" w:sz="0" w:space="0" w:color="auto"/>
                  </w:divBdr>
                </w:div>
              </w:divsChild>
            </w:div>
            <w:div w:id="1469129816">
              <w:marLeft w:val="0"/>
              <w:marRight w:val="0"/>
              <w:marTop w:val="0"/>
              <w:marBottom w:val="0"/>
              <w:divBdr>
                <w:top w:val="none" w:sz="0" w:space="0" w:color="auto"/>
                <w:left w:val="none" w:sz="0" w:space="0" w:color="auto"/>
                <w:bottom w:val="none" w:sz="0" w:space="0" w:color="auto"/>
                <w:right w:val="none" w:sz="0" w:space="0" w:color="auto"/>
              </w:divBdr>
            </w:div>
          </w:divsChild>
        </w:div>
        <w:div w:id="1536430894">
          <w:marLeft w:val="0"/>
          <w:marRight w:val="0"/>
          <w:marTop w:val="0"/>
          <w:marBottom w:val="0"/>
          <w:divBdr>
            <w:top w:val="none" w:sz="0" w:space="0" w:color="auto"/>
            <w:left w:val="none" w:sz="0" w:space="0" w:color="auto"/>
            <w:bottom w:val="none" w:sz="0" w:space="0" w:color="auto"/>
            <w:right w:val="none" w:sz="0" w:space="0" w:color="auto"/>
          </w:divBdr>
          <w:divsChild>
            <w:div w:id="385302988">
              <w:marLeft w:val="0"/>
              <w:marRight w:val="0"/>
              <w:marTop w:val="0"/>
              <w:marBottom w:val="0"/>
              <w:divBdr>
                <w:top w:val="none" w:sz="0" w:space="0" w:color="auto"/>
                <w:left w:val="none" w:sz="0" w:space="0" w:color="auto"/>
                <w:bottom w:val="none" w:sz="0" w:space="0" w:color="auto"/>
                <w:right w:val="none" w:sz="0" w:space="0" w:color="auto"/>
              </w:divBdr>
              <w:divsChild>
                <w:div w:id="1515613302">
                  <w:marLeft w:val="0"/>
                  <w:marRight w:val="0"/>
                  <w:marTop w:val="0"/>
                  <w:marBottom w:val="0"/>
                  <w:divBdr>
                    <w:top w:val="none" w:sz="0" w:space="0" w:color="auto"/>
                    <w:left w:val="none" w:sz="0" w:space="0" w:color="auto"/>
                    <w:bottom w:val="none" w:sz="0" w:space="0" w:color="auto"/>
                    <w:right w:val="none" w:sz="0" w:space="0" w:color="auto"/>
                  </w:divBdr>
                </w:div>
              </w:divsChild>
            </w:div>
            <w:div w:id="21067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11269">
      <w:bodyDiv w:val="1"/>
      <w:marLeft w:val="0"/>
      <w:marRight w:val="0"/>
      <w:marTop w:val="0"/>
      <w:marBottom w:val="0"/>
      <w:divBdr>
        <w:top w:val="none" w:sz="0" w:space="0" w:color="auto"/>
        <w:left w:val="none" w:sz="0" w:space="0" w:color="auto"/>
        <w:bottom w:val="none" w:sz="0" w:space="0" w:color="auto"/>
        <w:right w:val="none" w:sz="0" w:space="0" w:color="auto"/>
      </w:divBdr>
    </w:div>
    <w:div w:id="585848109">
      <w:bodyDiv w:val="1"/>
      <w:marLeft w:val="0"/>
      <w:marRight w:val="0"/>
      <w:marTop w:val="0"/>
      <w:marBottom w:val="0"/>
      <w:divBdr>
        <w:top w:val="none" w:sz="0" w:space="0" w:color="auto"/>
        <w:left w:val="none" w:sz="0" w:space="0" w:color="auto"/>
        <w:bottom w:val="none" w:sz="0" w:space="0" w:color="auto"/>
        <w:right w:val="none" w:sz="0" w:space="0" w:color="auto"/>
      </w:divBdr>
    </w:div>
    <w:div w:id="601571264">
      <w:bodyDiv w:val="1"/>
      <w:marLeft w:val="0"/>
      <w:marRight w:val="0"/>
      <w:marTop w:val="0"/>
      <w:marBottom w:val="0"/>
      <w:divBdr>
        <w:top w:val="none" w:sz="0" w:space="0" w:color="auto"/>
        <w:left w:val="none" w:sz="0" w:space="0" w:color="auto"/>
        <w:bottom w:val="none" w:sz="0" w:space="0" w:color="auto"/>
        <w:right w:val="none" w:sz="0" w:space="0" w:color="auto"/>
      </w:divBdr>
    </w:div>
    <w:div w:id="612711619">
      <w:bodyDiv w:val="1"/>
      <w:marLeft w:val="0"/>
      <w:marRight w:val="0"/>
      <w:marTop w:val="0"/>
      <w:marBottom w:val="0"/>
      <w:divBdr>
        <w:top w:val="none" w:sz="0" w:space="0" w:color="auto"/>
        <w:left w:val="none" w:sz="0" w:space="0" w:color="auto"/>
        <w:bottom w:val="none" w:sz="0" w:space="0" w:color="auto"/>
        <w:right w:val="none" w:sz="0" w:space="0" w:color="auto"/>
      </w:divBdr>
    </w:div>
    <w:div w:id="697704645">
      <w:bodyDiv w:val="1"/>
      <w:marLeft w:val="0"/>
      <w:marRight w:val="0"/>
      <w:marTop w:val="0"/>
      <w:marBottom w:val="0"/>
      <w:divBdr>
        <w:top w:val="none" w:sz="0" w:space="0" w:color="auto"/>
        <w:left w:val="none" w:sz="0" w:space="0" w:color="auto"/>
        <w:bottom w:val="none" w:sz="0" w:space="0" w:color="auto"/>
        <w:right w:val="none" w:sz="0" w:space="0" w:color="auto"/>
      </w:divBdr>
    </w:div>
    <w:div w:id="755128678">
      <w:bodyDiv w:val="1"/>
      <w:marLeft w:val="0"/>
      <w:marRight w:val="0"/>
      <w:marTop w:val="0"/>
      <w:marBottom w:val="0"/>
      <w:divBdr>
        <w:top w:val="none" w:sz="0" w:space="0" w:color="auto"/>
        <w:left w:val="none" w:sz="0" w:space="0" w:color="auto"/>
        <w:bottom w:val="none" w:sz="0" w:space="0" w:color="auto"/>
        <w:right w:val="none" w:sz="0" w:space="0" w:color="auto"/>
      </w:divBdr>
    </w:div>
    <w:div w:id="803698476">
      <w:bodyDiv w:val="1"/>
      <w:marLeft w:val="0"/>
      <w:marRight w:val="0"/>
      <w:marTop w:val="0"/>
      <w:marBottom w:val="0"/>
      <w:divBdr>
        <w:top w:val="none" w:sz="0" w:space="0" w:color="auto"/>
        <w:left w:val="none" w:sz="0" w:space="0" w:color="auto"/>
        <w:bottom w:val="none" w:sz="0" w:space="0" w:color="auto"/>
        <w:right w:val="none" w:sz="0" w:space="0" w:color="auto"/>
      </w:divBdr>
    </w:div>
    <w:div w:id="803734918">
      <w:bodyDiv w:val="1"/>
      <w:marLeft w:val="0"/>
      <w:marRight w:val="0"/>
      <w:marTop w:val="0"/>
      <w:marBottom w:val="0"/>
      <w:divBdr>
        <w:top w:val="none" w:sz="0" w:space="0" w:color="auto"/>
        <w:left w:val="none" w:sz="0" w:space="0" w:color="auto"/>
        <w:bottom w:val="none" w:sz="0" w:space="0" w:color="auto"/>
        <w:right w:val="none" w:sz="0" w:space="0" w:color="auto"/>
      </w:divBdr>
    </w:div>
    <w:div w:id="967705155">
      <w:bodyDiv w:val="1"/>
      <w:marLeft w:val="0"/>
      <w:marRight w:val="0"/>
      <w:marTop w:val="0"/>
      <w:marBottom w:val="0"/>
      <w:divBdr>
        <w:top w:val="none" w:sz="0" w:space="0" w:color="auto"/>
        <w:left w:val="none" w:sz="0" w:space="0" w:color="auto"/>
        <w:bottom w:val="none" w:sz="0" w:space="0" w:color="auto"/>
        <w:right w:val="none" w:sz="0" w:space="0" w:color="auto"/>
      </w:divBdr>
    </w:div>
    <w:div w:id="975984389">
      <w:bodyDiv w:val="1"/>
      <w:marLeft w:val="0"/>
      <w:marRight w:val="0"/>
      <w:marTop w:val="0"/>
      <w:marBottom w:val="0"/>
      <w:divBdr>
        <w:top w:val="none" w:sz="0" w:space="0" w:color="auto"/>
        <w:left w:val="none" w:sz="0" w:space="0" w:color="auto"/>
        <w:bottom w:val="none" w:sz="0" w:space="0" w:color="auto"/>
        <w:right w:val="none" w:sz="0" w:space="0" w:color="auto"/>
      </w:divBdr>
    </w:div>
    <w:div w:id="999424825">
      <w:bodyDiv w:val="1"/>
      <w:marLeft w:val="0"/>
      <w:marRight w:val="0"/>
      <w:marTop w:val="0"/>
      <w:marBottom w:val="0"/>
      <w:divBdr>
        <w:top w:val="none" w:sz="0" w:space="0" w:color="auto"/>
        <w:left w:val="none" w:sz="0" w:space="0" w:color="auto"/>
        <w:bottom w:val="none" w:sz="0" w:space="0" w:color="auto"/>
        <w:right w:val="none" w:sz="0" w:space="0" w:color="auto"/>
      </w:divBdr>
    </w:div>
    <w:div w:id="1080447030">
      <w:bodyDiv w:val="1"/>
      <w:marLeft w:val="0"/>
      <w:marRight w:val="0"/>
      <w:marTop w:val="0"/>
      <w:marBottom w:val="0"/>
      <w:divBdr>
        <w:top w:val="none" w:sz="0" w:space="0" w:color="auto"/>
        <w:left w:val="none" w:sz="0" w:space="0" w:color="auto"/>
        <w:bottom w:val="none" w:sz="0" w:space="0" w:color="auto"/>
        <w:right w:val="none" w:sz="0" w:space="0" w:color="auto"/>
      </w:divBdr>
      <w:divsChild>
        <w:div w:id="941105216">
          <w:marLeft w:val="0"/>
          <w:marRight w:val="0"/>
          <w:marTop w:val="0"/>
          <w:marBottom w:val="0"/>
          <w:divBdr>
            <w:top w:val="none" w:sz="0" w:space="0" w:color="auto"/>
            <w:left w:val="none" w:sz="0" w:space="0" w:color="auto"/>
            <w:bottom w:val="none" w:sz="0" w:space="0" w:color="auto"/>
            <w:right w:val="none" w:sz="0" w:space="0" w:color="auto"/>
          </w:divBdr>
        </w:div>
      </w:divsChild>
    </w:div>
    <w:div w:id="1127622008">
      <w:bodyDiv w:val="1"/>
      <w:marLeft w:val="0"/>
      <w:marRight w:val="0"/>
      <w:marTop w:val="0"/>
      <w:marBottom w:val="0"/>
      <w:divBdr>
        <w:top w:val="none" w:sz="0" w:space="0" w:color="auto"/>
        <w:left w:val="none" w:sz="0" w:space="0" w:color="auto"/>
        <w:bottom w:val="none" w:sz="0" w:space="0" w:color="auto"/>
        <w:right w:val="none" w:sz="0" w:space="0" w:color="auto"/>
      </w:divBdr>
    </w:div>
    <w:div w:id="1133865851">
      <w:bodyDiv w:val="1"/>
      <w:marLeft w:val="0"/>
      <w:marRight w:val="0"/>
      <w:marTop w:val="0"/>
      <w:marBottom w:val="0"/>
      <w:divBdr>
        <w:top w:val="none" w:sz="0" w:space="0" w:color="auto"/>
        <w:left w:val="none" w:sz="0" w:space="0" w:color="auto"/>
        <w:bottom w:val="none" w:sz="0" w:space="0" w:color="auto"/>
        <w:right w:val="none" w:sz="0" w:space="0" w:color="auto"/>
      </w:divBdr>
    </w:div>
    <w:div w:id="1145313650">
      <w:bodyDiv w:val="1"/>
      <w:marLeft w:val="0"/>
      <w:marRight w:val="0"/>
      <w:marTop w:val="0"/>
      <w:marBottom w:val="0"/>
      <w:divBdr>
        <w:top w:val="none" w:sz="0" w:space="0" w:color="auto"/>
        <w:left w:val="none" w:sz="0" w:space="0" w:color="auto"/>
        <w:bottom w:val="none" w:sz="0" w:space="0" w:color="auto"/>
        <w:right w:val="none" w:sz="0" w:space="0" w:color="auto"/>
      </w:divBdr>
    </w:div>
    <w:div w:id="1160779877">
      <w:bodyDiv w:val="1"/>
      <w:marLeft w:val="0"/>
      <w:marRight w:val="0"/>
      <w:marTop w:val="0"/>
      <w:marBottom w:val="0"/>
      <w:divBdr>
        <w:top w:val="none" w:sz="0" w:space="0" w:color="auto"/>
        <w:left w:val="none" w:sz="0" w:space="0" w:color="auto"/>
        <w:bottom w:val="none" w:sz="0" w:space="0" w:color="auto"/>
        <w:right w:val="none" w:sz="0" w:space="0" w:color="auto"/>
      </w:divBdr>
    </w:div>
    <w:div w:id="1179664260">
      <w:bodyDiv w:val="1"/>
      <w:marLeft w:val="0"/>
      <w:marRight w:val="0"/>
      <w:marTop w:val="0"/>
      <w:marBottom w:val="0"/>
      <w:divBdr>
        <w:top w:val="none" w:sz="0" w:space="0" w:color="auto"/>
        <w:left w:val="none" w:sz="0" w:space="0" w:color="auto"/>
        <w:bottom w:val="none" w:sz="0" w:space="0" w:color="auto"/>
        <w:right w:val="none" w:sz="0" w:space="0" w:color="auto"/>
      </w:divBdr>
    </w:div>
    <w:div w:id="1192455322">
      <w:bodyDiv w:val="1"/>
      <w:marLeft w:val="0"/>
      <w:marRight w:val="0"/>
      <w:marTop w:val="0"/>
      <w:marBottom w:val="0"/>
      <w:divBdr>
        <w:top w:val="none" w:sz="0" w:space="0" w:color="auto"/>
        <w:left w:val="none" w:sz="0" w:space="0" w:color="auto"/>
        <w:bottom w:val="none" w:sz="0" w:space="0" w:color="auto"/>
        <w:right w:val="none" w:sz="0" w:space="0" w:color="auto"/>
      </w:divBdr>
    </w:div>
    <w:div w:id="1224802683">
      <w:bodyDiv w:val="1"/>
      <w:marLeft w:val="0"/>
      <w:marRight w:val="0"/>
      <w:marTop w:val="0"/>
      <w:marBottom w:val="0"/>
      <w:divBdr>
        <w:top w:val="none" w:sz="0" w:space="0" w:color="auto"/>
        <w:left w:val="none" w:sz="0" w:space="0" w:color="auto"/>
        <w:bottom w:val="none" w:sz="0" w:space="0" w:color="auto"/>
        <w:right w:val="none" w:sz="0" w:space="0" w:color="auto"/>
      </w:divBdr>
    </w:div>
    <w:div w:id="1252466984">
      <w:bodyDiv w:val="1"/>
      <w:marLeft w:val="0"/>
      <w:marRight w:val="0"/>
      <w:marTop w:val="0"/>
      <w:marBottom w:val="0"/>
      <w:divBdr>
        <w:top w:val="none" w:sz="0" w:space="0" w:color="auto"/>
        <w:left w:val="none" w:sz="0" w:space="0" w:color="auto"/>
        <w:bottom w:val="none" w:sz="0" w:space="0" w:color="auto"/>
        <w:right w:val="none" w:sz="0" w:space="0" w:color="auto"/>
      </w:divBdr>
    </w:div>
    <w:div w:id="1380130574">
      <w:bodyDiv w:val="1"/>
      <w:marLeft w:val="0"/>
      <w:marRight w:val="0"/>
      <w:marTop w:val="0"/>
      <w:marBottom w:val="0"/>
      <w:divBdr>
        <w:top w:val="none" w:sz="0" w:space="0" w:color="auto"/>
        <w:left w:val="none" w:sz="0" w:space="0" w:color="auto"/>
        <w:bottom w:val="none" w:sz="0" w:space="0" w:color="auto"/>
        <w:right w:val="none" w:sz="0" w:space="0" w:color="auto"/>
      </w:divBdr>
    </w:div>
    <w:div w:id="1384906773">
      <w:bodyDiv w:val="1"/>
      <w:marLeft w:val="0"/>
      <w:marRight w:val="0"/>
      <w:marTop w:val="0"/>
      <w:marBottom w:val="0"/>
      <w:divBdr>
        <w:top w:val="none" w:sz="0" w:space="0" w:color="auto"/>
        <w:left w:val="none" w:sz="0" w:space="0" w:color="auto"/>
        <w:bottom w:val="none" w:sz="0" w:space="0" w:color="auto"/>
        <w:right w:val="none" w:sz="0" w:space="0" w:color="auto"/>
      </w:divBdr>
    </w:div>
    <w:div w:id="1403138511">
      <w:bodyDiv w:val="1"/>
      <w:marLeft w:val="0"/>
      <w:marRight w:val="0"/>
      <w:marTop w:val="0"/>
      <w:marBottom w:val="0"/>
      <w:divBdr>
        <w:top w:val="none" w:sz="0" w:space="0" w:color="auto"/>
        <w:left w:val="none" w:sz="0" w:space="0" w:color="auto"/>
        <w:bottom w:val="none" w:sz="0" w:space="0" w:color="auto"/>
        <w:right w:val="none" w:sz="0" w:space="0" w:color="auto"/>
      </w:divBdr>
    </w:div>
    <w:div w:id="1463304157">
      <w:bodyDiv w:val="1"/>
      <w:marLeft w:val="0"/>
      <w:marRight w:val="0"/>
      <w:marTop w:val="0"/>
      <w:marBottom w:val="0"/>
      <w:divBdr>
        <w:top w:val="none" w:sz="0" w:space="0" w:color="auto"/>
        <w:left w:val="none" w:sz="0" w:space="0" w:color="auto"/>
        <w:bottom w:val="none" w:sz="0" w:space="0" w:color="auto"/>
        <w:right w:val="none" w:sz="0" w:space="0" w:color="auto"/>
      </w:divBdr>
    </w:div>
    <w:div w:id="1523669023">
      <w:bodyDiv w:val="1"/>
      <w:marLeft w:val="0"/>
      <w:marRight w:val="0"/>
      <w:marTop w:val="0"/>
      <w:marBottom w:val="0"/>
      <w:divBdr>
        <w:top w:val="none" w:sz="0" w:space="0" w:color="auto"/>
        <w:left w:val="none" w:sz="0" w:space="0" w:color="auto"/>
        <w:bottom w:val="none" w:sz="0" w:space="0" w:color="auto"/>
        <w:right w:val="none" w:sz="0" w:space="0" w:color="auto"/>
      </w:divBdr>
      <w:divsChild>
        <w:div w:id="654794971">
          <w:marLeft w:val="0"/>
          <w:marRight w:val="0"/>
          <w:marTop w:val="0"/>
          <w:marBottom w:val="0"/>
          <w:divBdr>
            <w:top w:val="none" w:sz="0" w:space="0" w:color="auto"/>
            <w:left w:val="none" w:sz="0" w:space="0" w:color="auto"/>
            <w:bottom w:val="none" w:sz="0" w:space="0" w:color="auto"/>
            <w:right w:val="none" w:sz="0" w:space="0" w:color="auto"/>
          </w:divBdr>
        </w:div>
        <w:div w:id="1025790015">
          <w:marLeft w:val="0"/>
          <w:marRight w:val="0"/>
          <w:marTop w:val="0"/>
          <w:marBottom w:val="0"/>
          <w:divBdr>
            <w:top w:val="none" w:sz="0" w:space="0" w:color="auto"/>
            <w:left w:val="none" w:sz="0" w:space="0" w:color="auto"/>
            <w:bottom w:val="none" w:sz="0" w:space="0" w:color="auto"/>
            <w:right w:val="none" w:sz="0" w:space="0" w:color="auto"/>
          </w:divBdr>
        </w:div>
      </w:divsChild>
    </w:div>
    <w:div w:id="1560163301">
      <w:bodyDiv w:val="1"/>
      <w:marLeft w:val="0"/>
      <w:marRight w:val="0"/>
      <w:marTop w:val="0"/>
      <w:marBottom w:val="0"/>
      <w:divBdr>
        <w:top w:val="none" w:sz="0" w:space="0" w:color="auto"/>
        <w:left w:val="none" w:sz="0" w:space="0" w:color="auto"/>
        <w:bottom w:val="none" w:sz="0" w:space="0" w:color="auto"/>
        <w:right w:val="none" w:sz="0" w:space="0" w:color="auto"/>
      </w:divBdr>
    </w:div>
    <w:div w:id="1606039461">
      <w:bodyDiv w:val="1"/>
      <w:marLeft w:val="0"/>
      <w:marRight w:val="0"/>
      <w:marTop w:val="0"/>
      <w:marBottom w:val="0"/>
      <w:divBdr>
        <w:top w:val="none" w:sz="0" w:space="0" w:color="auto"/>
        <w:left w:val="none" w:sz="0" w:space="0" w:color="auto"/>
        <w:bottom w:val="none" w:sz="0" w:space="0" w:color="auto"/>
        <w:right w:val="none" w:sz="0" w:space="0" w:color="auto"/>
      </w:divBdr>
    </w:div>
    <w:div w:id="1636788502">
      <w:bodyDiv w:val="1"/>
      <w:marLeft w:val="0"/>
      <w:marRight w:val="0"/>
      <w:marTop w:val="0"/>
      <w:marBottom w:val="0"/>
      <w:divBdr>
        <w:top w:val="none" w:sz="0" w:space="0" w:color="auto"/>
        <w:left w:val="none" w:sz="0" w:space="0" w:color="auto"/>
        <w:bottom w:val="none" w:sz="0" w:space="0" w:color="auto"/>
        <w:right w:val="none" w:sz="0" w:space="0" w:color="auto"/>
      </w:divBdr>
    </w:div>
    <w:div w:id="1720325413">
      <w:bodyDiv w:val="1"/>
      <w:marLeft w:val="0"/>
      <w:marRight w:val="0"/>
      <w:marTop w:val="0"/>
      <w:marBottom w:val="0"/>
      <w:divBdr>
        <w:top w:val="none" w:sz="0" w:space="0" w:color="auto"/>
        <w:left w:val="none" w:sz="0" w:space="0" w:color="auto"/>
        <w:bottom w:val="none" w:sz="0" w:space="0" w:color="auto"/>
        <w:right w:val="none" w:sz="0" w:space="0" w:color="auto"/>
      </w:divBdr>
    </w:div>
    <w:div w:id="1723092446">
      <w:bodyDiv w:val="1"/>
      <w:marLeft w:val="0"/>
      <w:marRight w:val="0"/>
      <w:marTop w:val="0"/>
      <w:marBottom w:val="0"/>
      <w:divBdr>
        <w:top w:val="none" w:sz="0" w:space="0" w:color="auto"/>
        <w:left w:val="none" w:sz="0" w:space="0" w:color="auto"/>
        <w:bottom w:val="none" w:sz="0" w:space="0" w:color="auto"/>
        <w:right w:val="none" w:sz="0" w:space="0" w:color="auto"/>
      </w:divBdr>
    </w:div>
    <w:div w:id="1733918682">
      <w:bodyDiv w:val="1"/>
      <w:marLeft w:val="0"/>
      <w:marRight w:val="0"/>
      <w:marTop w:val="0"/>
      <w:marBottom w:val="0"/>
      <w:divBdr>
        <w:top w:val="none" w:sz="0" w:space="0" w:color="auto"/>
        <w:left w:val="none" w:sz="0" w:space="0" w:color="auto"/>
        <w:bottom w:val="none" w:sz="0" w:space="0" w:color="auto"/>
        <w:right w:val="none" w:sz="0" w:space="0" w:color="auto"/>
      </w:divBdr>
    </w:div>
    <w:div w:id="1737505633">
      <w:bodyDiv w:val="1"/>
      <w:marLeft w:val="0"/>
      <w:marRight w:val="0"/>
      <w:marTop w:val="0"/>
      <w:marBottom w:val="0"/>
      <w:divBdr>
        <w:top w:val="none" w:sz="0" w:space="0" w:color="auto"/>
        <w:left w:val="none" w:sz="0" w:space="0" w:color="auto"/>
        <w:bottom w:val="none" w:sz="0" w:space="0" w:color="auto"/>
        <w:right w:val="none" w:sz="0" w:space="0" w:color="auto"/>
      </w:divBdr>
    </w:div>
    <w:div w:id="1752383646">
      <w:bodyDiv w:val="1"/>
      <w:marLeft w:val="0"/>
      <w:marRight w:val="0"/>
      <w:marTop w:val="0"/>
      <w:marBottom w:val="0"/>
      <w:divBdr>
        <w:top w:val="none" w:sz="0" w:space="0" w:color="auto"/>
        <w:left w:val="none" w:sz="0" w:space="0" w:color="auto"/>
        <w:bottom w:val="none" w:sz="0" w:space="0" w:color="auto"/>
        <w:right w:val="none" w:sz="0" w:space="0" w:color="auto"/>
      </w:divBdr>
    </w:div>
    <w:div w:id="1753891195">
      <w:bodyDiv w:val="1"/>
      <w:marLeft w:val="0"/>
      <w:marRight w:val="0"/>
      <w:marTop w:val="0"/>
      <w:marBottom w:val="0"/>
      <w:divBdr>
        <w:top w:val="none" w:sz="0" w:space="0" w:color="auto"/>
        <w:left w:val="none" w:sz="0" w:space="0" w:color="auto"/>
        <w:bottom w:val="none" w:sz="0" w:space="0" w:color="auto"/>
        <w:right w:val="none" w:sz="0" w:space="0" w:color="auto"/>
      </w:divBdr>
    </w:div>
    <w:div w:id="1758747493">
      <w:bodyDiv w:val="1"/>
      <w:marLeft w:val="0"/>
      <w:marRight w:val="0"/>
      <w:marTop w:val="0"/>
      <w:marBottom w:val="0"/>
      <w:divBdr>
        <w:top w:val="none" w:sz="0" w:space="0" w:color="auto"/>
        <w:left w:val="none" w:sz="0" w:space="0" w:color="auto"/>
        <w:bottom w:val="none" w:sz="0" w:space="0" w:color="auto"/>
        <w:right w:val="none" w:sz="0" w:space="0" w:color="auto"/>
      </w:divBdr>
    </w:div>
    <w:div w:id="1762212557">
      <w:bodyDiv w:val="1"/>
      <w:marLeft w:val="0"/>
      <w:marRight w:val="0"/>
      <w:marTop w:val="0"/>
      <w:marBottom w:val="0"/>
      <w:divBdr>
        <w:top w:val="none" w:sz="0" w:space="0" w:color="auto"/>
        <w:left w:val="none" w:sz="0" w:space="0" w:color="auto"/>
        <w:bottom w:val="none" w:sz="0" w:space="0" w:color="auto"/>
        <w:right w:val="none" w:sz="0" w:space="0" w:color="auto"/>
      </w:divBdr>
    </w:div>
    <w:div w:id="1775588615">
      <w:bodyDiv w:val="1"/>
      <w:marLeft w:val="0"/>
      <w:marRight w:val="0"/>
      <w:marTop w:val="0"/>
      <w:marBottom w:val="0"/>
      <w:divBdr>
        <w:top w:val="none" w:sz="0" w:space="0" w:color="auto"/>
        <w:left w:val="none" w:sz="0" w:space="0" w:color="auto"/>
        <w:bottom w:val="none" w:sz="0" w:space="0" w:color="auto"/>
        <w:right w:val="none" w:sz="0" w:space="0" w:color="auto"/>
      </w:divBdr>
    </w:div>
    <w:div w:id="1813594738">
      <w:bodyDiv w:val="1"/>
      <w:marLeft w:val="0"/>
      <w:marRight w:val="0"/>
      <w:marTop w:val="0"/>
      <w:marBottom w:val="0"/>
      <w:divBdr>
        <w:top w:val="none" w:sz="0" w:space="0" w:color="auto"/>
        <w:left w:val="none" w:sz="0" w:space="0" w:color="auto"/>
        <w:bottom w:val="none" w:sz="0" w:space="0" w:color="auto"/>
        <w:right w:val="none" w:sz="0" w:space="0" w:color="auto"/>
      </w:divBdr>
    </w:div>
    <w:div w:id="1908566828">
      <w:bodyDiv w:val="1"/>
      <w:marLeft w:val="0"/>
      <w:marRight w:val="0"/>
      <w:marTop w:val="0"/>
      <w:marBottom w:val="0"/>
      <w:divBdr>
        <w:top w:val="none" w:sz="0" w:space="0" w:color="auto"/>
        <w:left w:val="none" w:sz="0" w:space="0" w:color="auto"/>
        <w:bottom w:val="none" w:sz="0" w:space="0" w:color="auto"/>
        <w:right w:val="none" w:sz="0" w:space="0" w:color="auto"/>
      </w:divBdr>
    </w:div>
    <w:div w:id="1912809258">
      <w:bodyDiv w:val="1"/>
      <w:marLeft w:val="0"/>
      <w:marRight w:val="0"/>
      <w:marTop w:val="0"/>
      <w:marBottom w:val="0"/>
      <w:divBdr>
        <w:top w:val="none" w:sz="0" w:space="0" w:color="auto"/>
        <w:left w:val="none" w:sz="0" w:space="0" w:color="auto"/>
        <w:bottom w:val="none" w:sz="0" w:space="0" w:color="auto"/>
        <w:right w:val="none" w:sz="0" w:space="0" w:color="auto"/>
      </w:divBdr>
    </w:div>
    <w:div w:id="1940872013">
      <w:bodyDiv w:val="1"/>
      <w:marLeft w:val="0"/>
      <w:marRight w:val="0"/>
      <w:marTop w:val="0"/>
      <w:marBottom w:val="0"/>
      <w:divBdr>
        <w:top w:val="none" w:sz="0" w:space="0" w:color="auto"/>
        <w:left w:val="none" w:sz="0" w:space="0" w:color="auto"/>
        <w:bottom w:val="none" w:sz="0" w:space="0" w:color="auto"/>
        <w:right w:val="none" w:sz="0" w:space="0" w:color="auto"/>
      </w:divBdr>
    </w:div>
    <w:div w:id="1942181222">
      <w:bodyDiv w:val="1"/>
      <w:marLeft w:val="0"/>
      <w:marRight w:val="0"/>
      <w:marTop w:val="0"/>
      <w:marBottom w:val="0"/>
      <w:divBdr>
        <w:top w:val="none" w:sz="0" w:space="0" w:color="auto"/>
        <w:left w:val="none" w:sz="0" w:space="0" w:color="auto"/>
        <w:bottom w:val="none" w:sz="0" w:space="0" w:color="auto"/>
        <w:right w:val="none" w:sz="0" w:space="0" w:color="auto"/>
      </w:divBdr>
    </w:div>
    <w:div w:id="1959994528">
      <w:bodyDiv w:val="1"/>
      <w:marLeft w:val="0"/>
      <w:marRight w:val="0"/>
      <w:marTop w:val="0"/>
      <w:marBottom w:val="0"/>
      <w:divBdr>
        <w:top w:val="none" w:sz="0" w:space="0" w:color="auto"/>
        <w:left w:val="none" w:sz="0" w:space="0" w:color="auto"/>
        <w:bottom w:val="none" w:sz="0" w:space="0" w:color="auto"/>
        <w:right w:val="none" w:sz="0" w:space="0" w:color="auto"/>
      </w:divBdr>
    </w:div>
    <w:div w:id="1974480136">
      <w:bodyDiv w:val="1"/>
      <w:marLeft w:val="0"/>
      <w:marRight w:val="0"/>
      <w:marTop w:val="0"/>
      <w:marBottom w:val="0"/>
      <w:divBdr>
        <w:top w:val="none" w:sz="0" w:space="0" w:color="auto"/>
        <w:left w:val="none" w:sz="0" w:space="0" w:color="auto"/>
        <w:bottom w:val="none" w:sz="0" w:space="0" w:color="auto"/>
        <w:right w:val="none" w:sz="0" w:space="0" w:color="auto"/>
      </w:divBdr>
    </w:div>
    <w:div w:id="1978871566">
      <w:bodyDiv w:val="1"/>
      <w:marLeft w:val="0"/>
      <w:marRight w:val="0"/>
      <w:marTop w:val="0"/>
      <w:marBottom w:val="0"/>
      <w:divBdr>
        <w:top w:val="none" w:sz="0" w:space="0" w:color="auto"/>
        <w:left w:val="none" w:sz="0" w:space="0" w:color="auto"/>
        <w:bottom w:val="none" w:sz="0" w:space="0" w:color="auto"/>
        <w:right w:val="none" w:sz="0" w:space="0" w:color="auto"/>
      </w:divBdr>
    </w:div>
    <w:div w:id="1996957003">
      <w:bodyDiv w:val="1"/>
      <w:marLeft w:val="0"/>
      <w:marRight w:val="0"/>
      <w:marTop w:val="0"/>
      <w:marBottom w:val="0"/>
      <w:divBdr>
        <w:top w:val="none" w:sz="0" w:space="0" w:color="auto"/>
        <w:left w:val="none" w:sz="0" w:space="0" w:color="auto"/>
        <w:bottom w:val="none" w:sz="0" w:space="0" w:color="auto"/>
        <w:right w:val="none" w:sz="0" w:space="0" w:color="auto"/>
      </w:divBdr>
    </w:div>
    <w:div w:id="2010132696">
      <w:bodyDiv w:val="1"/>
      <w:marLeft w:val="0"/>
      <w:marRight w:val="0"/>
      <w:marTop w:val="0"/>
      <w:marBottom w:val="0"/>
      <w:divBdr>
        <w:top w:val="none" w:sz="0" w:space="0" w:color="auto"/>
        <w:left w:val="none" w:sz="0" w:space="0" w:color="auto"/>
        <w:bottom w:val="none" w:sz="0" w:space="0" w:color="auto"/>
        <w:right w:val="none" w:sz="0" w:space="0" w:color="auto"/>
      </w:divBdr>
      <w:divsChild>
        <w:div w:id="1516533821">
          <w:marLeft w:val="0"/>
          <w:marRight w:val="0"/>
          <w:marTop w:val="0"/>
          <w:marBottom w:val="0"/>
          <w:divBdr>
            <w:top w:val="none" w:sz="0" w:space="0" w:color="auto"/>
            <w:left w:val="none" w:sz="0" w:space="0" w:color="auto"/>
            <w:bottom w:val="none" w:sz="0" w:space="0" w:color="auto"/>
            <w:right w:val="none" w:sz="0" w:space="0" w:color="auto"/>
          </w:divBdr>
        </w:div>
      </w:divsChild>
    </w:div>
    <w:div w:id="2022928836">
      <w:bodyDiv w:val="1"/>
      <w:marLeft w:val="0"/>
      <w:marRight w:val="0"/>
      <w:marTop w:val="0"/>
      <w:marBottom w:val="0"/>
      <w:divBdr>
        <w:top w:val="none" w:sz="0" w:space="0" w:color="auto"/>
        <w:left w:val="none" w:sz="0" w:space="0" w:color="auto"/>
        <w:bottom w:val="none" w:sz="0" w:space="0" w:color="auto"/>
        <w:right w:val="none" w:sz="0" w:space="0" w:color="auto"/>
      </w:divBdr>
    </w:div>
    <w:div w:id="2026050673">
      <w:bodyDiv w:val="1"/>
      <w:marLeft w:val="0"/>
      <w:marRight w:val="0"/>
      <w:marTop w:val="0"/>
      <w:marBottom w:val="0"/>
      <w:divBdr>
        <w:top w:val="none" w:sz="0" w:space="0" w:color="auto"/>
        <w:left w:val="none" w:sz="0" w:space="0" w:color="auto"/>
        <w:bottom w:val="none" w:sz="0" w:space="0" w:color="auto"/>
        <w:right w:val="none" w:sz="0" w:space="0" w:color="auto"/>
      </w:divBdr>
    </w:div>
    <w:div w:id="2079817413">
      <w:bodyDiv w:val="1"/>
      <w:marLeft w:val="0"/>
      <w:marRight w:val="0"/>
      <w:marTop w:val="0"/>
      <w:marBottom w:val="0"/>
      <w:divBdr>
        <w:top w:val="none" w:sz="0" w:space="0" w:color="auto"/>
        <w:left w:val="none" w:sz="0" w:space="0" w:color="auto"/>
        <w:bottom w:val="none" w:sz="0" w:space="0" w:color="auto"/>
        <w:right w:val="none" w:sz="0" w:space="0" w:color="auto"/>
      </w:divBdr>
    </w:div>
    <w:div w:id="2081709684">
      <w:bodyDiv w:val="1"/>
      <w:marLeft w:val="0"/>
      <w:marRight w:val="0"/>
      <w:marTop w:val="0"/>
      <w:marBottom w:val="0"/>
      <w:divBdr>
        <w:top w:val="none" w:sz="0" w:space="0" w:color="auto"/>
        <w:left w:val="none" w:sz="0" w:space="0" w:color="auto"/>
        <w:bottom w:val="none" w:sz="0" w:space="0" w:color="auto"/>
        <w:right w:val="none" w:sz="0" w:space="0" w:color="auto"/>
      </w:divBdr>
    </w:div>
    <w:div w:id="2125418971">
      <w:bodyDiv w:val="1"/>
      <w:marLeft w:val="0"/>
      <w:marRight w:val="0"/>
      <w:marTop w:val="0"/>
      <w:marBottom w:val="0"/>
      <w:divBdr>
        <w:top w:val="none" w:sz="0" w:space="0" w:color="auto"/>
        <w:left w:val="none" w:sz="0" w:space="0" w:color="auto"/>
        <w:bottom w:val="none" w:sz="0" w:space="0" w:color="auto"/>
        <w:right w:val="none" w:sz="0" w:space="0" w:color="auto"/>
      </w:divBdr>
    </w:div>
    <w:div w:id="2135365181">
      <w:bodyDiv w:val="1"/>
      <w:marLeft w:val="0"/>
      <w:marRight w:val="0"/>
      <w:marTop w:val="0"/>
      <w:marBottom w:val="0"/>
      <w:divBdr>
        <w:top w:val="none" w:sz="0" w:space="0" w:color="auto"/>
        <w:left w:val="none" w:sz="0" w:space="0" w:color="auto"/>
        <w:bottom w:val="none" w:sz="0" w:space="0" w:color="auto"/>
        <w:right w:val="none" w:sz="0" w:space="0" w:color="auto"/>
      </w:divBdr>
    </w:div>
    <w:div w:id="2138135736">
      <w:bodyDiv w:val="1"/>
      <w:marLeft w:val="0"/>
      <w:marRight w:val="0"/>
      <w:marTop w:val="0"/>
      <w:marBottom w:val="0"/>
      <w:divBdr>
        <w:top w:val="none" w:sz="0" w:space="0" w:color="auto"/>
        <w:left w:val="none" w:sz="0" w:space="0" w:color="auto"/>
        <w:bottom w:val="none" w:sz="0" w:space="0" w:color="auto"/>
        <w:right w:val="none" w:sz="0" w:space="0" w:color="auto"/>
      </w:divBdr>
    </w:div>
    <w:div w:id="214430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74.png"/><Relationship Id="rId21" Type="http://schemas.openxmlformats.org/officeDocument/2006/relationships/hyperlink" Target="consultantplus://offline/ref=49699D5AB43A6FC29F41BF96096ED96213DC2CA549D3AEF61B29817471LAK" TargetMode="External"/><Relationship Id="rId63" Type="http://schemas.openxmlformats.org/officeDocument/2006/relationships/image" Target="media/image38.png"/><Relationship Id="rId159" Type="http://schemas.openxmlformats.org/officeDocument/2006/relationships/image" Target="media/image134.png"/><Relationship Id="rId324" Type="http://schemas.openxmlformats.org/officeDocument/2006/relationships/image" Target="media/image299.png"/><Relationship Id="rId366" Type="http://schemas.openxmlformats.org/officeDocument/2006/relationships/image" Target="media/image341.png"/><Relationship Id="rId531" Type="http://schemas.openxmlformats.org/officeDocument/2006/relationships/image" Target="media/image506.png"/><Relationship Id="rId573" Type="http://schemas.openxmlformats.org/officeDocument/2006/relationships/image" Target="media/image548.png"/><Relationship Id="rId170" Type="http://schemas.openxmlformats.org/officeDocument/2006/relationships/image" Target="media/image145.png"/><Relationship Id="rId226" Type="http://schemas.openxmlformats.org/officeDocument/2006/relationships/image" Target="media/image201.png"/><Relationship Id="rId433" Type="http://schemas.openxmlformats.org/officeDocument/2006/relationships/image" Target="media/image408.png"/><Relationship Id="rId268" Type="http://schemas.openxmlformats.org/officeDocument/2006/relationships/image" Target="media/image243.png"/><Relationship Id="rId475" Type="http://schemas.openxmlformats.org/officeDocument/2006/relationships/image" Target="media/image450.png"/><Relationship Id="rId32" Type="http://schemas.openxmlformats.org/officeDocument/2006/relationships/image" Target="media/image7.png"/><Relationship Id="rId74" Type="http://schemas.openxmlformats.org/officeDocument/2006/relationships/image" Target="media/image49.png"/><Relationship Id="rId128" Type="http://schemas.openxmlformats.org/officeDocument/2006/relationships/image" Target="media/image103.png"/><Relationship Id="rId335" Type="http://schemas.openxmlformats.org/officeDocument/2006/relationships/image" Target="media/image310.png"/><Relationship Id="rId377" Type="http://schemas.openxmlformats.org/officeDocument/2006/relationships/image" Target="media/image352.png"/><Relationship Id="rId500" Type="http://schemas.openxmlformats.org/officeDocument/2006/relationships/image" Target="media/image475.png"/><Relationship Id="rId542" Type="http://schemas.openxmlformats.org/officeDocument/2006/relationships/image" Target="media/image517.png"/><Relationship Id="rId584" Type="http://schemas.openxmlformats.org/officeDocument/2006/relationships/image" Target="media/image559.png"/><Relationship Id="rId5" Type="http://schemas.openxmlformats.org/officeDocument/2006/relationships/settings" Target="settings.xml"/><Relationship Id="rId181" Type="http://schemas.openxmlformats.org/officeDocument/2006/relationships/image" Target="media/image156.png"/><Relationship Id="rId237" Type="http://schemas.openxmlformats.org/officeDocument/2006/relationships/image" Target="media/image212.png"/><Relationship Id="rId402" Type="http://schemas.openxmlformats.org/officeDocument/2006/relationships/image" Target="media/image377.png"/><Relationship Id="rId279" Type="http://schemas.openxmlformats.org/officeDocument/2006/relationships/image" Target="media/image254.png"/><Relationship Id="rId444" Type="http://schemas.openxmlformats.org/officeDocument/2006/relationships/image" Target="media/image419.png"/><Relationship Id="rId486" Type="http://schemas.openxmlformats.org/officeDocument/2006/relationships/image" Target="media/image461.png"/><Relationship Id="rId43" Type="http://schemas.openxmlformats.org/officeDocument/2006/relationships/image" Target="media/image18.jpeg"/><Relationship Id="rId139" Type="http://schemas.openxmlformats.org/officeDocument/2006/relationships/image" Target="media/image114.png"/><Relationship Id="rId290" Type="http://schemas.openxmlformats.org/officeDocument/2006/relationships/image" Target="media/image265.png"/><Relationship Id="rId304" Type="http://schemas.openxmlformats.org/officeDocument/2006/relationships/image" Target="media/image279.png"/><Relationship Id="rId346" Type="http://schemas.openxmlformats.org/officeDocument/2006/relationships/image" Target="media/image321.png"/><Relationship Id="rId388" Type="http://schemas.openxmlformats.org/officeDocument/2006/relationships/image" Target="media/image363.png"/><Relationship Id="rId511" Type="http://schemas.openxmlformats.org/officeDocument/2006/relationships/image" Target="media/image486.png"/><Relationship Id="rId553" Type="http://schemas.openxmlformats.org/officeDocument/2006/relationships/image" Target="media/image528.png"/><Relationship Id="rId85" Type="http://schemas.openxmlformats.org/officeDocument/2006/relationships/image" Target="media/image60.png"/><Relationship Id="rId150" Type="http://schemas.openxmlformats.org/officeDocument/2006/relationships/image" Target="media/image125.png"/><Relationship Id="rId192" Type="http://schemas.openxmlformats.org/officeDocument/2006/relationships/image" Target="media/image167.png"/><Relationship Id="rId206" Type="http://schemas.openxmlformats.org/officeDocument/2006/relationships/image" Target="media/image181.png"/><Relationship Id="rId413" Type="http://schemas.openxmlformats.org/officeDocument/2006/relationships/image" Target="media/image388.png"/><Relationship Id="rId248" Type="http://schemas.openxmlformats.org/officeDocument/2006/relationships/image" Target="media/image223.png"/><Relationship Id="rId455" Type="http://schemas.openxmlformats.org/officeDocument/2006/relationships/image" Target="media/image430.png"/><Relationship Id="rId497" Type="http://schemas.openxmlformats.org/officeDocument/2006/relationships/image" Target="media/image472.png"/><Relationship Id="rId12" Type="http://schemas.openxmlformats.org/officeDocument/2006/relationships/hyperlink" Target="http://www.consultant.ru/cons/cgi/online.cgi?req=doc&amp;base=LAW&amp;n=213885&amp;rnd=244973.2927022206&amp;dst=100009&amp;fld=134" TargetMode="External"/><Relationship Id="rId108" Type="http://schemas.openxmlformats.org/officeDocument/2006/relationships/image" Target="media/image83.png"/><Relationship Id="rId315" Type="http://schemas.openxmlformats.org/officeDocument/2006/relationships/image" Target="media/image290.png"/><Relationship Id="rId357" Type="http://schemas.openxmlformats.org/officeDocument/2006/relationships/image" Target="media/image332.png"/><Relationship Id="rId522" Type="http://schemas.openxmlformats.org/officeDocument/2006/relationships/image" Target="media/image497.png"/><Relationship Id="rId54" Type="http://schemas.openxmlformats.org/officeDocument/2006/relationships/image" Target="media/image29.png"/><Relationship Id="rId96" Type="http://schemas.openxmlformats.org/officeDocument/2006/relationships/image" Target="media/image71.png"/><Relationship Id="rId161" Type="http://schemas.openxmlformats.org/officeDocument/2006/relationships/image" Target="media/image136.png"/><Relationship Id="rId217" Type="http://schemas.openxmlformats.org/officeDocument/2006/relationships/image" Target="media/image192.png"/><Relationship Id="rId399" Type="http://schemas.openxmlformats.org/officeDocument/2006/relationships/image" Target="media/image374.png"/><Relationship Id="rId564" Type="http://schemas.openxmlformats.org/officeDocument/2006/relationships/image" Target="media/image539.png"/><Relationship Id="rId259" Type="http://schemas.openxmlformats.org/officeDocument/2006/relationships/image" Target="media/image234.png"/><Relationship Id="rId424" Type="http://schemas.openxmlformats.org/officeDocument/2006/relationships/image" Target="media/image399.png"/><Relationship Id="rId466" Type="http://schemas.openxmlformats.org/officeDocument/2006/relationships/image" Target="media/image441.png"/><Relationship Id="rId23" Type="http://schemas.openxmlformats.org/officeDocument/2006/relationships/hyperlink" Target="consultantplus://offline/ref=124D1188212CD9D119B36F41AB006CFB5F4564195A78780FE6B268S934O" TargetMode="External"/><Relationship Id="rId119" Type="http://schemas.openxmlformats.org/officeDocument/2006/relationships/image" Target="media/image94.png"/><Relationship Id="rId270" Type="http://schemas.openxmlformats.org/officeDocument/2006/relationships/image" Target="media/image245.png"/><Relationship Id="rId326" Type="http://schemas.openxmlformats.org/officeDocument/2006/relationships/image" Target="media/image301.png"/><Relationship Id="rId533" Type="http://schemas.openxmlformats.org/officeDocument/2006/relationships/image" Target="media/image508.png"/><Relationship Id="rId65" Type="http://schemas.openxmlformats.org/officeDocument/2006/relationships/image" Target="media/image40.png"/><Relationship Id="rId130" Type="http://schemas.openxmlformats.org/officeDocument/2006/relationships/image" Target="media/image105.png"/><Relationship Id="rId368" Type="http://schemas.openxmlformats.org/officeDocument/2006/relationships/image" Target="media/image343.png"/><Relationship Id="rId575" Type="http://schemas.openxmlformats.org/officeDocument/2006/relationships/image" Target="media/image550.png"/><Relationship Id="rId172" Type="http://schemas.openxmlformats.org/officeDocument/2006/relationships/image" Target="media/image147.png"/><Relationship Id="rId228" Type="http://schemas.openxmlformats.org/officeDocument/2006/relationships/image" Target="media/image203.png"/><Relationship Id="rId435" Type="http://schemas.openxmlformats.org/officeDocument/2006/relationships/image" Target="media/image410.png"/><Relationship Id="rId477" Type="http://schemas.openxmlformats.org/officeDocument/2006/relationships/image" Target="media/image452.png"/><Relationship Id="rId281" Type="http://schemas.openxmlformats.org/officeDocument/2006/relationships/image" Target="media/image256.png"/><Relationship Id="rId337" Type="http://schemas.openxmlformats.org/officeDocument/2006/relationships/image" Target="media/image312.png"/><Relationship Id="rId502" Type="http://schemas.openxmlformats.org/officeDocument/2006/relationships/image" Target="media/image477.png"/><Relationship Id="rId34" Type="http://schemas.openxmlformats.org/officeDocument/2006/relationships/image" Target="media/image9.jpeg"/><Relationship Id="rId76" Type="http://schemas.openxmlformats.org/officeDocument/2006/relationships/image" Target="media/image51.png"/><Relationship Id="rId141" Type="http://schemas.openxmlformats.org/officeDocument/2006/relationships/image" Target="media/image116.png"/><Relationship Id="rId379" Type="http://schemas.openxmlformats.org/officeDocument/2006/relationships/image" Target="media/image354.png"/><Relationship Id="rId544" Type="http://schemas.openxmlformats.org/officeDocument/2006/relationships/image" Target="media/image519.png"/><Relationship Id="rId586" Type="http://schemas.openxmlformats.org/officeDocument/2006/relationships/image" Target="media/image561.png"/><Relationship Id="rId7" Type="http://schemas.openxmlformats.org/officeDocument/2006/relationships/footnotes" Target="footnotes.xml"/><Relationship Id="rId183" Type="http://schemas.openxmlformats.org/officeDocument/2006/relationships/image" Target="media/image158.png"/><Relationship Id="rId239" Type="http://schemas.openxmlformats.org/officeDocument/2006/relationships/image" Target="media/image214.png"/><Relationship Id="rId390" Type="http://schemas.openxmlformats.org/officeDocument/2006/relationships/image" Target="media/image365.png"/><Relationship Id="rId404" Type="http://schemas.openxmlformats.org/officeDocument/2006/relationships/image" Target="media/image379.png"/><Relationship Id="rId446" Type="http://schemas.openxmlformats.org/officeDocument/2006/relationships/image" Target="media/image421.png"/><Relationship Id="rId250" Type="http://schemas.openxmlformats.org/officeDocument/2006/relationships/image" Target="media/image225.png"/><Relationship Id="rId292" Type="http://schemas.openxmlformats.org/officeDocument/2006/relationships/image" Target="media/image267.png"/><Relationship Id="rId306" Type="http://schemas.openxmlformats.org/officeDocument/2006/relationships/image" Target="media/image281.png"/><Relationship Id="rId488" Type="http://schemas.openxmlformats.org/officeDocument/2006/relationships/image" Target="media/image463.png"/><Relationship Id="rId45" Type="http://schemas.openxmlformats.org/officeDocument/2006/relationships/image" Target="media/image20.png"/><Relationship Id="rId87" Type="http://schemas.openxmlformats.org/officeDocument/2006/relationships/image" Target="media/image62.png"/><Relationship Id="rId110" Type="http://schemas.openxmlformats.org/officeDocument/2006/relationships/image" Target="media/image85.png"/><Relationship Id="rId348" Type="http://schemas.openxmlformats.org/officeDocument/2006/relationships/image" Target="media/image323.png"/><Relationship Id="rId513" Type="http://schemas.openxmlformats.org/officeDocument/2006/relationships/image" Target="media/image488.png"/><Relationship Id="rId555" Type="http://schemas.openxmlformats.org/officeDocument/2006/relationships/image" Target="media/image530.png"/><Relationship Id="rId152" Type="http://schemas.openxmlformats.org/officeDocument/2006/relationships/image" Target="media/image127.png"/><Relationship Id="rId194" Type="http://schemas.openxmlformats.org/officeDocument/2006/relationships/image" Target="media/image169.png"/><Relationship Id="rId208" Type="http://schemas.openxmlformats.org/officeDocument/2006/relationships/image" Target="media/image183.png"/><Relationship Id="rId415" Type="http://schemas.openxmlformats.org/officeDocument/2006/relationships/image" Target="media/image390.png"/><Relationship Id="rId457" Type="http://schemas.openxmlformats.org/officeDocument/2006/relationships/image" Target="media/image432.png"/><Relationship Id="rId261" Type="http://schemas.openxmlformats.org/officeDocument/2006/relationships/image" Target="media/image236.png"/><Relationship Id="rId499" Type="http://schemas.openxmlformats.org/officeDocument/2006/relationships/image" Target="media/image474.png"/><Relationship Id="rId14" Type="http://schemas.openxmlformats.org/officeDocument/2006/relationships/hyperlink" Target="http://www.consultant.ru/cons/cgi/online.cgi?req=doc&amp;base=LAW&amp;n=211094&amp;rnd=244973.1573817972&amp;dst=1425&amp;fld=134" TargetMode="External"/><Relationship Id="rId56" Type="http://schemas.openxmlformats.org/officeDocument/2006/relationships/image" Target="media/image31.png"/><Relationship Id="rId317" Type="http://schemas.openxmlformats.org/officeDocument/2006/relationships/image" Target="media/image292.png"/><Relationship Id="rId359" Type="http://schemas.openxmlformats.org/officeDocument/2006/relationships/image" Target="media/image334.png"/><Relationship Id="rId524" Type="http://schemas.openxmlformats.org/officeDocument/2006/relationships/image" Target="media/image499.png"/><Relationship Id="rId566" Type="http://schemas.openxmlformats.org/officeDocument/2006/relationships/image" Target="media/image541.png"/><Relationship Id="rId98" Type="http://schemas.openxmlformats.org/officeDocument/2006/relationships/image" Target="media/image73.png"/><Relationship Id="rId121" Type="http://schemas.openxmlformats.org/officeDocument/2006/relationships/image" Target="media/image96.png"/><Relationship Id="rId163" Type="http://schemas.openxmlformats.org/officeDocument/2006/relationships/image" Target="media/image138.png"/><Relationship Id="rId219" Type="http://schemas.openxmlformats.org/officeDocument/2006/relationships/image" Target="media/image194.jpeg"/><Relationship Id="rId370" Type="http://schemas.openxmlformats.org/officeDocument/2006/relationships/image" Target="media/image345.png"/><Relationship Id="rId426" Type="http://schemas.openxmlformats.org/officeDocument/2006/relationships/image" Target="media/image401.png"/><Relationship Id="rId230" Type="http://schemas.openxmlformats.org/officeDocument/2006/relationships/image" Target="media/image205.png"/><Relationship Id="rId468" Type="http://schemas.openxmlformats.org/officeDocument/2006/relationships/image" Target="media/image443.png"/><Relationship Id="rId25" Type="http://schemas.openxmlformats.org/officeDocument/2006/relationships/hyperlink" Target="http://oopt.aari.ru/doc/%D0%9F%D0%B0%D1%81%D0%BF%D0%BE%D1%80%D1%82-%D0%93%D0%BB%D0%B0%D0%B2%D1%8B-%D0%B0%D0%B4%D0%BC%D0%B8%D0%BD%D0%B8%D1%81%D1%82%D1%80%D0%B0%D1%86%D0%B8%D0%B8-%D0%9F%D0%B5%D0%BD%D0%B7%D0%B5%D0%BD%D1%81%D0%BA%D0%BE%D0%B9-%D0%BE%D0%B1%D0%BB%D0%B0%D1%81%D1%82%D0%B8-%D0%BE%D1%82-06121995-2" TargetMode="External"/><Relationship Id="rId67" Type="http://schemas.openxmlformats.org/officeDocument/2006/relationships/image" Target="media/image42.png"/><Relationship Id="rId272" Type="http://schemas.openxmlformats.org/officeDocument/2006/relationships/image" Target="media/image247.png"/><Relationship Id="rId328" Type="http://schemas.openxmlformats.org/officeDocument/2006/relationships/image" Target="media/image303.png"/><Relationship Id="rId535" Type="http://schemas.openxmlformats.org/officeDocument/2006/relationships/image" Target="media/image510.png"/><Relationship Id="rId577" Type="http://schemas.openxmlformats.org/officeDocument/2006/relationships/image" Target="media/image552.png"/><Relationship Id="rId132" Type="http://schemas.openxmlformats.org/officeDocument/2006/relationships/image" Target="media/image107.png"/><Relationship Id="rId174" Type="http://schemas.openxmlformats.org/officeDocument/2006/relationships/image" Target="media/image149.png"/><Relationship Id="rId381" Type="http://schemas.openxmlformats.org/officeDocument/2006/relationships/image" Target="media/image356.png"/><Relationship Id="rId241" Type="http://schemas.openxmlformats.org/officeDocument/2006/relationships/image" Target="media/image216.png"/><Relationship Id="rId437" Type="http://schemas.openxmlformats.org/officeDocument/2006/relationships/image" Target="media/image412.png"/><Relationship Id="rId479" Type="http://schemas.openxmlformats.org/officeDocument/2006/relationships/image" Target="media/image454.png"/><Relationship Id="rId36" Type="http://schemas.openxmlformats.org/officeDocument/2006/relationships/image" Target="media/image11.png"/><Relationship Id="rId283" Type="http://schemas.openxmlformats.org/officeDocument/2006/relationships/image" Target="media/image258.png"/><Relationship Id="rId339" Type="http://schemas.openxmlformats.org/officeDocument/2006/relationships/image" Target="media/image314.png"/><Relationship Id="rId490" Type="http://schemas.openxmlformats.org/officeDocument/2006/relationships/image" Target="media/image465.png"/><Relationship Id="rId504" Type="http://schemas.openxmlformats.org/officeDocument/2006/relationships/image" Target="media/image479.png"/><Relationship Id="rId546" Type="http://schemas.openxmlformats.org/officeDocument/2006/relationships/image" Target="media/image521.png"/><Relationship Id="rId78" Type="http://schemas.openxmlformats.org/officeDocument/2006/relationships/image" Target="media/image53.png"/><Relationship Id="rId101" Type="http://schemas.openxmlformats.org/officeDocument/2006/relationships/image" Target="media/image76.png"/><Relationship Id="rId143" Type="http://schemas.openxmlformats.org/officeDocument/2006/relationships/image" Target="media/image118.png"/><Relationship Id="rId185" Type="http://schemas.openxmlformats.org/officeDocument/2006/relationships/image" Target="media/image160.png"/><Relationship Id="rId350" Type="http://schemas.openxmlformats.org/officeDocument/2006/relationships/image" Target="media/image325.png"/><Relationship Id="rId406" Type="http://schemas.openxmlformats.org/officeDocument/2006/relationships/image" Target="media/image381.png"/><Relationship Id="rId588" Type="http://schemas.openxmlformats.org/officeDocument/2006/relationships/image" Target="media/image563.png"/><Relationship Id="rId9" Type="http://schemas.openxmlformats.org/officeDocument/2006/relationships/hyperlink" Target="consultantplus://offline/ref=D4743701ADB5EDA333D70EDDBB0116B45E6EC6853E5901FF0945373B85C07C86A557B4E42EF8CCD253H4P" TargetMode="External"/><Relationship Id="rId210" Type="http://schemas.openxmlformats.org/officeDocument/2006/relationships/image" Target="media/image185.png"/><Relationship Id="rId392" Type="http://schemas.openxmlformats.org/officeDocument/2006/relationships/image" Target="media/image367.png"/><Relationship Id="rId448" Type="http://schemas.openxmlformats.org/officeDocument/2006/relationships/image" Target="media/image423.png"/><Relationship Id="rId252" Type="http://schemas.openxmlformats.org/officeDocument/2006/relationships/image" Target="media/image227.png"/><Relationship Id="rId294" Type="http://schemas.openxmlformats.org/officeDocument/2006/relationships/image" Target="media/image269.png"/><Relationship Id="rId308" Type="http://schemas.openxmlformats.org/officeDocument/2006/relationships/image" Target="media/image283.png"/><Relationship Id="rId515" Type="http://schemas.openxmlformats.org/officeDocument/2006/relationships/image" Target="media/image490.png"/><Relationship Id="rId47" Type="http://schemas.openxmlformats.org/officeDocument/2006/relationships/image" Target="media/image22.png"/><Relationship Id="rId89" Type="http://schemas.openxmlformats.org/officeDocument/2006/relationships/image" Target="media/image64.png"/><Relationship Id="rId112" Type="http://schemas.openxmlformats.org/officeDocument/2006/relationships/image" Target="media/image87.png"/><Relationship Id="rId154" Type="http://schemas.openxmlformats.org/officeDocument/2006/relationships/image" Target="media/image129.png"/><Relationship Id="rId361" Type="http://schemas.openxmlformats.org/officeDocument/2006/relationships/image" Target="media/image336.png"/><Relationship Id="rId557" Type="http://schemas.openxmlformats.org/officeDocument/2006/relationships/image" Target="media/image532.png"/><Relationship Id="rId196" Type="http://schemas.openxmlformats.org/officeDocument/2006/relationships/image" Target="media/image171.png"/><Relationship Id="rId417" Type="http://schemas.openxmlformats.org/officeDocument/2006/relationships/image" Target="media/image392.png"/><Relationship Id="rId459" Type="http://schemas.openxmlformats.org/officeDocument/2006/relationships/image" Target="media/image434.png"/><Relationship Id="rId16" Type="http://schemas.openxmlformats.org/officeDocument/2006/relationships/hyperlink" Target="http://www.consultant.ru/cons/cgi/online.cgi?rnd=EB8A6D09F38761015B4C75AC3575621C&amp;req=doc&amp;base=LAW&amp;n=301011&amp;dst=100501&amp;fld=134" TargetMode="External"/><Relationship Id="rId221" Type="http://schemas.openxmlformats.org/officeDocument/2006/relationships/image" Target="media/image196.png"/><Relationship Id="rId242" Type="http://schemas.openxmlformats.org/officeDocument/2006/relationships/image" Target="media/image217.png"/><Relationship Id="rId263" Type="http://schemas.openxmlformats.org/officeDocument/2006/relationships/image" Target="media/image238.png"/><Relationship Id="rId284" Type="http://schemas.openxmlformats.org/officeDocument/2006/relationships/image" Target="media/image259.png"/><Relationship Id="rId319" Type="http://schemas.openxmlformats.org/officeDocument/2006/relationships/image" Target="media/image294.png"/><Relationship Id="rId470" Type="http://schemas.openxmlformats.org/officeDocument/2006/relationships/image" Target="media/image445.png"/><Relationship Id="rId491" Type="http://schemas.openxmlformats.org/officeDocument/2006/relationships/image" Target="media/image466.png"/><Relationship Id="rId505" Type="http://schemas.openxmlformats.org/officeDocument/2006/relationships/image" Target="media/image480.png"/><Relationship Id="rId526" Type="http://schemas.openxmlformats.org/officeDocument/2006/relationships/image" Target="media/image501.png"/><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9.png"/><Relationship Id="rId330" Type="http://schemas.openxmlformats.org/officeDocument/2006/relationships/image" Target="media/image305.png"/><Relationship Id="rId547" Type="http://schemas.openxmlformats.org/officeDocument/2006/relationships/image" Target="media/image522.png"/><Relationship Id="rId568" Type="http://schemas.openxmlformats.org/officeDocument/2006/relationships/image" Target="media/image543.png"/><Relationship Id="rId589" Type="http://schemas.openxmlformats.org/officeDocument/2006/relationships/footer" Target="footer1.xml"/><Relationship Id="rId90" Type="http://schemas.openxmlformats.org/officeDocument/2006/relationships/image" Target="media/image65.png"/><Relationship Id="rId165" Type="http://schemas.openxmlformats.org/officeDocument/2006/relationships/image" Target="media/image140.png"/><Relationship Id="rId186" Type="http://schemas.openxmlformats.org/officeDocument/2006/relationships/image" Target="media/image161.png"/><Relationship Id="rId351" Type="http://schemas.openxmlformats.org/officeDocument/2006/relationships/image" Target="media/image326.png"/><Relationship Id="rId372" Type="http://schemas.openxmlformats.org/officeDocument/2006/relationships/image" Target="media/image347.png"/><Relationship Id="rId393" Type="http://schemas.openxmlformats.org/officeDocument/2006/relationships/image" Target="media/image368.png"/><Relationship Id="rId407" Type="http://schemas.openxmlformats.org/officeDocument/2006/relationships/image" Target="media/image382.png"/><Relationship Id="rId428" Type="http://schemas.openxmlformats.org/officeDocument/2006/relationships/image" Target="media/image403.png"/><Relationship Id="rId449" Type="http://schemas.openxmlformats.org/officeDocument/2006/relationships/image" Target="media/image424.png"/><Relationship Id="rId211" Type="http://schemas.openxmlformats.org/officeDocument/2006/relationships/image" Target="media/image186.png"/><Relationship Id="rId232" Type="http://schemas.openxmlformats.org/officeDocument/2006/relationships/image" Target="media/image207.png"/><Relationship Id="rId253" Type="http://schemas.openxmlformats.org/officeDocument/2006/relationships/image" Target="media/image228.png"/><Relationship Id="rId274" Type="http://schemas.openxmlformats.org/officeDocument/2006/relationships/image" Target="media/image249.png"/><Relationship Id="rId295" Type="http://schemas.openxmlformats.org/officeDocument/2006/relationships/image" Target="media/image270.png"/><Relationship Id="rId309" Type="http://schemas.openxmlformats.org/officeDocument/2006/relationships/image" Target="media/image284.png"/><Relationship Id="rId460" Type="http://schemas.openxmlformats.org/officeDocument/2006/relationships/image" Target="media/image435.png"/><Relationship Id="rId481" Type="http://schemas.openxmlformats.org/officeDocument/2006/relationships/image" Target="media/image456.png"/><Relationship Id="rId516" Type="http://schemas.openxmlformats.org/officeDocument/2006/relationships/image" Target="media/image491.png"/><Relationship Id="rId27" Type="http://schemas.openxmlformats.org/officeDocument/2006/relationships/image" Target="media/image2.jpeg"/><Relationship Id="rId48" Type="http://schemas.openxmlformats.org/officeDocument/2006/relationships/image" Target="media/image23.png"/><Relationship Id="rId69" Type="http://schemas.openxmlformats.org/officeDocument/2006/relationships/image" Target="media/image44.png"/><Relationship Id="rId113" Type="http://schemas.openxmlformats.org/officeDocument/2006/relationships/image" Target="media/image88.png"/><Relationship Id="rId134" Type="http://schemas.openxmlformats.org/officeDocument/2006/relationships/image" Target="media/image109.png"/><Relationship Id="rId320" Type="http://schemas.openxmlformats.org/officeDocument/2006/relationships/image" Target="media/image295.png"/><Relationship Id="rId537" Type="http://schemas.openxmlformats.org/officeDocument/2006/relationships/image" Target="media/image512.png"/><Relationship Id="rId558" Type="http://schemas.openxmlformats.org/officeDocument/2006/relationships/image" Target="media/image533.png"/><Relationship Id="rId579" Type="http://schemas.openxmlformats.org/officeDocument/2006/relationships/image" Target="media/image554.png"/><Relationship Id="rId80" Type="http://schemas.openxmlformats.org/officeDocument/2006/relationships/image" Target="media/image55.png"/><Relationship Id="rId155" Type="http://schemas.openxmlformats.org/officeDocument/2006/relationships/image" Target="media/image130.png"/><Relationship Id="rId176" Type="http://schemas.openxmlformats.org/officeDocument/2006/relationships/image" Target="media/image151.png"/><Relationship Id="rId197" Type="http://schemas.openxmlformats.org/officeDocument/2006/relationships/image" Target="media/image172.png"/><Relationship Id="rId341" Type="http://schemas.openxmlformats.org/officeDocument/2006/relationships/image" Target="media/image316.png"/><Relationship Id="rId362" Type="http://schemas.openxmlformats.org/officeDocument/2006/relationships/image" Target="media/image337.png"/><Relationship Id="rId383" Type="http://schemas.openxmlformats.org/officeDocument/2006/relationships/image" Target="media/image358.png"/><Relationship Id="rId418" Type="http://schemas.openxmlformats.org/officeDocument/2006/relationships/image" Target="media/image393.png"/><Relationship Id="rId439" Type="http://schemas.openxmlformats.org/officeDocument/2006/relationships/image" Target="media/image414.png"/><Relationship Id="rId590" Type="http://schemas.openxmlformats.org/officeDocument/2006/relationships/fontTable" Target="fontTable.xml"/><Relationship Id="rId201" Type="http://schemas.openxmlformats.org/officeDocument/2006/relationships/image" Target="media/image176.png"/><Relationship Id="rId222" Type="http://schemas.openxmlformats.org/officeDocument/2006/relationships/image" Target="media/image197.png"/><Relationship Id="rId243" Type="http://schemas.openxmlformats.org/officeDocument/2006/relationships/image" Target="media/image218.png"/><Relationship Id="rId264" Type="http://schemas.openxmlformats.org/officeDocument/2006/relationships/image" Target="media/image239.png"/><Relationship Id="rId285" Type="http://schemas.openxmlformats.org/officeDocument/2006/relationships/image" Target="media/image260.png"/><Relationship Id="rId450" Type="http://schemas.openxmlformats.org/officeDocument/2006/relationships/image" Target="media/image425.png"/><Relationship Id="rId471" Type="http://schemas.openxmlformats.org/officeDocument/2006/relationships/image" Target="media/image446.png"/><Relationship Id="rId506" Type="http://schemas.openxmlformats.org/officeDocument/2006/relationships/image" Target="media/image481.png"/><Relationship Id="rId17" Type="http://schemas.openxmlformats.org/officeDocument/2006/relationships/hyperlink" Target="http://www.consultant.ru/cons/cgi/online.cgi?rnd=EB8A6D09F38761015B4C75AC3575621C&amp;req=doc&amp;base=LAW&amp;n=301011&amp;dst=100507&amp;fld=134" TargetMode="Externa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media/image78.png"/><Relationship Id="rId124" Type="http://schemas.openxmlformats.org/officeDocument/2006/relationships/image" Target="media/image99.png"/><Relationship Id="rId310" Type="http://schemas.openxmlformats.org/officeDocument/2006/relationships/image" Target="media/image285.png"/><Relationship Id="rId492" Type="http://schemas.openxmlformats.org/officeDocument/2006/relationships/image" Target="media/image467.png"/><Relationship Id="rId527" Type="http://schemas.openxmlformats.org/officeDocument/2006/relationships/image" Target="media/image502.png"/><Relationship Id="rId548" Type="http://schemas.openxmlformats.org/officeDocument/2006/relationships/image" Target="media/image523.png"/><Relationship Id="rId569" Type="http://schemas.openxmlformats.org/officeDocument/2006/relationships/image" Target="media/image544.png"/><Relationship Id="rId70" Type="http://schemas.openxmlformats.org/officeDocument/2006/relationships/image" Target="media/image45.png"/><Relationship Id="rId91" Type="http://schemas.openxmlformats.org/officeDocument/2006/relationships/image" Target="media/image66.png"/><Relationship Id="rId145" Type="http://schemas.openxmlformats.org/officeDocument/2006/relationships/image" Target="media/image120.png"/><Relationship Id="rId166" Type="http://schemas.openxmlformats.org/officeDocument/2006/relationships/image" Target="media/image141.png"/><Relationship Id="rId187" Type="http://schemas.openxmlformats.org/officeDocument/2006/relationships/image" Target="media/image162.png"/><Relationship Id="rId331" Type="http://schemas.openxmlformats.org/officeDocument/2006/relationships/image" Target="media/image306.png"/><Relationship Id="rId352" Type="http://schemas.openxmlformats.org/officeDocument/2006/relationships/image" Target="media/image327.png"/><Relationship Id="rId373" Type="http://schemas.openxmlformats.org/officeDocument/2006/relationships/image" Target="media/image348.png"/><Relationship Id="rId394" Type="http://schemas.openxmlformats.org/officeDocument/2006/relationships/image" Target="media/image369.png"/><Relationship Id="rId408" Type="http://schemas.openxmlformats.org/officeDocument/2006/relationships/image" Target="media/image383.png"/><Relationship Id="rId429" Type="http://schemas.openxmlformats.org/officeDocument/2006/relationships/image" Target="media/image404.png"/><Relationship Id="rId580" Type="http://schemas.openxmlformats.org/officeDocument/2006/relationships/image" Target="media/image555.png"/><Relationship Id="rId1" Type="http://schemas.openxmlformats.org/officeDocument/2006/relationships/customXml" Target="../customXml/item1.xml"/><Relationship Id="rId212" Type="http://schemas.openxmlformats.org/officeDocument/2006/relationships/image" Target="media/image187.png"/><Relationship Id="rId233" Type="http://schemas.openxmlformats.org/officeDocument/2006/relationships/image" Target="media/image208.png"/><Relationship Id="rId254" Type="http://schemas.openxmlformats.org/officeDocument/2006/relationships/image" Target="media/image229.png"/><Relationship Id="rId440" Type="http://schemas.openxmlformats.org/officeDocument/2006/relationships/image" Target="media/image415.png"/><Relationship Id="rId28" Type="http://schemas.openxmlformats.org/officeDocument/2006/relationships/image" Target="media/image3.jpeg"/><Relationship Id="rId49" Type="http://schemas.openxmlformats.org/officeDocument/2006/relationships/image" Target="media/image24.png"/><Relationship Id="rId114" Type="http://schemas.openxmlformats.org/officeDocument/2006/relationships/image" Target="media/image89.png"/><Relationship Id="rId275" Type="http://schemas.openxmlformats.org/officeDocument/2006/relationships/image" Target="media/image250.png"/><Relationship Id="rId296" Type="http://schemas.openxmlformats.org/officeDocument/2006/relationships/image" Target="media/image271.png"/><Relationship Id="rId300" Type="http://schemas.openxmlformats.org/officeDocument/2006/relationships/image" Target="media/image275.png"/><Relationship Id="rId461" Type="http://schemas.openxmlformats.org/officeDocument/2006/relationships/image" Target="media/image436.png"/><Relationship Id="rId482" Type="http://schemas.openxmlformats.org/officeDocument/2006/relationships/image" Target="media/image457.png"/><Relationship Id="rId517" Type="http://schemas.openxmlformats.org/officeDocument/2006/relationships/image" Target="media/image492.png"/><Relationship Id="rId538" Type="http://schemas.openxmlformats.org/officeDocument/2006/relationships/image" Target="media/image513.png"/><Relationship Id="rId559" Type="http://schemas.openxmlformats.org/officeDocument/2006/relationships/image" Target="media/image534.png"/><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image" Target="media/image110.png"/><Relationship Id="rId156" Type="http://schemas.openxmlformats.org/officeDocument/2006/relationships/image" Target="media/image131.png"/><Relationship Id="rId177" Type="http://schemas.openxmlformats.org/officeDocument/2006/relationships/image" Target="media/image152.png"/><Relationship Id="rId198" Type="http://schemas.openxmlformats.org/officeDocument/2006/relationships/image" Target="media/image173.png"/><Relationship Id="rId321" Type="http://schemas.openxmlformats.org/officeDocument/2006/relationships/image" Target="media/image296.png"/><Relationship Id="rId342" Type="http://schemas.openxmlformats.org/officeDocument/2006/relationships/image" Target="media/image317.png"/><Relationship Id="rId363" Type="http://schemas.openxmlformats.org/officeDocument/2006/relationships/image" Target="media/image338.png"/><Relationship Id="rId384" Type="http://schemas.openxmlformats.org/officeDocument/2006/relationships/image" Target="media/image359.png"/><Relationship Id="rId419" Type="http://schemas.openxmlformats.org/officeDocument/2006/relationships/image" Target="media/image394.png"/><Relationship Id="rId570" Type="http://schemas.openxmlformats.org/officeDocument/2006/relationships/image" Target="media/image545.png"/><Relationship Id="rId591" Type="http://schemas.openxmlformats.org/officeDocument/2006/relationships/theme" Target="theme/theme1.xml"/><Relationship Id="rId202" Type="http://schemas.openxmlformats.org/officeDocument/2006/relationships/image" Target="media/image177.png"/><Relationship Id="rId223" Type="http://schemas.openxmlformats.org/officeDocument/2006/relationships/image" Target="media/image198.png"/><Relationship Id="rId244" Type="http://schemas.openxmlformats.org/officeDocument/2006/relationships/image" Target="media/image219.png"/><Relationship Id="rId430" Type="http://schemas.openxmlformats.org/officeDocument/2006/relationships/image" Target="media/image405.png"/><Relationship Id="rId18" Type="http://schemas.openxmlformats.org/officeDocument/2006/relationships/hyperlink" Target="consultantplus://offline/ref=545242E63FB217440F2D12DE975B03D6962DA6DE17981CCFC65C2626A5M1K" TargetMode="External"/><Relationship Id="rId39" Type="http://schemas.openxmlformats.org/officeDocument/2006/relationships/image" Target="media/image14.png"/><Relationship Id="rId265" Type="http://schemas.openxmlformats.org/officeDocument/2006/relationships/image" Target="media/image240.png"/><Relationship Id="rId286" Type="http://schemas.openxmlformats.org/officeDocument/2006/relationships/image" Target="media/image261.png"/><Relationship Id="rId451" Type="http://schemas.openxmlformats.org/officeDocument/2006/relationships/image" Target="media/image426.png"/><Relationship Id="rId472" Type="http://schemas.openxmlformats.org/officeDocument/2006/relationships/image" Target="media/image447.png"/><Relationship Id="rId493" Type="http://schemas.openxmlformats.org/officeDocument/2006/relationships/image" Target="media/image468.png"/><Relationship Id="rId507" Type="http://schemas.openxmlformats.org/officeDocument/2006/relationships/image" Target="media/image482.png"/><Relationship Id="rId528" Type="http://schemas.openxmlformats.org/officeDocument/2006/relationships/image" Target="media/image503.png"/><Relationship Id="rId549" Type="http://schemas.openxmlformats.org/officeDocument/2006/relationships/image" Target="media/image524.png"/><Relationship Id="rId50" Type="http://schemas.openxmlformats.org/officeDocument/2006/relationships/image" Target="media/image25.png"/><Relationship Id="rId104" Type="http://schemas.openxmlformats.org/officeDocument/2006/relationships/image" Target="media/image79.png"/><Relationship Id="rId125" Type="http://schemas.openxmlformats.org/officeDocument/2006/relationships/image" Target="media/image100.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311" Type="http://schemas.openxmlformats.org/officeDocument/2006/relationships/image" Target="media/image286.png"/><Relationship Id="rId332" Type="http://schemas.openxmlformats.org/officeDocument/2006/relationships/image" Target="media/image307.png"/><Relationship Id="rId353" Type="http://schemas.openxmlformats.org/officeDocument/2006/relationships/image" Target="media/image328.png"/><Relationship Id="rId374" Type="http://schemas.openxmlformats.org/officeDocument/2006/relationships/image" Target="media/image349.png"/><Relationship Id="rId395" Type="http://schemas.openxmlformats.org/officeDocument/2006/relationships/image" Target="media/image370.png"/><Relationship Id="rId409" Type="http://schemas.openxmlformats.org/officeDocument/2006/relationships/image" Target="media/image384.png"/><Relationship Id="rId560" Type="http://schemas.openxmlformats.org/officeDocument/2006/relationships/image" Target="media/image535.png"/><Relationship Id="rId581" Type="http://schemas.openxmlformats.org/officeDocument/2006/relationships/image" Target="media/image556.png"/><Relationship Id="rId71" Type="http://schemas.openxmlformats.org/officeDocument/2006/relationships/image" Target="media/image46.png"/><Relationship Id="rId92" Type="http://schemas.openxmlformats.org/officeDocument/2006/relationships/image" Target="media/image67.png"/><Relationship Id="rId213" Type="http://schemas.openxmlformats.org/officeDocument/2006/relationships/image" Target="media/image188.png"/><Relationship Id="rId234" Type="http://schemas.openxmlformats.org/officeDocument/2006/relationships/image" Target="media/image209.png"/><Relationship Id="rId420" Type="http://schemas.openxmlformats.org/officeDocument/2006/relationships/image" Target="media/image395.png"/><Relationship Id="rId2" Type="http://schemas.openxmlformats.org/officeDocument/2006/relationships/numbering" Target="numbering.xml"/><Relationship Id="rId29" Type="http://schemas.openxmlformats.org/officeDocument/2006/relationships/image" Target="media/image4.jpeg"/><Relationship Id="rId255" Type="http://schemas.openxmlformats.org/officeDocument/2006/relationships/image" Target="media/image230.png"/><Relationship Id="rId276" Type="http://schemas.openxmlformats.org/officeDocument/2006/relationships/image" Target="media/image251.png"/><Relationship Id="rId297" Type="http://schemas.openxmlformats.org/officeDocument/2006/relationships/image" Target="media/image272.png"/><Relationship Id="rId441" Type="http://schemas.openxmlformats.org/officeDocument/2006/relationships/image" Target="media/image416.png"/><Relationship Id="rId462" Type="http://schemas.openxmlformats.org/officeDocument/2006/relationships/image" Target="media/image437.png"/><Relationship Id="rId483" Type="http://schemas.openxmlformats.org/officeDocument/2006/relationships/image" Target="media/image458.png"/><Relationship Id="rId518" Type="http://schemas.openxmlformats.org/officeDocument/2006/relationships/image" Target="media/image493.png"/><Relationship Id="rId539" Type="http://schemas.openxmlformats.org/officeDocument/2006/relationships/image" Target="media/image514.png"/><Relationship Id="rId40" Type="http://schemas.openxmlformats.org/officeDocument/2006/relationships/image" Target="media/image15.jpeg"/><Relationship Id="rId115" Type="http://schemas.openxmlformats.org/officeDocument/2006/relationships/image" Target="media/image90.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301" Type="http://schemas.openxmlformats.org/officeDocument/2006/relationships/image" Target="media/image276.png"/><Relationship Id="rId322" Type="http://schemas.openxmlformats.org/officeDocument/2006/relationships/image" Target="media/image297.png"/><Relationship Id="rId343" Type="http://schemas.openxmlformats.org/officeDocument/2006/relationships/image" Target="media/image318.png"/><Relationship Id="rId364" Type="http://schemas.openxmlformats.org/officeDocument/2006/relationships/image" Target="media/image339.png"/><Relationship Id="rId550" Type="http://schemas.openxmlformats.org/officeDocument/2006/relationships/image" Target="media/image525.png"/><Relationship Id="rId61" Type="http://schemas.openxmlformats.org/officeDocument/2006/relationships/image" Target="media/image36.png"/><Relationship Id="rId82" Type="http://schemas.openxmlformats.org/officeDocument/2006/relationships/image" Target="media/image57.png"/><Relationship Id="rId199" Type="http://schemas.openxmlformats.org/officeDocument/2006/relationships/image" Target="media/image174.png"/><Relationship Id="rId203" Type="http://schemas.openxmlformats.org/officeDocument/2006/relationships/image" Target="media/image178.png"/><Relationship Id="rId385" Type="http://schemas.openxmlformats.org/officeDocument/2006/relationships/image" Target="media/image360.png"/><Relationship Id="rId571" Type="http://schemas.openxmlformats.org/officeDocument/2006/relationships/image" Target="media/image546.png"/><Relationship Id="rId19" Type="http://schemas.openxmlformats.org/officeDocument/2006/relationships/hyperlink" Target="consultantplus://offline/ref=49699D5AB43A6FC29F41A0830C6ED96213DD2AA949D8F3FC13708D761D7DLEK" TargetMode="External"/><Relationship Id="rId224" Type="http://schemas.openxmlformats.org/officeDocument/2006/relationships/image" Target="media/image199.png"/><Relationship Id="rId245" Type="http://schemas.openxmlformats.org/officeDocument/2006/relationships/image" Target="media/image220.png"/><Relationship Id="rId266" Type="http://schemas.openxmlformats.org/officeDocument/2006/relationships/image" Target="media/image241.png"/><Relationship Id="rId287" Type="http://schemas.openxmlformats.org/officeDocument/2006/relationships/image" Target="media/image262.png"/><Relationship Id="rId410" Type="http://schemas.openxmlformats.org/officeDocument/2006/relationships/image" Target="media/image385.png"/><Relationship Id="rId431" Type="http://schemas.openxmlformats.org/officeDocument/2006/relationships/image" Target="media/image406.png"/><Relationship Id="rId452" Type="http://schemas.openxmlformats.org/officeDocument/2006/relationships/image" Target="media/image427.png"/><Relationship Id="rId473" Type="http://schemas.openxmlformats.org/officeDocument/2006/relationships/image" Target="media/image448.png"/><Relationship Id="rId494" Type="http://schemas.openxmlformats.org/officeDocument/2006/relationships/image" Target="media/image469.png"/><Relationship Id="rId508" Type="http://schemas.openxmlformats.org/officeDocument/2006/relationships/image" Target="media/image483.png"/><Relationship Id="rId529" Type="http://schemas.openxmlformats.org/officeDocument/2006/relationships/image" Target="media/image504.png"/><Relationship Id="rId30" Type="http://schemas.openxmlformats.org/officeDocument/2006/relationships/image" Target="media/image5.jpe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312" Type="http://schemas.openxmlformats.org/officeDocument/2006/relationships/image" Target="media/image287.png"/><Relationship Id="rId333" Type="http://schemas.openxmlformats.org/officeDocument/2006/relationships/image" Target="media/image308.png"/><Relationship Id="rId354" Type="http://schemas.openxmlformats.org/officeDocument/2006/relationships/image" Target="media/image329.png"/><Relationship Id="rId540" Type="http://schemas.openxmlformats.org/officeDocument/2006/relationships/image" Target="media/image515.png"/><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8.png"/><Relationship Id="rId189" Type="http://schemas.openxmlformats.org/officeDocument/2006/relationships/image" Target="media/image164.png"/><Relationship Id="rId375" Type="http://schemas.openxmlformats.org/officeDocument/2006/relationships/image" Target="media/image350.png"/><Relationship Id="rId396" Type="http://schemas.openxmlformats.org/officeDocument/2006/relationships/image" Target="media/image371.png"/><Relationship Id="rId561" Type="http://schemas.openxmlformats.org/officeDocument/2006/relationships/image" Target="media/image536.png"/><Relationship Id="rId582" Type="http://schemas.openxmlformats.org/officeDocument/2006/relationships/image" Target="media/image557.png"/><Relationship Id="rId3" Type="http://schemas.openxmlformats.org/officeDocument/2006/relationships/styles" Target="styles.xml"/><Relationship Id="rId214" Type="http://schemas.openxmlformats.org/officeDocument/2006/relationships/image" Target="media/image189.png"/><Relationship Id="rId235" Type="http://schemas.openxmlformats.org/officeDocument/2006/relationships/image" Target="media/image210.png"/><Relationship Id="rId256" Type="http://schemas.openxmlformats.org/officeDocument/2006/relationships/image" Target="media/image231.png"/><Relationship Id="rId277" Type="http://schemas.openxmlformats.org/officeDocument/2006/relationships/image" Target="media/image252.png"/><Relationship Id="rId298" Type="http://schemas.openxmlformats.org/officeDocument/2006/relationships/image" Target="media/image273.png"/><Relationship Id="rId400" Type="http://schemas.openxmlformats.org/officeDocument/2006/relationships/image" Target="media/image375.png"/><Relationship Id="rId421" Type="http://schemas.openxmlformats.org/officeDocument/2006/relationships/image" Target="media/image396.png"/><Relationship Id="rId442" Type="http://schemas.openxmlformats.org/officeDocument/2006/relationships/image" Target="media/image417.png"/><Relationship Id="rId463" Type="http://schemas.openxmlformats.org/officeDocument/2006/relationships/image" Target="media/image438.png"/><Relationship Id="rId484" Type="http://schemas.openxmlformats.org/officeDocument/2006/relationships/image" Target="media/image459.png"/><Relationship Id="rId519" Type="http://schemas.openxmlformats.org/officeDocument/2006/relationships/image" Target="media/image494.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302" Type="http://schemas.openxmlformats.org/officeDocument/2006/relationships/image" Target="media/image277.png"/><Relationship Id="rId323" Type="http://schemas.openxmlformats.org/officeDocument/2006/relationships/image" Target="media/image298.png"/><Relationship Id="rId344" Type="http://schemas.openxmlformats.org/officeDocument/2006/relationships/image" Target="media/image319.png"/><Relationship Id="rId530" Type="http://schemas.openxmlformats.org/officeDocument/2006/relationships/image" Target="media/image505.png"/><Relationship Id="rId20" Type="http://schemas.openxmlformats.org/officeDocument/2006/relationships/hyperlink" Target="consultantplus://offline/ref=49699D5AB43A6FC29F41BF96096ED96213DC2DAD43D3AEF61B29817471LAK" TargetMode="External"/><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179" Type="http://schemas.openxmlformats.org/officeDocument/2006/relationships/image" Target="media/image154.png"/><Relationship Id="rId365" Type="http://schemas.openxmlformats.org/officeDocument/2006/relationships/image" Target="media/image340.png"/><Relationship Id="rId386" Type="http://schemas.openxmlformats.org/officeDocument/2006/relationships/image" Target="media/image361.png"/><Relationship Id="rId551" Type="http://schemas.openxmlformats.org/officeDocument/2006/relationships/image" Target="media/image526.png"/><Relationship Id="rId572" Type="http://schemas.openxmlformats.org/officeDocument/2006/relationships/image" Target="media/image547.png"/><Relationship Id="rId190" Type="http://schemas.openxmlformats.org/officeDocument/2006/relationships/image" Target="media/image165.png"/><Relationship Id="rId204" Type="http://schemas.openxmlformats.org/officeDocument/2006/relationships/image" Target="media/image179.png"/><Relationship Id="rId225" Type="http://schemas.openxmlformats.org/officeDocument/2006/relationships/image" Target="media/image200.png"/><Relationship Id="rId246" Type="http://schemas.openxmlformats.org/officeDocument/2006/relationships/image" Target="media/image221.png"/><Relationship Id="rId267" Type="http://schemas.openxmlformats.org/officeDocument/2006/relationships/image" Target="media/image242.png"/><Relationship Id="rId288" Type="http://schemas.openxmlformats.org/officeDocument/2006/relationships/image" Target="media/image263.png"/><Relationship Id="rId411" Type="http://schemas.openxmlformats.org/officeDocument/2006/relationships/image" Target="media/image386.png"/><Relationship Id="rId432" Type="http://schemas.openxmlformats.org/officeDocument/2006/relationships/image" Target="media/image407.png"/><Relationship Id="rId453" Type="http://schemas.openxmlformats.org/officeDocument/2006/relationships/image" Target="media/image428.png"/><Relationship Id="rId474" Type="http://schemas.openxmlformats.org/officeDocument/2006/relationships/image" Target="media/image449.png"/><Relationship Id="rId509" Type="http://schemas.openxmlformats.org/officeDocument/2006/relationships/image" Target="media/image484.png"/><Relationship Id="rId106" Type="http://schemas.openxmlformats.org/officeDocument/2006/relationships/image" Target="media/image81.png"/><Relationship Id="rId127" Type="http://schemas.openxmlformats.org/officeDocument/2006/relationships/image" Target="media/image102.png"/><Relationship Id="rId313" Type="http://schemas.openxmlformats.org/officeDocument/2006/relationships/image" Target="media/image288.png"/><Relationship Id="rId495" Type="http://schemas.openxmlformats.org/officeDocument/2006/relationships/image" Target="media/image470.png"/><Relationship Id="rId10" Type="http://schemas.openxmlformats.org/officeDocument/2006/relationships/hyperlink" Target="http://www.consultant.ru/cons/cgi/online.cgi?req=doc&amp;base=LAW&amp;n=211094&amp;rnd=244973.2290819941&amp;dst=1660&amp;fld=134" TargetMode="External"/><Relationship Id="rId31" Type="http://schemas.openxmlformats.org/officeDocument/2006/relationships/image" Target="media/image6.jpeg"/><Relationship Id="rId52" Type="http://schemas.openxmlformats.org/officeDocument/2006/relationships/image" Target="media/image27.png"/><Relationship Id="rId73" Type="http://schemas.openxmlformats.org/officeDocument/2006/relationships/image" Target="media/image48.png"/><Relationship Id="rId94" Type="http://schemas.openxmlformats.org/officeDocument/2006/relationships/image" Target="media/image69.png"/><Relationship Id="rId148" Type="http://schemas.openxmlformats.org/officeDocument/2006/relationships/image" Target="media/image123.png"/><Relationship Id="rId169" Type="http://schemas.openxmlformats.org/officeDocument/2006/relationships/image" Target="media/image144.png"/><Relationship Id="rId334" Type="http://schemas.openxmlformats.org/officeDocument/2006/relationships/image" Target="media/image309.png"/><Relationship Id="rId355" Type="http://schemas.openxmlformats.org/officeDocument/2006/relationships/image" Target="media/image330.png"/><Relationship Id="rId376" Type="http://schemas.openxmlformats.org/officeDocument/2006/relationships/image" Target="media/image351.png"/><Relationship Id="rId397" Type="http://schemas.openxmlformats.org/officeDocument/2006/relationships/image" Target="media/image372.png"/><Relationship Id="rId520" Type="http://schemas.openxmlformats.org/officeDocument/2006/relationships/image" Target="media/image495.png"/><Relationship Id="rId541" Type="http://schemas.openxmlformats.org/officeDocument/2006/relationships/image" Target="media/image516.png"/><Relationship Id="rId562" Type="http://schemas.openxmlformats.org/officeDocument/2006/relationships/image" Target="media/image537.png"/><Relationship Id="rId583" Type="http://schemas.openxmlformats.org/officeDocument/2006/relationships/image" Target="media/image558.png"/><Relationship Id="rId4" Type="http://schemas.microsoft.com/office/2007/relationships/stylesWithEffects" Target="stylesWithEffects.xml"/><Relationship Id="rId180" Type="http://schemas.openxmlformats.org/officeDocument/2006/relationships/image" Target="media/image155.png"/><Relationship Id="rId215" Type="http://schemas.openxmlformats.org/officeDocument/2006/relationships/image" Target="media/image190.png"/><Relationship Id="rId236" Type="http://schemas.openxmlformats.org/officeDocument/2006/relationships/image" Target="media/image211.png"/><Relationship Id="rId257" Type="http://schemas.openxmlformats.org/officeDocument/2006/relationships/image" Target="media/image232.png"/><Relationship Id="rId278" Type="http://schemas.openxmlformats.org/officeDocument/2006/relationships/image" Target="media/image253.png"/><Relationship Id="rId401" Type="http://schemas.openxmlformats.org/officeDocument/2006/relationships/image" Target="media/image376.png"/><Relationship Id="rId422" Type="http://schemas.openxmlformats.org/officeDocument/2006/relationships/image" Target="media/image397.png"/><Relationship Id="rId443" Type="http://schemas.openxmlformats.org/officeDocument/2006/relationships/image" Target="media/image418.png"/><Relationship Id="rId464" Type="http://schemas.openxmlformats.org/officeDocument/2006/relationships/image" Target="media/image439.png"/><Relationship Id="rId303" Type="http://schemas.openxmlformats.org/officeDocument/2006/relationships/image" Target="media/image278.png"/><Relationship Id="rId485" Type="http://schemas.openxmlformats.org/officeDocument/2006/relationships/image" Target="media/image460.png"/><Relationship Id="rId42" Type="http://schemas.openxmlformats.org/officeDocument/2006/relationships/image" Target="media/image17.png"/><Relationship Id="rId84" Type="http://schemas.openxmlformats.org/officeDocument/2006/relationships/image" Target="media/image59.png"/><Relationship Id="rId138" Type="http://schemas.openxmlformats.org/officeDocument/2006/relationships/image" Target="media/image113.png"/><Relationship Id="rId345" Type="http://schemas.openxmlformats.org/officeDocument/2006/relationships/image" Target="media/image320.png"/><Relationship Id="rId387" Type="http://schemas.openxmlformats.org/officeDocument/2006/relationships/image" Target="media/image362.png"/><Relationship Id="rId510" Type="http://schemas.openxmlformats.org/officeDocument/2006/relationships/image" Target="media/image485.png"/><Relationship Id="rId552" Type="http://schemas.openxmlformats.org/officeDocument/2006/relationships/image" Target="media/image527.png"/><Relationship Id="rId191" Type="http://schemas.openxmlformats.org/officeDocument/2006/relationships/image" Target="media/image166.png"/><Relationship Id="rId205" Type="http://schemas.openxmlformats.org/officeDocument/2006/relationships/image" Target="media/image180.png"/><Relationship Id="rId247" Type="http://schemas.openxmlformats.org/officeDocument/2006/relationships/image" Target="media/image222.png"/><Relationship Id="rId412" Type="http://schemas.openxmlformats.org/officeDocument/2006/relationships/image" Target="media/image387.png"/><Relationship Id="rId107" Type="http://schemas.openxmlformats.org/officeDocument/2006/relationships/image" Target="media/image82.png"/><Relationship Id="rId289" Type="http://schemas.openxmlformats.org/officeDocument/2006/relationships/image" Target="media/image264.png"/><Relationship Id="rId454" Type="http://schemas.openxmlformats.org/officeDocument/2006/relationships/image" Target="media/image429.png"/><Relationship Id="rId496" Type="http://schemas.openxmlformats.org/officeDocument/2006/relationships/image" Target="media/image471.png"/><Relationship Id="rId11" Type="http://schemas.openxmlformats.org/officeDocument/2006/relationships/hyperlink" Target="http://www.consultant.ru/cons/cgi/online.cgi?req=doc&amp;base=LAW&amp;n=211094&amp;rnd=244973.2290819941&amp;dst=1660&amp;fld=134" TargetMode="External"/><Relationship Id="rId53" Type="http://schemas.openxmlformats.org/officeDocument/2006/relationships/image" Target="media/image28.png"/><Relationship Id="rId149" Type="http://schemas.openxmlformats.org/officeDocument/2006/relationships/image" Target="media/image124.png"/><Relationship Id="rId314" Type="http://schemas.openxmlformats.org/officeDocument/2006/relationships/image" Target="media/image289.png"/><Relationship Id="rId356" Type="http://schemas.openxmlformats.org/officeDocument/2006/relationships/image" Target="media/image331.png"/><Relationship Id="rId398" Type="http://schemas.openxmlformats.org/officeDocument/2006/relationships/image" Target="media/image373.png"/><Relationship Id="rId521" Type="http://schemas.openxmlformats.org/officeDocument/2006/relationships/image" Target="media/image496.png"/><Relationship Id="rId563" Type="http://schemas.openxmlformats.org/officeDocument/2006/relationships/image" Target="media/image538.png"/><Relationship Id="rId95" Type="http://schemas.openxmlformats.org/officeDocument/2006/relationships/image" Target="media/image70.png"/><Relationship Id="rId160" Type="http://schemas.openxmlformats.org/officeDocument/2006/relationships/image" Target="media/image135.png"/><Relationship Id="rId216" Type="http://schemas.openxmlformats.org/officeDocument/2006/relationships/image" Target="media/image191.png"/><Relationship Id="rId423" Type="http://schemas.openxmlformats.org/officeDocument/2006/relationships/image" Target="media/image398.png"/><Relationship Id="rId258" Type="http://schemas.openxmlformats.org/officeDocument/2006/relationships/image" Target="media/image233.png"/><Relationship Id="rId465" Type="http://schemas.openxmlformats.org/officeDocument/2006/relationships/image" Target="media/image440.png"/><Relationship Id="rId22" Type="http://schemas.openxmlformats.org/officeDocument/2006/relationships/hyperlink" Target="consultantplus://offline/ref=D41C32A49BF36174B21D467ADA4D24FF291E7DF0D041A1582885AF137B3485E9D7ABB6F5921D37B0Q6fBK" TargetMode="External"/><Relationship Id="rId64" Type="http://schemas.openxmlformats.org/officeDocument/2006/relationships/image" Target="media/image39.png"/><Relationship Id="rId118" Type="http://schemas.openxmlformats.org/officeDocument/2006/relationships/image" Target="media/image93.png"/><Relationship Id="rId325" Type="http://schemas.openxmlformats.org/officeDocument/2006/relationships/image" Target="media/image300.png"/><Relationship Id="rId367" Type="http://schemas.openxmlformats.org/officeDocument/2006/relationships/image" Target="media/image342.png"/><Relationship Id="rId532" Type="http://schemas.openxmlformats.org/officeDocument/2006/relationships/image" Target="media/image507.png"/><Relationship Id="rId574" Type="http://schemas.openxmlformats.org/officeDocument/2006/relationships/image" Target="media/image549.png"/><Relationship Id="rId171" Type="http://schemas.openxmlformats.org/officeDocument/2006/relationships/image" Target="media/image146.png"/><Relationship Id="rId227" Type="http://schemas.openxmlformats.org/officeDocument/2006/relationships/image" Target="media/image202.png"/><Relationship Id="rId269" Type="http://schemas.openxmlformats.org/officeDocument/2006/relationships/image" Target="media/image244.png"/><Relationship Id="rId434" Type="http://schemas.openxmlformats.org/officeDocument/2006/relationships/image" Target="media/image409.png"/><Relationship Id="rId476" Type="http://schemas.openxmlformats.org/officeDocument/2006/relationships/image" Target="media/image451.png"/><Relationship Id="rId33" Type="http://schemas.openxmlformats.org/officeDocument/2006/relationships/image" Target="media/image8.png"/><Relationship Id="rId129" Type="http://schemas.openxmlformats.org/officeDocument/2006/relationships/image" Target="media/image104.png"/><Relationship Id="rId280" Type="http://schemas.openxmlformats.org/officeDocument/2006/relationships/image" Target="media/image255.png"/><Relationship Id="rId336" Type="http://schemas.openxmlformats.org/officeDocument/2006/relationships/image" Target="media/image311.png"/><Relationship Id="rId501" Type="http://schemas.openxmlformats.org/officeDocument/2006/relationships/image" Target="media/image476.png"/><Relationship Id="rId543" Type="http://schemas.openxmlformats.org/officeDocument/2006/relationships/image" Target="media/image518.png"/><Relationship Id="rId75" Type="http://schemas.openxmlformats.org/officeDocument/2006/relationships/image" Target="media/image50.png"/><Relationship Id="rId140" Type="http://schemas.openxmlformats.org/officeDocument/2006/relationships/image" Target="media/image115.png"/><Relationship Id="rId182" Type="http://schemas.openxmlformats.org/officeDocument/2006/relationships/image" Target="media/image157.png"/><Relationship Id="rId378" Type="http://schemas.openxmlformats.org/officeDocument/2006/relationships/image" Target="media/image353.png"/><Relationship Id="rId403" Type="http://schemas.openxmlformats.org/officeDocument/2006/relationships/image" Target="media/image378.png"/><Relationship Id="rId585" Type="http://schemas.openxmlformats.org/officeDocument/2006/relationships/image" Target="media/image560.png"/><Relationship Id="rId6" Type="http://schemas.openxmlformats.org/officeDocument/2006/relationships/webSettings" Target="webSettings.xml"/><Relationship Id="rId238" Type="http://schemas.openxmlformats.org/officeDocument/2006/relationships/image" Target="media/image213.png"/><Relationship Id="rId445" Type="http://schemas.openxmlformats.org/officeDocument/2006/relationships/image" Target="media/image420.png"/><Relationship Id="rId487" Type="http://schemas.openxmlformats.org/officeDocument/2006/relationships/image" Target="media/image462.png"/><Relationship Id="rId291" Type="http://schemas.openxmlformats.org/officeDocument/2006/relationships/image" Target="media/image266.png"/><Relationship Id="rId305" Type="http://schemas.openxmlformats.org/officeDocument/2006/relationships/image" Target="media/image280.png"/><Relationship Id="rId347" Type="http://schemas.openxmlformats.org/officeDocument/2006/relationships/image" Target="media/image322.png"/><Relationship Id="rId512" Type="http://schemas.openxmlformats.org/officeDocument/2006/relationships/image" Target="media/image487.png"/><Relationship Id="rId44" Type="http://schemas.openxmlformats.org/officeDocument/2006/relationships/image" Target="media/image19.png"/><Relationship Id="rId86" Type="http://schemas.openxmlformats.org/officeDocument/2006/relationships/image" Target="media/image61.png"/><Relationship Id="rId151" Type="http://schemas.openxmlformats.org/officeDocument/2006/relationships/image" Target="media/image126.png"/><Relationship Id="rId389" Type="http://schemas.openxmlformats.org/officeDocument/2006/relationships/image" Target="media/image364.png"/><Relationship Id="rId554" Type="http://schemas.openxmlformats.org/officeDocument/2006/relationships/image" Target="media/image529.png"/><Relationship Id="rId193" Type="http://schemas.openxmlformats.org/officeDocument/2006/relationships/image" Target="media/image168.png"/><Relationship Id="rId207" Type="http://schemas.openxmlformats.org/officeDocument/2006/relationships/image" Target="media/image182.png"/><Relationship Id="rId249" Type="http://schemas.openxmlformats.org/officeDocument/2006/relationships/image" Target="media/image224.png"/><Relationship Id="rId414" Type="http://schemas.openxmlformats.org/officeDocument/2006/relationships/image" Target="media/image389.png"/><Relationship Id="rId456" Type="http://schemas.openxmlformats.org/officeDocument/2006/relationships/image" Target="media/image431.png"/><Relationship Id="rId498" Type="http://schemas.openxmlformats.org/officeDocument/2006/relationships/image" Target="media/image473.png"/><Relationship Id="rId13" Type="http://schemas.openxmlformats.org/officeDocument/2006/relationships/hyperlink" Target="http://www.consultant.ru/cons/cgi/online.cgi?req=doc&amp;base=LAW&amp;n=211094&amp;rnd=244973.1963615583&amp;dst=1425&amp;fld=134" TargetMode="External"/><Relationship Id="rId109" Type="http://schemas.openxmlformats.org/officeDocument/2006/relationships/image" Target="media/image84.png"/><Relationship Id="rId260" Type="http://schemas.openxmlformats.org/officeDocument/2006/relationships/image" Target="media/image235.png"/><Relationship Id="rId316" Type="http://schemas.openxmlformats.org/officeDocument/2006/relationships/image" Target="media/image291.png"/><Relationship Id="rId523" Type="http://schemas.openxmlformats.org/officeDocument/2006/relationships/image" Target="media/image498.png"/><Relationship Id="rId55" Type="http://schemas.openxmlformats.org/officeDocument/2006/relationships/image" Target="media/image30.png"/><Relationship Id="rId97" Type="http://schemas.openxmlformats.org/officeDocument/2006/relationships/image" Target="media/image72.png"/><Relationship Id="rId120" Type="http://schemas.openxmlformats.org/officeDocument/2006/relationships/image" Target="media/image95.png"/><Relationship Id="rId358" Type="http://schemas.openxmlformats.org/officeDocument/2006/relationships/image" Target="media/image333.png"/><Relationship Id="rId565" Type="http://schemas.openxmlformats.org/officeDocument/2006/relationships/image" Target="media/image540.png"/><Relationship Id="rId162" Type="http://schemas.openxmlformats.org/officeDocument/2006/relationships/image" Target="media/image137.png"/><Relationship Id="rId218" Type="http://schemas.openxmlformats.org/officeDocument/2006/relationships/image" Target="media/image193.png"/><Relationship Id="rId425" Type="http://schemas.openxmlformats.org/officeDocument/2006/relationships/image" Target="media/image400.png"/><Relationship Id="rId467" Type="http://schemas.openxmlformats.org/officeDocument/2006/relationships/image" Target="media/image442.png"/><Relationship Id="rId271" Type="http://schemas.openxmlformats.org/officeDocument/2006/relationships/image" Target="media/image246.png"/><Relationship Id="rId24" Type="http://schemas.openxmlformats.org/officeDocument/2006/relationships/hyperlink" Target="http://oopt.aari.ru/doc/%D0%9F%D0%B0%D1%81%D0%BF%D0%BE%D1%80%D1%82-%D0%93%D0%BB%D0%B0%D0%B2%D1%8B-%D0%B0%D0%B4%D0%BC%D0%B8%D0%BD%D0%B8%D1%81%D1%82%D1%80%D0%B0%D1%86%D0%B8%D0%B8-%D0%9F%D0%B5%D0%BD%D0%B7%D0%B5%D0%BD%D1%81%D0%BA%D0%BE%D0%B9-%D0%BE%D0%B1%D0%BB%D0%B0%D1%81%D1%82%D0%B8-%D0%BE%D1%82-06121995-2" TargetMode="External"/><Relationship Id="rId66" Type="http://schemas.openxmlformats.org/officeDocument/2006/relationships/image" Target="media/image41.png"/><Relationship Id="rId131" Type="http://schemas.openxmlformats.org/officeDocument/2006/relationships/image" Target="media/image106.png"/><Relationship Id="rId327" Type="http://schemas.openxmlformats.org/officeDocument/2006/relationships/image" Target="media/image302.png"/><Relationship Id="rId369" Type="http://schemas.openxmlformats.org/officeDocument/2006/relationships/image" Target="media/image344.png"/><Relationship Id="rId534" Type="http://schemas.openxmlformats.org/officeDocument/2006/relationships/image" Target="media/image509.png"/><Relationship Id="rId576" Type="http://schemas.openxmlformats.org/officeDocument/2006/relationships/image" Target="media/image551.png"/><Relationship Id="rId173" Type="http://schemas.openxmlformats.org/officeDocument/2006/relationships/image" Target="media/image148.png"/><Relationship Id="rId229" Type="http://schemas.openxmlformats.org/officeDocument/2006/relationships/image" Target="media/image204.png"/><Relationship Id="rId380" Type="http://schemas.openxmlformats.org/officeDocument/2006/relationships/image" Target="media/image355.png"/><Relationship Id="rId436" Type="http://schemas.openxmlformats.org/officeDocument/2006/relationships/image" Target="media/image411.png"/><Relationship Id="rId240" Type="http://schemas.openxmlformats.org/officeDocument/2006/relationships/image" Target="media/image215.png"/><Relationship Id="rId478" Type="http://schemas.openxmlformats.org/officeDocument/2006/relationships/image" Target="media/image453.png"/><Relationship Id="rId35" Type="http://schemas.openxmlformats.org/officeDocument/2006/relationships/image" Target="media/image10.png"/><Relationship Id="rId77" Type="http://schemas.openxmlformats.org/officeDocument/2006/relationships/image" Target="media/image52.png"/><Relationship Id="rId100" Type="http://schemas.openxmlformats.org/officeDocument/2006/relationships/image" Target="media/image75.png"/><Relationship Id="rId282" Type="http://schemas.openxmlformats.org/officeDocument/2006/relationships/image" Target="media/image257.png"/><Relationship Id="rId338" Type="http://schemas.openxmlformats.org/officeDocument/2006/relationships/image" Target="media/image313.png"/><Relationship Id="rId503" Type="http://schemas.openxmlformats.org/officeDocument/2006/relationships/image" Target="media/image478.png"/><Relationship Id="rId545" Type="http://schemas.openxmlformats.org/officeDocument/2006/relationships/image" Target="media/image520.png"/><Relationship Id="rId587" Type="http://schemas.openxmlformats.org/officeDocument/2006/relationships/image" Target="media/image562.png"/><Relationship Id="rId8" Type="http://schemas.openxmlformats.org/officeDocument/2006/relationships/endnotes" Target="endnotes.xml"/><Relationship Id="rId142" Type="http://schemas.openxmlformats.org/officeDocument/2006/relationships/image" Target="media/image117.png"/><Relationship Id="rId184" Type="http://schemas.openxmlformats.org/officeDocument/2006/relationships/image" Target="media/image159.png"/><Relationship Id="rId391" Type="http://schemas.openxmlformats.org/officeDocument/2006/relationships/image" Target="media/image366.png"/><Relationship Id="rId405" Type="http://schemas.openxmlformats.org/officeDocument/2006/relationships/image" Target="media/image380.png"/><Relationship Id="rId447" Type="http://schemas.openxmlformats.org/officeDocument/2006/relationships/image" Target="media/image422.png"/><Relationship Id="rId251" Type="http://schemas.openxmlformats.org/officeDocument/2006/relationships/image" Target="media/image226.png"/><Relationship Id="rId489" Type="http://schemas.openxmlformats.org/officeDocument/2006/relationships/image" Target="media/image464.png"/><Relationship Id="rId46" Type="http://schemas.openxmlformats.org/officeDocument/2006/relationships/image" Target="media/image21.png"/><Relationship Id="rId293" Type="http://schemas.openxmlformats.org/officeDocument/2006/relationships/image" Target="media/image268.png"/><Relationship Id="rId307" Type="http://schemas.openxmlformats.org/officeDocument/2006/relationships/image" Target="media/image282.png"/><Relationship Id="rId349" Type="http://schemas.openxmlformats.org/officeDocument/2006/relationships/image" Target="media/image324.png"/><Relationship Id="rId514" Type="http://schemas.openxmlformats.org/officeDocument/2006/relationships/image" Target="media/image489.png"/><Relationship Id="rId556" Type="http://schemas.openxmlformats.org/officeDocument/2006/relationships/image" Target="media/image531.png"/><Relationship Id="rId88" Type="http://schemas.openxmlformats.org/officeDocument/2006/relationships/image" Target="media/image63.png"/><Relationship Id="rId111" Type="http://schemas.openxmlformats.org/officeDocument/2006/relationships/image" Target="media/image86.png"/><Relationship Id="rId153" Type="http://schemas.openxmlformats.org/officeDocument/2006/relationships/image" Target="media/image128.png"/><Relationship Id="rId195" Type="http://schemas.openxmlformats.org/officeDocument/2006/relationships/image" Target="media/image170.png"/><Relationship Id="rId209" Type="http://schemas.openxmlformats.org/officeDocument/2006/relationships/image" Target="media/image184.png"/><Relationship Id="rId360" Type="http://schemas.openxmlformats.org/officeDocument/2006/relationships/image" Target="media/image335.png"/><Relationship Id="rId416" Type="http://schemas.openxmlformats.org/officeDocument/2006/relationships/image" Target="media/image391.png"/><Relationship Id="rId220" Type="http://schemas.openxmlformats.org/officeDocument/2006/relationships/image" Target="media/image195.png"/><Relationship Id="rId458" Type="http://schemas.openxmlformats.org/officeDocument/2006/relationships/image" Target="media/image433.png"/><Relationship Id="rId15" Type="http://schemas.openxmlformats.org/officeDocument/2006/relationships/hyperlink" Target="http://www.consultant.ru/cons/cgi/online.cgi?rnd=EB8A6D09F38761015B4C75AC3575621C&amp;req=doc&amp;base=LAW&amp;n=301011&amp;dst=100501&amp;fld=134" TargetMode="External"/><Relationship Id="rId57" Type="http://schemas.openxmlformats.org/officeDocument/2006/relationships/image" Target="media/image32.png"/><Relationship Id="rId262" Type="http://schemas.openxmlformats.org/officeDocument/2006/relationships/image" Target="media/image237.png"/><Relationship Id="rId318" Type="http://schemas.openxmlformats.org/officeDocument/2006/relationships/image" Target="media/image293.png"/><Relationship Id="rId525" Type="http://schemas.openxmlformats.org/officeDocument/2006/relationships/image" Target="media/image500.png"/><Relationship Id="rId567" Type="http://schemas.openxmlformats.org/officeDocument/2006/relationships/image" Target="media/image542.png"/><Relationship Id="rId99" Type="http://schemas.openxmlformats.org/officeDocument/2006/relationships/image" Target="media/image74.png"/><Relationship Id="rId122" Type="http://schemas.openxmlformats.org/officeDocument/2006/relationships/image" Target="media/image97.png"/><Relationship Id="rId164" Type="http://schemas.openxmlformats.org/officeDocument/2006/relationships/image" Target="media/image139.png"/><Relationship Id="rId371" Type="http://schemas.openxmlformats.org/officeDocument/2006/relationships/image" Target="media/image346.png"/><Relationship Id="rId427" Type="http://schemas.openxmlformats.org/officeDocument/2006/relationships/image" Target="media/image402.png"/><Relationship Id="rId469" Type="http://schemas.openxmlformats.org/officeDocument/2006/relationships/image" Target="media/image444.png"/><Relationship Id="rId26" Type="http://schemas.openxmlformats.org/officeDocument/2006/relationships/image" Target="media/image1.jpeg"/><Relationship Id="rId231" Type="http://schemas.openxmlformats.org/officeDocument/2006/relationships/image" Target="media/image206.png"/><Relationship Id="rId273" Type="http://schemas.openxmlformats.org/officeDocument/2006/relationships/image" Target="media/image248.png"/><Relationship Id="rId329" Type="http://schemas.openxmlformats.org/officeDocument/2006/relationships/image" Target="media/image304.png"/><Relationship Id="rId480" Type="http://schemas.openxmlformats.org/officeDocument/2006/relationships/image" Target="media/image455.png"/><Relationship Id="rId536" Type="http://schemas.openxmlformats.org/officeDocument/2006/relationships/image" Target="media/image511.png"/><Relationship Id="rId68" Type="http://schemas.openxmlformats.org/officeDocument/2006/relationships/image" Target="media/image43.png"/><Relationship Id="rId133" Type="http://schemas.openxmlformats.org/officeDocument/2006/relationships/image" Target="media/image108.png"/><Relationship Id="rId175" Type="http://schemas.openxmlformats.org/officeDocument/2006/relationships/image" Target="media/image150.png"/><Relationship Id="rId340" Type="http://schemas.openxmlformats.org/officeDocument/2006/relationships/image" Target="media/image315.png"/><Relationship Id="rId578" Type="http://schemas.openxmlformats.org/officeDocument/2006/relationships/image" Target="media/image553.png"/><Relationship Id="rId200" Type="http://schemas.openxmlformats.org/officeDocument/2006/relationships/image" Target="media/image175.png"/><Relationship Id="rId382" Type="http://schemas.openxmlformats.org/officeDocument/2006/relationships/image" Target="media/image357.png"/><Relationship Id="rId438" Type="http://schemas.openxmlformats.org/officeDocument/2006/relationships/image" Target="media/image4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54639-7B67-45F0-8890-D8D90A13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64256</Words>
  <Characters>366264</Characters>
  <Application>Microsoft Office Word</Application>
  <DocSecurity>0</DocSecurity>
  <Lines>3052</Lines>
  <Paragraphs>859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Admin</cp:lastModifiedBy>
  <cp:revision>2</cp:revision>
  <cp:lastPrinted>2017-05-04T06:13:00Z</cp:lastPrinted>
  <dcterms:created xsi:type="dcterms:W3CDTF">2024-02-05T14:04:00Z</dcterms:created>
  <dcterms:modified xsi:type="dcterms:W3CDTF">2024-02-05T14:04:00Z</dcterms:modified>
</cp:coreProperties>
</file>